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772" w:rsidRDefault="00B20772"/>
    <w:p w:rsidR="00B20772" w:rsidRDefault="00B20772"/>
    <w:p w:rsidR="00B20772" w:rsidRDefault="00B20772"/>
    <w:p w:rsidR="00B20772" w:rsidRDefault="00A775EE">
      <w:pPr>
        <w:rPr>
          <w:sz w:val="28"/>
          <w:szCs w:val="28"/>
        </w:rPr>
      </w:pPr>
      <w:r>
        <w:rPr>
          <w:sz w:val="28"/>
          <w:szCs w:val="28"/>
        </w:rPr>
        <w:t xml:space="preserve">Klasa: </w:t>
      </w:r>
      <w:r w:rsidR="00AE3641">
        <w:rPr>
          <w:sz w:val="28"/>
          <w:szCs w:val="28"/>
        </w:rPr>
        <w:t>602-1/25-01/1</w:t>
      </w:r>
    </w:p>
    <w:p w:rsidR="00B20772" w:rsidRDefault="00A775EE">
      <w:pPr>
        <w:rPr>
          <w:sz w:val="28"/>
          <w:szCs w:val="28"/>
        </w:rPr>
      </w:pPr>
      <w:proofErr w:type="spellStart"/>
      <w:r>
        <w:rPr>
          <w:sz w:val="28"/>
          <w:szCs w:val="28"/>
        </w:rPr>
        <w:t>Urbroj</w:t>
      </w:r>
      <w:proofErr w:type="spellEnd"/>
      <w:r>
        <w:rPr>
          <w:sz w:val="28"/>
          <w:szCs w:val="28"/>
        </w:rPr>
        <w:t xml:space="preserve">: </w:t>
      </w:r>
      <w:r w:rsidR="00AE3641">
        <w:rPr>
          <w:sz w:val="28"/>
          <w:szCs w:val="28"/>
        </w:rPr>
        <w:t>2198-1-66-25-1</w:t>
      </w:r>
    </w:p>
    <w:p w:rsidR="00B20772" w:rsidRDefault="00A775EE">
      <w:pPr>
        <w:rPr>
          <w:sz w:val="28"/>
          <w:szCs w:val="28"/>
        </w:rPr>
      </w:pPr>
      <w:r>
        <w:rPr>
          <w:sz w:val="28"/>
          <w:szCs w:val="28"/>
        </w:rPr>
        <w:t>Zadar, 9 listopada, 2025.</w:t>
      </w:r>
    </w:p>
    <w:p w:rsidR="00B20772" w:rsidRDefault="00B20772">
      <w:pPr>
        <w:rPr>
          <w:sz w:val="28"/>
          <w:szCs w:val="28"/>
        </w:rPr>
      </w:pPr>
    </w:p>
    <w:p w:rsidR="00B20772" w:rsidRDefault="00B20772">
      <w:pPr>
        <w:rPr>
          <w:sz w:val="28"/>
          <w:szCs w:val="28"/>
        </w:rPr>
      </w:pPr>
    </w:p>
    <w:p w:rsidR="00B20772" w:rsidRDefault="00A775EE">
      <w:pPr>
        <w:jc w:val="center"/>
        <w:rPr>
          <w:b/>
          <w:sz w:val="36"/>
          <w:szCs w:val="36"/>
        </w:rPr>
      </w:pPr>
      <w:r>
        <w:rPr>
          <w:b/>
          <w:sz w:val="32"/>
          <w:szCs w:val="32"/>
        </w:rPr>
        <w:t>R E P U B L I K A    H R V A T S K A</w:t>
      </w:r>
    </w:p>
    <w:p w:rsidR="00B20772" w:rsidRDefault="00B20772">
      <w:pPr>
        <w:jc w:val="center"/>
        <w:rPr>
          <w:b/>
          <w:sz w:val="36"/>
          <w:szCs w:val="36"/>
        </w:rPr>
      </w:pPr>
    </w:p>
    <w:p w:rsidR="00B20772" w:rsidRDefault="00A775EE">
      <w:pPr>
        <w:jc w:val="center"/>
        <w:rPr>
          <w:b/>
          <w:sz w:val="36"/>
          <w:szCs w:val="36"/>
        </w:rPr>
      </w:pPr>
      <w:r>
        <w:rPr>
          <w:b/>
          <w:sz w:val="32"/>
          <w:szCs w:val="32"/>
        </w:rPr>
        <w:t>OBRTNIČKA    ŠKOLA   GOJKA   MATULINE</w:t>
      </w:r>
    </w:p>
    <w:p w:rsidR="00B20772" w:rsidRDefault="00B20772">
      <w:pPr>
        <w:jc w:val="center"/>
        <w:rPr>
          <w:b/>
          <w:sz w:val="32"/>
          <w:szCs w:val="32"/>
        </w:rPr>
      </w:pPr>
    </w:p>
    <w:p w:rsidR="00B20772" w:rsidRDefault="00A775EE">
      <w:pPr>
        <w:jc w:val="center"/>
        <w:rPr>
          <w:b/>
          <w:sz w:val="32"/>
          <w:szCs w:val="32"/>
        </w:rPr>
      </w:pPr>
      <w:r>
        <w:rPr>
          <w:b/>
          <w:sz w:val="32"/>
          <w:szCs w:val="32"/>
        </w:rPr>
        <w:t>ZADAR</w:t>
      </w:r>
    </w:p>
    <w:p w:rsidR="00B20772" w:rsidRDefault="00B20772">
      <w:pPr>
        <w:rPr>
          <w:b/>
          <w:sz w:val="32"/>
          <w:szCs w:val="32"/>
        </w:rPr>
      </w:pPr>
    </w:p>
    <w:p w:rsidR="00B20772" w:rsidRDefault="00B20772">
      <w:pPr>
        <w:rPr>
          <w:b/>
          <w:sz w:val="32"/>
          <w:szCs w:val="32"/>
        </w:rPr>
      </w:pPr>
    </w:p>
    <w:p w:rsidR="00B20772" w:rsidRDefault="00B20772"/>
    <w:p w:rsidR="00B20772" w:rsidRDefault="00A775EE">
      <w:r>
        <w:t xml:space="preserve">           Na osnovi člana 28. Zakona o srednjem školstvu i člana  9. Statuta Obrtničke</w:t>
      </w:r>
    </w:p>
    <w:p w:rsidR="00B20772" w:rsidRDefault="00A775EE">
      <w:r>
        <w:t xml:space="preserve">           škole Gojka </w:t>
      </w:r>
      <w:proofErr w:type="spellStart"/>
      <w:r>
        <w:t>Matuline</w:t>
      </w:r>
      <w:proofErr w:type="spellEnd"/>
      <w:r>
        <w:t xml:space="preserve"> Zadar, na prijedlog ravnateljice Školski odbor donosi:</w:t>
      </w:r>
    </w:p>
    <w:p w:rsidR="00B20772" w:rsidRDefault="00B20772">
      <w:pPr>
        <w:rPr>
          <w:b/>
          <w:sz w:val="36"/>
          <w:szCs w:val="36"/>
        </w:rPr>
      </w:pPr>
    </w:p>
    <w:p w:rsidR="00B20772" w:rsidRDefault="00B20772">
      <w:pPr>
        <w:rPr>
          <w:b/>
          <w:sz w:val="36"/>
          <w:szCs w:val="36"/>
        </w:rPr>
      </w:pPr>
    </w:p>
    <w:p w:rsidR="00B20772" w:rsidRDefault="00B20772">
      <w:pPr>
        <w:rPr>
          <w:b/>
          <w:sz w:val="36"/>
          <w:szCs w:val="36"/>
        </w:rPr>
      </w:pPr>
    </w:p>
    <w:p w:rsidR="00B20772" w:rsidRDefault="00B20772">
      <w:pPr>
        <w:rPr>
          <w:b/>
          <w:sz w:val="36"/>
          <w:szCs w:val="36"/>
        </w:rPr>
      </w:pPr>
    </w:p>
    <w:p w:rsidR="00B20772" w:rsidRDefault="00A775EE">
      <w:pPr>
        <w:jc w:val="center"/>
        <w:rPr>
          <w:b/>
          <w:sz w:val="40"/>
          <w:szCs w:val="40"/>
        </w:rPr>
      </w:pPr>
      <w:r>
        <w:rPr>
          <w:b/>
          <w:sz w:val="40"/>
          <w:szCs w:val="40"/>
        </w:rPr>
        <w:t>GODIŠNJI  PLAN  I  PROGRAM  RADA</w:t>
      </w:r>
    </w:p>
    <w:p w:rsidR="00B20772" w:rsidRDefault="00B20772">
      <w:pPr>
        <w:jc w:val="center"/>
        <w:rPr>
          <w:b/>
          <w:sz w:val="40"/>
          <w:szCs w:val="40"/>
        </w:rPr>
      </w:pPr>
    </w:p>
    <w:p w:rsidR="00B20772" w:rsidRDefault="00A775EE">
      <w:pPr>
        <w:jc w:val="center"/>
        <w:rPr>
          <w:b/>
          <w:sz w:val="40"/>
          <w:szCs w:val="40"/>
        </w:rPr>
      </w:pPr>
      <w:r>
        <w:rPr>
          <w:b/>
          <w:sz w:val="40"/>
          <w:szCs w:val="40"/>
        </w:rPr>
        <w:t>OBRTNIČKE  ŠKOLE  GOJKA  MATULINE</w:t>
      </w:r>
    </w:p>
    <w:p w:rsidR="00B20772" w:rsidRDefault="00B20772">
      <w:pPr>
        <w:jc w:val="center"/>
        <w:rPr>
          <w:b/>
          <w:sz w:val="40"/>
          <w:szCs w:val="40"/>
        </w:rPr>
      </w:pPr>
    </w:p>
    <w:p w:rsidR="00B20772" w:rsidRDefault="00A775EE">
      <w:pPr>
        <w:jc w:val="center"/>
        <w:rPr>
          <w:b/>
          <w:sz w:val="40"/>
          <w:szCs w:val="40"/>
        </w:rPr>
      </w:pPr>
      <w:r>
        <w:rPr>
          <w:b/>
          <w:sz w:val="40"/>
          <w:szCs w:val="40"/>
        </w:rPr>
        <w:t>ZADAR</w:t>
      </w:r>
    </w:p>
    <w:p w:rsidR="00B20772" w:rsidRDefault="00B20772">
      <w:pPr>
        <w:jc w:val="center"/>
        <w:rPr>
          <w:b/>
          <w:sz w:val="40"/>
          <w:szCs w:val="40"/>
        </w:rPr>
      </w:pPr>
    </w:p>
    <w:p w:rsidR="00B20772" w:rsidRDefault="00A775EE">
      <w:pPr>
        <w:jc w:val="center"/>
        <w:rPr>
          <w:b/>
          <w:sz w:val="40"/>
          <w:szCs w:val="40"/>
        </w:rPr>
      </w:pPr>
      <w:r>
        <w:rPr>
          <w:b/>
          <w:sz w:val="40"/>
          <w:szCs w:val="40"/>
        </w:rPr>
        <w:t>ZA   ŠKOLSKU GODINU  2025./26.</w:t>
      </w:r>
    </w:p>
    <w:p w:rsidR="00B20772" w:rsidRDefault="00B20772">
      <w:pPr>
        <w:rPr>
          <w:b/>
          <w:sz w:val="36"/>
          <w:szCs w:val="36"/>
        </w:rPr>
      </w:pPr>
    </w:p>
    <w:p w:rsidR="00B20772" w:rsidRDefault="00B20772">
      <w:pPr>
        <w:rPr>
          <w:b/>
          <w:sz w:val="36"/>
          <w:szCs w:val="36"/>
        </w:rPr>
      </w:pPr>
    </w:p>
    <w:p w:rsidR="00B20772" w:rsidRDefault="00B20772">
      <w:pPr>
        <w:rPr>
          <w:b/>
          <w:sz w:val="36"/>
          <w:szCs w:val="36"/>
        </w:rPr>
      </w:pPr>
    </w:p>
    <w:p w:rsidR="00B20772" w:rsidRDefault="00B20772">
      <w:pPr>
        <w:rPr>
          <w:b/>
          <w:sz w:val="36"/>
          <w:szCs w:val="36"/>
        </w:rPr>
      </w:pPr>
    </w:p>
    <w:p w:rsidR="00B20772" w:rsidRDefault="00B20772">
      <w:pPr>
        <w:rPr>
          <w:b/>
          <w:sz w:val="36"/>
          <w:szCs w:val="36"/>
        </w:rPr>
      </w:pPr>
    </w:p>
    <w:p w:rsidR="00B20772" w:rsidRDefault="00B20772"/>
    <w:p w:rsidR="00B20772" w:rsidRDefault="00B20772"/>
    <w:p w:rsidR="00B20772" w:rsidRDefault="00B20772"/>
    <w:p w:rsidR="00B20772" w:rsidRDefault="00B20772"/>
    <w:p w:rsidR="00B20772" w:rsidRDefault="00B20772"/>
    <w:p w:rsidR="00B20772" w:rsidRDefault="00A775EE">
      <w:pPr>
        <w:rPr>
          <w:b/>
          <w:sz w:val="36"/>
          <w:szCs w:val="36"/>
        </w:rPr>
      </w:pPr>
      <w:r>
        <w:rPr>
          <w:b/>
          <w:sz w:val="36"/>
          <w:szCs w:val="36"/>
        </w:rPr>
        <w:lastRenderedPageBreak/>
        <w:t>OSNOVNI   PODACI</w:t>
      </w:r>
    </w:p>
    <w:p w:rsidR="00B20772" w:rsidRDefault="00B20772">
      <w:pPr>
        <w:rPr>
          <w:b/>
          <w:sz w:val="36"/>
          <w:szCs w:val="36"/>
        </w:rPr>
      </w:pPr>
    </w:p>
    <w:p w:rsidR="00B20772" w:rsidRDefault="00B20772">
      <w:pPr>
        <w:rPr>
          <w:b/>
          <w:sz w:val="36"/>
          <w:szCs w:val="36"/>
        </w:rPr>
      </w:pPr>
    </w:p>
    <w:p w:rsidR="00B20772" w:rsidRDefault="00B20772">
      <w:pPr>
        <w:rPr>
          <w:b/>
          <w:sz w:val="36"/>
          <w:szCs w:val="36"/>
        </w:rPr>
      </w:pPr>
    </w:p>
    <w:p w:rsidR="00B20772" w:rsidRDefault="00A775EE">
      <w:pPr>
        <w:rPr>
          <w:b/>
          <w:sz w:val="28"/>
          <w:szCs w:val="28"/>
        </w:rPr>
      </w:pPr>
      <w:r>
        <w:rPr>
          <w:b/>
          <w:sz w:val="28"/>
          <w:szCs w:val="28"/>
        </w:rPr>
        <w:t>Naziv škole: OBRTNIČKA ŠKOLA GOJKA MATULINE ZADAR</w:t>
      </w:r>
    </w:p>
    <w:p w:rsidR="00B20772" w:rsidRDefault="00B20772">
      <w:pPr>
        <w:rPr>
          <w:b/>
          <w:sz w:val="28"/>
          <w:szCs w:val="28"/>
        </w:rPr>
      </w:pPr>
    </w:p>
    <w:p w:rsidR="00B20772" w:rsidRDefault="00A775EE">
      <w:pPr>
        <w:rPr>
          <w:b/>
          <w:sz w:val="28"/>
          <w:szCs w:val="28"/>
        </w:rPr>
      </w:pPr>
      <w:r>
        <w:rPr>
          <w:b/>
          <w:sz w:val="28"/>
          <w:szCs w:val="28"/>
        </w:rPr>
        <w:t>Adresa : IVANA MAŽURANIĆA 32. 23000  ZADAR</w:t>
      </w:r>
    </w:p>
    <w:p w:rsidR="00B20772" w:rsidRDefault="00B20772">
      <w:pPr>
        <w:rPr>
          <w:b/>
          <w:sz w:val="28"/>
          <w:szCs w:val="28"/>
        </w:rPr>
      </w:pPr>
    </w:p>
    <w:p w:rsidR="00B20772" w:rsidRDefault="00A775EE">
      <w:pPr>
        <w:rPr>
          <w:b/>
          <w:sz w:val="28"/>
          <w:szCs w:val="28"/>
        </w:rPr>
      </w:pPr>
      <w:r>
        <w:rPr>
          <w:b/>
          <w:sz w:val="28"/>
          <w:szCs w:val="28"/>
        </w:rPr>
        <w:t xml:space="preserve">e-mail: </w:t>
      </w:r>
      <w:proofErr w:type="spellStart"/>
      <w:r>
        <w:rPr>
          <w:b/>
          <w:sz w:val="28"/>
          <w:szCs w:val="28"/>
        </w:rPr>
        <w:t>obrtskolgm-zd</w:t>
      </w:r>
      <w:proofErr w:type="spellEnd"/>
      <w:r>
        <w:rPr>
          <w:b/>
          <w:sz w:val="28"/>
          <w:szCs w:val="28"/>
        </w:rPr>
        <w:t xml:space="preserve"> @obrtskolgm.hr</w:t>
      </w:r>
    </w:p>
    <w:p w:rsidR="00B20772" w:rsidRDefault="00B20772">
      <w:pPr>
        <w:rPr>
          <w:b/>
          <w:sz w:val="28"/>
          <w:szCs w:val="28"/>
        </w:rPr>
      </w:pPr>
    </w:p>
    <w:p w:rsidR="00B20772" w:rsidRDefault="00A775EE">
      <w:pPr>
        <w:rPr>
          <w:b/>
          <w:sz w:val="28"/>
          <w:szCs w:val="28"/>
        </w:rPr>
      </w:pPr>
      <w:r>
        <w:rPr>
          <w:b/>
          <w:sz w:val="28"/>
          <w:szCs w:val="28"/>
        </w:rPr>
        <w:t xml:space="preserve">Upis u: Trgovački sud u Zadru, 10. svibnja 2018. godine, pod brojem </w:t>
      </w:r>
    </w:p>
    <w:p w:rsidR="00B20772" w:rsidRDefault="00A775EE">
      <w:pPr>
        <w:rPr>
          <w:b/>
          <w:sz w:val="28"/>
          <w:szCs w:val="28"/>
        </w:rPr>
      </w:pPr>
      <w:r>
        <w:rPr>
          <w:b/>
          <w:sz w:val="28"/>
          <w:szCs w:val="28"/>
        </w:rPr>
        <w:t>Tt-18/1634-2</w:t>
      </w:r>
    </w:p>
    <w:p w:rsidR="00B20772" w:rsidRDefault="00A775EE">
      <w:pPr>
        <w:rPr>
          <w:b/>
          <w:sz w:val="28"/>
          <w:szCs w:val="28"/>
        </w:rPr>
      </w:pPr>
      <w:r>
        <w:rPr>
          <w:b/>
          <w:sz w:val="28"/>
          <w:szCs w:val="28"/>
        </w:rPr>
        <w:t>MBS:060068399</w:t>
      </w:r>
    </w:p>
    <w:p w:rsidR="00B20772" w:rsidRDefault="00B20772">
      <w:pPr>
        <w:rPr>
          <w:b/>
          <w:sz w:val="28"/>
          <w:szCs w:val="28"/>
        </w:rPr>
      </w:pPr>
    </w:p>
    <w:p w:rsidR="00B20772" w:rsidRDefault="00A775EE">
      <w:pPr>
        <w:rPr>
          <w:b/>
          <w:sz w:val="28"/>
          <w:szCs w:val="28"/>
        </w:rPr>
      </w:pPr>
      <w:r>
        <w:rPr>
          <w:b/>
          <w:sz w:val="28"/>
          <w:szCs w:val="28"/>
        </w:rPr>
        <w:t>Ravnateljica: SILVANA UJDUR BILAN, prof. engleskog jezika i književnosti i  povijesti umjetnosti, sveučilišna specijalistica engleskog jezika</w:t>
      </w:r>
    </w:p>
    <w:p w:rsidR="00B20772" w:rsidRDefault="00A775EE">
      <w:pPr>
        <w:rPr>
          <w:b/>
          <w:sz w:val="28"/>
          <w:szCs w:val="28"/>
        </w:rPr>
      </w:pPr>
      <w:proofErr w:type="spellStart"/>
      <w:r>
        <w:rPr>
          <w:b/>
          <w:sz w:val="28"/>
          <w:szCs w:val="28"/>
        </w:rPr>
        <w:t>tel</w:t>
      </w:r>
      <w:proofErr w:type="spellEnd"/>
      <w:r>
        <w:rPr>
          <w:b/>
          <w:sz w:val="28"/>
          <w:szCs w:val="28"/>
        </w:rPr>
        <w:t>: 023/236-228</w:t>
      </w:r>
    </w:p>
    <w:p w:rsidR="00B20772" w:rsidRDefault="00B20772">
      <w:pPr>
        <w:rPr>
          <w:b/>
          <w:sz w:val="28"/>
          <w:szCs w:val="28"/>
        </w:rPr>
      </w:pPr>
    </w:p>
    <w:p w:rsidR="00B20772" w:rsidRDefault="00A775EE">
      <w:pPr>
        <w:rPr>
          <w:b/>
          <w:sz w:val="28"/>
          <w:szCs w:val="28"/>
        </w:rPr>
      </w:pPr>
      <w:r>
        <w:rPr>
          <w:b/>
          <w:sz w:val="28"/>
          <w:szCs w:val="28"/>
        </w:rPr>
        <w:t xml:space="preserve">Tajnica: IVANA CVITANOVIĆ, </w:t>
      </w:r>
      <w:proofErr w:type="spellStart"/>
      <w:r>
        <w:rPr>
          <w:b/>
          <w:sz w:val="28"/>
          <w:szCs w:val="28"/>
        </w:rPr>
        <w:t>mag</w:t>
      </w:r>
      <w:proofErr w:type="spellEnd"/>
      <w:r>
        <w:rPr>
          <w:b/>
          <w:sz w:val="28"/>
          <w:szCs w:val="28"/>
        </w:rPr>
        <w:t xml:space="preserve">. </w:t>
      </w:r>
      <w:proofErr w:type="spellStart"/>
      <w:r>
        <w:rPr>
          <w:b/>
          <w:sz w:val="28"/>
          <w:szCs w:val="28"/>
        </w:rPr>
        <w:t>admin</w:t>
      </w:r>
      <w:proofErr w:type="spellEnd"/>
      <w:r>
        <w:rPr>
          <w:b/>
          <w:sz w:val="28"/>
          <w:szCs w:val="28"/>
        </w:rPr>
        <w:t xml:space="preserve">. </w:t>
      </w:r>
      <w:proofErr w:type="spellStart"/>
      <w:r>
        <w:rPr>
          <w:b/>
          <w:sz w:val="28"/>
          <w:szCs w:val="28"/>
        </w:rPr>
        <w:t>publ</w:t>
      </w:r>
      <w:proofErr w:type="spellEnd"/>
      <w:r>
        <w:rPr>
          <w:b/>
          <w:sz w:val="28"/>
          <w:szCs w:val="28"/>
        </w:rPr>
        <w:t xml:space="preserve">. </w:t>
      </w:r>
      <w:proofErr w:type="spellStart"/>
      <w:r>
        <w:rPr>
          <w:b/>
          <w:sz w:val="28"/>
          <w:szCs w:val="28"/>
        </w:rPr>
        <w:t>tel</w:t>
      </w:r>
      <w:proofErr w:type="spellEnd"/>
      <w:r>
        <w:rPr>
          <w:b/>
          <w:sz w:val="28"/>
          <w:szCs w:val="28"/>
        </w:rPr>
        <w:t>: 023/236 319</w:t>
      </w:r>
    </w:p>
    <w:p w:rsidR="00B20772" w:rsidRDefault="00B20772">
      <w:pPr>
        <w:rPr>
          <w:b/>
          <w:sz w:val="28"/>
          <w:szCs w:val="28"/>
        </w:rPr>
      </w:pPr>
    </w:p>
    <w:p w:rsidR="00B20772" w:rsidRDefault="00A775EE">
      <w:pPr>
        <w:rPr>
          <w:b/>
          <w:sz w:val="28"/>
          <w:szCs w:val="28"/>
        </w:rPr>
      </w:pPr>
      <w:r>
        <w:rPr>
          <w:b/>
          <w:sz w:val="28"/>
          <w:szCs w:val="28"/>
        </w:rPr>
        <w:t>Pedagoginja: JOSIPA JURICA, prof. pedagogije i talijanskog jezika i književnosti, tel.: 023/239-018</w:t>
      </w:r>
    </w:p>
    <w:p w:rsidR="00B20772" w:rsidRDefault="00B20772">
      <w:pPr>
        <w:rPr>
          <w:b/>
          <w:sz w:val="28"/>
          <w:szCs w:val="28"/>
        </w:rPr>
      </w:pPr>
    </w:p>
    <w:p w:rsidR="00B20772" w:rsidRDefault="00A775EE">
      <w:pPr>
        <w:rPr>
          <w:b/>
          <w:sz w:val="28"/>
          <w:szCs w:val="28"/>
        </w:rPr>
      </w:pPr>
      <w:r>
        <w:rPr>
          <w:b/>
          <w:sz w:val="28"/>
          <w:szCs w:val="28"/>
        </w:rPr>
        <w:t>Knjižničarka: IVANA OREŠKOVIĆ BUGARIJA, mag.inf.</w:t>
      </w:r>
    </w:p>
    <w:p w:rsidR="00B20772" w:rsidRDefault="00B20772">
      <w:pPr>
        <w:rPr>
          <w:b/>
          <w:sz w:val="28"/>
          <w:szCs w:val="28"/>
        </w:rPr>
      </w:pPr>
    </w:p>
    <w:p w:rsidR="00B20772" w:rsidRDefault="00A775EE">
      <w:pPr>
        <w:rPr>
          <w:b/>
          <w:sz w:val="28"/>
          <w:szCs w:val="28"/>
        </w:rPr>
      </w:pPr>
      <w:r>
        <w:rPr>
          <w:b/>
          <w:sz w:val="28"/>
          <w:szCs w:val="28"/>
        </w:rPr>
        <w:t>Računovotkinja: MARTINA PINTUR, tel.: 023/236-319</w:t>
      </w:r>
    </w:p>
    <w:p w:rsidR="00B20772" w:rsidRDefault="00B20772">
      <w:pPr>
        <w:rPr>
          <w:b/>
          <w:sz w:val="28"/>
          <w:szCs w:val="28"/>
        </w:rPr>
      </w:pPr>
    </w:p>
    <w:p w:rsidR="00B20772" w:rsidRDefault="00A775EE">
      <w:pPr>
        <w:rPr>
          <w:b/>
          <w:sz w:val="28"/>
          <w:szCs w:val="28"/>
        </w:rPr>
      </w:pPr>
      <w:r>
        <w:rPr>
          <w:b/>
          <w:sz w:val="28"/>
          <w:szCs w:val="28"/>
        </w:rPr>
        <w:t>Šifra ustanove: 13-107-511</w:t>
      </w:r>
    </w:p>
    <w:p w:rsidR="00B20772" w:rsidRDefault="00B20772">
      <w:pPr>
        <w:rPr>
          <w:b/>
          <w:sz w:val="28"/>
          <w:szCs w:val="28"/>
        </w:rPr>
      </w:pPr>
    </w:p>
    <w:p w:rsidR="00B20772" w:rsidRDefault="00A775EE">
      <w:pPr>
        <w:rPr>
          <w:b/>
          <w:sz w:val="28"/>
          <w:szCs w:val="28"/>
        </w:rPr>
      </w:pPr>
      <w:r>
        <w:rPr>
          <w:b/>
          <w:sz w:val="28"/>
          <w:szCs w:val="28"/>
        </w:rPr>
        <w:t>Matični broj škole: 036 71 68</w:t>
      </w:r>
    </w:p>
    <w:p w:rsidR="00B20772" w:rsidRDefault="00B20772">
      <w:pPr>
        <w:rPr>
          <w:b/>
          <w:sz w:val="28"/>
          <w:szCs w:val="28"/>
        </w:rPr>
      </w:pPr>
    </w:p>
    <w:p w:rsidR="00B20772" w:rsidRDefault="00A775EE">
      <w:pPr>
        <w:rPr>
          <w:b/>
          <w:sz w:val="28"/>
          <w:szCs w:val="28"/>
        </w:rPr>
      </w:pPr>
      <w:r>
        <w:rPr>
          <w:b/>
          <w:sz w:val="28"/>
          <w:szCs w:val="28"/>
        </w:rPr>
        <w:t>OIB: 857364422277</w:t>
      </w:r>
    </w:p>
    <w:p w:rsidR="00B20772" w:rsidRDefault="00B20772">
      <w:pPr>
        <w:rPr>
          <w:b/>
          <w:sz w:val="28"/>
          <w:szCs w:val="28"/>
        </w:rPr>
      </w:pPr>
    </w:p>
    <w:p w:rsidR="00B20772" w:rsidRDefault="00A775EE">
      <w:pPr>
        <w:rPr>
          <w:b/>
          <w:sz w:val="28"/>
          <w:szCs w:val="28"/>
        </w:rPr>
      </w:pPr>
      <w:r>
        <w:rPr>
          <w:b/>
          <w:sz w:val="28"/>
          <w:szCs w:val="28"/>
        </w:rPr>
        <w:t>Područje rada: OSOBNE USLUGE</w:t>
      </w:r>
    </w:p>
    <w:p w:rsidR="00B20772" w:rsidRDefault="00A775EE">
      <w:pPr>
        <w:rPr>
          <w:b/>
          <w:sz w:val="28"/>
          <w:szCs w:val="28"/>
        </w:rPr>
      </w:pPr>
      <w:r>
        <w:rPr>
          <w:b/>
          <w:sz w:val="28"/>
          <w:szCs w:val="28"/>
        </w:rPr>
        <w:t xml:space="preserve">Zanimanja: 1. KOZMETIČAR </w:t>
      </w:r>
    </w:p>
    <w:p w:rsidR="00B20772" w:rsidRDefault="00A775EE">
      <w:pPr>
        <w:rPr>
          <w:b/>
          <w:sz w:val="28"/>
          <w:szCs w:val="28"/>
        </w:rPr>
      </w:pPr>
      <w:r>
        <w:rPr>
          <w:b/>
          <w:sz w:val="28"/>
          <w:szCs w:val="28"/>
        </w:rPr>
        <w:t xml:space="preserve">                     2. FRIZER</w:t>
      </w:r>
    </w:p>
    <w:p w:rsidR="00B20772" w:rsidRDefault="00A775EE">
      <w:pPr>
        <w:rPr>
          <w:b/>
          <w:sz w:val="28"/>
          <w:szCs w:val="28"/>
        </w:rPr>
      </w:pPr>
      <w:r>
        <w:rPr>
          <w:b/>
          <w:sz w:val="28"/>
          <w:szCs w:val="28"/>
        </w:rPr>
        <w:t xml:space="preserve">                     3. PEDIKER JMO</w:t>
      </w:r>
    </w:p>
    <w:p w:rsidR="00B20772" w:rsidRDefault="00A775EE">
      <w:pPr>
        <w:rPr>
          <w:b/>
          <w:sz w:val="28"/>
          <w:szCs w:val="28"/>
        </w:rPr>
      </w:pPr>
      <w:r>
        <w:rPr>
          <w:b/>
          <w:sz w:val="28"/>
          <w:szCs w:val="28"/>
        </w:rPr>
        <w:t xml:space="preserve">                     4. FRIZER JMO</w:t>
      </w:r>
    </w:p>
    <w:p w:rsidR="00B20772" w:rsidRDefault="00B20772">
      <w:pPr>
        <w:rPr>
          <w:b/>
          <w:sz w:val="28"/>
          <w:szCs w:val="28"/>
        </w:rPr>
      </w:pPr>
    </w:p>
    <w:p w:rsidR="00B20772" w:rsidRDefault="00A775EE">
      <w:pPr>
        <w:rPr>
          <w:b/>
          <w:sz w:val="36"/>
          <w:szCs w:val="36"/>
        </w:rPr>
      </w:pPr>
      <w:r>
        <w:rPr>
          <w:b/>
          <w:sz w:val="36"/>
          <w:szCs w:val="36"/>
        </w:rPr>
        <w:t xml:space="preserve">               </w:t>
      </w:r>
    </w:p>
    <w:p w:rsidR="00B20772" w:rsidRDefault="00B20772">
      <w:pPr>
        <w:rPr>
          <w:b/>
          <w:sz w:val="36"/>
          <w:szCs w:val="36"/>
        </w:rPr>
      </w:pPr>
    </w:p>
    <w:p w:rsidR="00B20772" w:rsidRDefault="00B20772">
      <w:pPr>
        <w:rPr>
          <w:b/>
          <w:sz w:val="36"/>
          <w:szCs w:val="36"/>
        </w:rPr>
      </w:pPr>
    </w:p>
    <w:p w:rsidR="00B20772" w:rsidRDefault="00B20772">
      <w:pPr>
        <w:rPr>
          <w:b/>
          <w:sz w:val="36"/>
          <w:szCs w:val="36"/>
        </w:rPr>
      </w:pPr>
    </w:p>
    <w:p w:rsidR="00B20772" w:rsidRDefault="00A775EE">
      <w:pPr>
        <w:rPr>
          <w:b/>
          <w:sz w:val="32"/>
          <w:szCs w:val="32"/>
        </w:rPr>
      </w:pPr>
      <w:r>
        <w:rPr>
          <w:b/>
          <w:sz w:val="32"/>
          <w:szCs w:val="32"/>
        </w:rPr>
        <w:t xml:space="preserve">              </w:t>
      </w:r>
    </w:p>
    <w:sdt>
      <w:sdtPr>
        <w:rPr>
          <w:rFonts w:ascii="Times New Roman" w:eastAsia="Times New Roman" w:hAnsi="Times New Roman" w:cs="Times New Roman"/>
          <w:b w:val="0"/>
          <w:bCs w:val="0"/>
          <w:sz w:val="24"/>
          <w:szCs w:val="24"/>
        </w:rPr>
        <w:id w:val="2072766654"/>
        <w:docPartObj>
          <w:docPartGallery w:val="Table of Contents"/>
          <w:docPartUnique/>
        </w:docPartObj>
      </w:sdtPr>
      <w:sdtEndPr/>
      <w:sdtContent>
        <w:p w:rsidR="00B20772" w:rsidRDefault="00A775EE">
          <w:pPr>
            <w:pStyle w:val="Naslovtabliceizvora"/>
          </w:pPr>
          <w:r>
            <w:t>Sadržaj</w:t>
          </w:r>
        </w:p>
        <w:p w:rsidR="00B20772" w:rsidRDefault="00A775EE">
          <w:pPr>
            <w:pStyle w:val="Sadraj1"/>
            <w:tabs>
              <w:tab w:val="right" w:leader="dot" w:pos="9638"/>
            </w:tabs>
          </w:pPr>
          <w:r>
            <w:fldChar w:fldCharType="begin"/>
          </w:r>
          <w:r>
            <w:rPr>
              <w:rStyle w:val="Indeksnapoveznica"/>
              <w:webHidden/>
            </w:rPr>
            <w:instrText>TOC \z \o "1-3" \u \h</w:instrText>
          </w:r>
          <w:r>
            <w:rPr>
              <w:rStyle w:val="Indeksnapoveznica"/>
            </w:rPr>
            <w:fldChar w:fldCharType="separate"/>
          </w:r>
          <w:hyperlink w:anchor="__RefHeading___Toc7961_2964390026">
            <w:r>
              <w:rPr>
                <w:rStyle w:val="Indeksnapoveznica"/>
                <w:webHidden/>
              </w:rPr>
              <w:t>ODOBRENJE ZA RAD</w:t>
            </w:r>
            <w:r>
              <w:rPr>
                <w:rStyle w:val="Indeksnapoveznica"/>
                <w:webHidden/>
              </w:rPr>
              <w:tab/>
              <w:t>1</w:t>
            </w:r>
          </w:hyperlink>
        </w:p>
        <w:p w:rsidR="00B20772" w:rsidRDefault="00374706">
          <w:pPr>
            <w:pStyle w:val="Sadraj1"/>
            <w:tabs>
              <w:tab w:val="right" w:leader="dot" w:pos="9638"/>
            </w:tabs>
          </w:pPr>
          <w:hyperlink w:anchor="__RefHeading___Toc7963_2964390026">
            <w:r w:rsidR="00A775EE">
              <w:rPr>
                <w:rStyle w:val="Indeksnapoveznica"/>
                <w:webHidden/>
              </w:rPr>
              <w:t xml:space="preserve"> </w:t>
            </w:r>
            <w:r w:rsidR="00A775EE">
              <w:rPr>
                <w:rStyle w:val="Indeksnapoveznica"/>
              </w:rPr>
              <w:t>UVJETI RADA</w:t>
            </w:r>
            <w:r w:rsidR="00A775EE">
              <w:rPr>
                <w:rStyle w:val="Indeksnapoveznica"/>
              </w:rPr>
              <w:tab/>
              <w:t>2</w:t>
            </w:r>
          </w:hyperlink>
        </w:p>
        <w:p w:rsidR="00B20772" w:rsidRDefault="00374706">
          <w:pPr>
            <w:pStyle w:val="Sadraj2"/>
            <w:tabs>
              <w:tab w:val="right" w:leader="dot" w:pos="9638"/>
            </w:tabs>
          </w:pPr>
          <w:hyperlink w:anchor="__RefHeading___Toc7965_2964390026">
            <w:r w:rsidR="00A775EE">
              <w:rPr>
                <w:rStyle w:val="Indeksnapoveznica"/>
                <w:webHidden/>
              </w:rPr>
              <w:t xml:space="preserve"> </w:t>
            </w:r>
            <w:r w:rsidR="00A775EE">
              <w:rPr>
                <w:rStyle w:val="Indeksnapoveznica"/>
              </w:rPr>
              <w:t>Materijalni uvjeti</w:t>
            </w:r>
            <w:r w:rsidR="00A775EE">
              <w:rPr>
                <w:rStyle w:val="Indeksnapoveznica"/>
              </w:rPr>
              <w:tab/>
              <w:t>3</w:t>
            </w:r>
          </w:hyperlink>
        </w:p>
        <w:p w:rsidR="00B20772" w:rsidRDefault="00374706">
          <w:pPr>
            <w:pStyle w:val="Sadraj1"/>
            <w:tabs>
              <w:tab w:val="right" w:leader="dot" w:pos="9638"/>
            </w:tabs>
          </w:pPr>
          <w:hyperlink w:anchor="__RefHeading___Toc7967_2964390026">
            <w:r w:rsidR="00A775EE">
              <w:rPr>
                <w:rStyle w:val="Indeksnapoveznica"/>
                <w:webHidden/>
              </w:rPr>
              <w:t>KADROVSKI UVJETI</w:t>
            </w:r>
            <w:r w:rsidR="00A775EE">
              <w:rPr>
                <w:rStyle w:val="Indeksnapoveznica"/>
                <w:webHidden/>
              </w:rPr>
              <w:tab/>
              <w:t>4</w:t>
            </w:r>
          </w:hyperlink>
        </w:p>
        <w:p w:rsidR="00B20772" w:rsidRDefault="00374706">
          <w:pPr>
            <w:pStyle w:val="Sadraj1"/>
            <w:tabs>
              <w:tab w:val="right" w:leader="dot" w:pos="9638"/>
            </w:tabs>
          </w:pPr>
          <w:hyperlink w:anchor="__RefHeading___Toc7969_2964390026">
            <w:r w:rsidR="00A775EE">
              <w:rPr>
                <w:rStyle w:val="Indeksnapoveznica"/>
                <w:webHidden/>
              </w:rPr>
              <w:t>ORGANIZACIJA NASTAVE</w:t>
            </w:r>
            <w:r w:rsidR="00A775EE">
              <w:rPr>
                <w:rStyle w:val="Indeksnapoveznica"/>
                <w:webHidden/>
              </w:rPr>
              <w:tab/>
              <w:t>4</w:t>
            </w:r>
          </w:hyperlink>
        </w:p>
        <w:p w:rsidR="00B20772" w:rsidRDefault="00374706">
          <w:pPr>
            <w:pStyle w:val="Sadraj1"/>
            <w:tabs>
              <w:tab w:val="right" w:leader="dot" w:pos="9638"/>
            </w:tabs>
          </w:pPr>
          <w:hyperlink w:anchor="__RefHeading___Toc7971_2964390026">
            <w:r w:rsidR="00A775EE">
              <w:rPr>
                <w:rStyle w:val="Indeksnapoveznica"/>
                <w:webHidden/>
              </w:rPr>
              <w:t>UČENICI</w:t>
            </w:r>
            <w:r w:rsidR="00A775EE">
              <w:rPr>
                <w:rStyle w:val="Indeksnapoveznica"/>
                <w:webHidden/>
              </w:rPr>
              <w:tab/>
              <w:t>5</w:t>
            </w:r>
          </w:hyperlink>
        </w:p>
        <w:p w:rsidR="00B20772" w:rsidRDefault="00374706">
          <w:pPr>
            <w:pStyle w:val="Sadraj1"/>
            <w:tabs>
              <w:tab w:val="right" w:leader="dot" w:pos="9638"/>
            </w:tabs>
          </w:pPr>
          <w:hyperlink w:anchor="__RefHeading___Toc7973_2964390026">
            <w:r w:rsidR="00A775EE">
              <w:rPr>
                <w:rStyle w:val="Indeksnapoveznica"/>
                <w:webHidden/>
              </w:rPr>
              <w:t>DJELATNICI ŠKOLE</w:t>
            </w:r>
            <w:r w:rsidR="00A775EE">
              <w:rPr>
                <w:rStyle w:val="Indeksnapoveznica"/>
                <w:webHidden/>
              </w:rPr>
              <w:tab/>
              <w:t>5</w:t>
            </w:r>
          </w:hyperlink>
        </w:p>
        <w:p w:rsidR="00B20772" w:rsidRDefault="00A775EE">
          <w:r>
            <w:t>NASTAVNICI - NEPOSREDNI RAD ……………………………………………………………...7</w:t>
          </w:r>
        </w:p>
        <w:p w:rsidR="00B20772" w:rsidRDefault="00374706">
          <w:pPr>
            <w:pStyle w:val="Sadraj1"/>
            <w:tabs>
              <w:tab w:val="right" w:leader="dot" w:pos="9638"/>
            </w:tabs>
          </w:pPr>
          <w:hyperlink w:anchor="__RefHeading___Toc7975_2964390026">
            <w:r w:rsidR="00A775EE">
              <w:rPr>
                <w:rStyle w:val="Indeksnapoveznica"/>
                <w:webHidden/>
              </w:rPr>
              <w:t>ZANIMANJE FRIZER</w:t>
            </w:r>
            <w:r w:rsidR="00A775EE">
              <w:rPr>
                <w:rStyle w:val="Indeksnapoveznica"/>
                <w:webHidden/>
              </w:rPr>
              <w:tab/>
              <w:t>1</w:t>
            </w:r>
          </w:hyperlink>
          <w:r w:rsidR="00A775EE">
            <w:t>3</w:t>
          </w:r>
        </w:p>
        <w:p w:rsidR="00B20772" w:rsidRDefault="00374706">
          <w:pPr>
            <w:pStyle w:val="Sadraj1"/>
            <w:tabs>
              <w:tab w:val="right" w:leader="dot" w:pos="9638"/>
            </w:tabs>
          </w:pPr>
          <w:hyperlink w:anchor="__RefHeading___Toc7977_2964390026">
            <w:r w:rsidR="00A775EE">
              <w:rPr>
                <w:rStyle w:val="Indeksnapoveznica"/>
                <w:webHidden/>
              </w:rPr>
              <w:t>ZANIMANJE PEDIKER</w:t>
            </w:r>
            <w:r w:rsidR="00A775EE">
              <w:rPr>
                <w:rStyle w:val="Indeksnapoveznica"/>
                <w:webHidden/>
              </w:rPr>
              <w:tab/>
              <w:t>1</w:t>
            </w:r>
          </w:hyperlink>
          <w:r w:rsidR="00A775EE">
            <w:t>5</w:t>
          </w:r>
        </w:p>
        <w:p w:rsidR="00B20772" w:rsidRDefault="00374706">
          <w:pPr>
            <w:pStyle w:val="Sadraj1"/>
            <w:tabs>
              <w:tab w:val="right" w:leader="dot" w:pos="9638"/>
            </w:tabs>
          </w:pPr>
          <w:hyperlink w:anchor="__RefHeading___Toc7979_2964390026">
            <w:r w:rsidR="00A775EE">
              <w:rPr>
                <w:rStyle w:val="Indeksnapoveznica"/>
                <w:webHidden/>
              </w:rPr>
              <w:t>ZANIMANJE KOZMETIČAR</w:t>
            </w:r>
            <w:r w:rsidR="00A775EE">
              <w:rPr>
                <w:rStyle w:val="Indeksnapoveznica"/>
                <w:webHidden/>
              </w:rPr>
              <w:tab/>
              <w:t>1</w:t>
            </w:r>
          </w:hyperlink>
          <w:r w:rsidR="00A775EE">
            <w:t>7</w:t>
          </w:r>
        </w:p>
        <w:p w:rsidR="00B20772" w:rsidRDefault="00374706">
          <w:pPr>
            <w:pStyle w:val="Sadraj1"/>
            <w:tabs>
              <w:tab w:val="right" w:leader="dot" w:pos="9638"/>
            </w:tabs>
          </w:pPr>
          <w:hyperlink w:anchor="__RefHeading___Toc7981_2964390026">
            <w:r w:rsidR="00A775EE">
              <w:rPr>
                <w:rStyle w:val="Indeksnapoveznica"/>
                <w:webHidden/>
              </w:rPr>
              <w:t xml:space="preserve">PROGRAM MJERA I AKTIVNOSTI ZA POVEĆANJE SIGURNOSTI U ŠKOLI                       </w:t>
            </w:r>
          </w:hyperlink>
        </w:p>
        <w:p w:rsidR="00B20772" w:rsidRDefault="00374706">
          <w:pPr>
            <w:pStyle w:val="Sadraj2"/>
            <w:tabs>
              <w:tab w:val="right" w:leader="dot" w:pos="9638"/>
            </w:tabs>
          </w:pPr>
          <w:hyperlink w:anchor="__RefHeading___Toc7985_2964390026">
            <w:r w:rsidR="00A775EE">
              <w:rPr>
                <w:rStyle w:val="Indeksnapoveznica"/>
                <w:webHidden/>
              </w:rPr>
              <w:t xml:space="preserve"> </w:t>
            </w:r>
            <w:r w:rsidR="00A775EE">
              <w:rPr>
                <w:rStyle w:val="Indeksnapoveznica"/>
              </w:rPr>
              <w:t>Odgojno obrazovni rad s učenicima</w:t>
            </w:r>
          </w:hyperlink>
        </w:p>
        <w:p w:rsidR="00B20772" w:rsidRDefault="00374706">
          <w:pPr>
            <w:pStyle w:val="Sadraj2"/>
            <w:tabs>
              <w:tab w:val="right" w:leader="dot" w:pos="9638"/>
            </w:tabs>
          </w:pPr>
          <w:hyperlink w:anchor="__RefHeading___Toc15078_2964390026">
            <w:r w:rsidR="00A775EE">
              <w:rPr>
                <w:rStyle w:val="Indeksnapoveznica"/>
                <w:webHidden/>
              </w:rPr>
              <w:t>I Podupiranje otpornosti učenika na socijalno neprihvatljive utjecaje</w:t>
            </w:r>
            <w:r w:rsidR="00A775EE">
              <w:rPr>
                <w:rStyle w:val="Indeksnapoveznica"/>
                <w:webHidden/>
              </w:rPr>
              <w:tab/>
              <w:t>1</w:t>
            </w:r>
          </w:hyperlink>
          <w:r w:rsidR="00A775EE">
            <w:t>8</w:t>
          </w:r>
        </w:p>
        <w:p w:rsidR="00B20772" w:rsidRDefault="00374706">
          <w:pPr>
            <w:pStyle w:val="Sadraj2"/>
            <w:tabs>
              <w:tab w:val="right" w:leader="dot" w:pos="9638"/>
            </w:tabs>
          </w:pPr>
          <w:hyperlink w:anchor="__RefHeading___Toc7987_2964390026">
            <w:r w:rsidR="00A775EE">
              <w:rPr>
                <w:rStyle w:val="Indeksnapoveznica"/>
                <w:webHidden/>
              </w:rPr>
              <w:t>II Satovi razrednog odjela</w:t>
            </w:r>
            <w:r w:rsidR="00A775EE">
              <w:rPr>
                <w:rStyle w:val="Indeksnapoveznica"/>
                <w:webHidden/>
              </w:rPr>
              <w:tab/>
              <w:t>18</w:t>
            </w:r>
          </w:hyperlink>
        </w:p>
        <w:p w:rsidR="00B20772" w:rsidRDefault="00374706">
          <w:pPr>
            <w:pStyle w:val="Sadraj2"/>
            <w:tabs>
              <w:tab w:val="right" w:leader="dot" w:pos="9638"/>
            </w:tabs>
          </w:pPr>
          <w:hyperlink w:anchor="__RefHeading___Toc7989_2964390026">
            <w:r w:rsidR="00A775EE">
              <w:rPr>
                <w:rStyle w:val="Indeksnapoveznica"/>
                <w:webHidden/>
              </w:rPr>
              <w:t>III Rad s nastavnicima i stručnim učiteljima</w:t>
            </w:r>
            <w:r w:rsidR="00A775EE">
              <w:rPr>
                <w:rStyle w:val="Indeksnapoveznica"/>
                <w:webHidden/>
              </w:rPr>
              <w:tab/>
              <w:t>19</w:t>
            </w:r>
          </w:hyperlink>
        </w:p>
        <w:p w:rsidR="00B20772" w:rsidRDefault="00A775EE">
          <w:pPr>
            <w:pStyle w:val="Sadraj2"/>
            <w:tabs>
              <w:tab w:val="right" w:leader="dot" w:pos="9638"/>
            </w:tabs>
          </w:pPr>
          <w:r>
            <w:t>I</w:t>
          </w:r>
          <w:hyperlink w:anchor="__RefHeading___Toc7991_2964390026">
            <w:r>
              <w:rPr>
                <w:rStyle w:val="Indeksnapoveznica"/>
                <w:webHidden/>
              </w:rPr>
              <w:t>V Rad s roditeljima</w:t>
            </w:r>
            <w:r>
              <w:rPr>
                <w:rStyle w:val="Indeksnapoveznica"/>
                <w:webHidden/>
              </w:rPr>
              <w:tab/>
              <w:t>19</w:t>
            </w:r>
          </w:hyperlink>
        </w:p>
        <w:p w:rsidR="00B20772" w:rsidRDefault="00A775EE">
          <w:r>
            <w:t xml:space="preserve">    V. Školski preventivni program………………………………………………………………….20</w:t>
          </w:r>
        </w:p>
        <w:p w:rsidR="00B20772" w:rsidRDefault="00374706">
          <w:pPr>
            <w:pStyle w:val="Sadraj1"/>
            <w:tabs>
              <w:tab w:val="right" w:leader="dot" w:pos="9638"/>
            </w:tabs>
          </w:pPr>
          <w:hyperlink w:anchor="__RefHeading___Toc7993_2964390026">
            <w:r w:rsidR="00A775EE">
              <w:rPr>
                <w:rStyle w:val="Indeksnapoveznica"/>
                <w:webHidden/>
              </w:rPr>
              <w:t>PROGRAM RADA RAVNATELJICE…………………………………………………………….2</w:t>
            </w:r>
          </w:hyperlink>
          <w:r w:rsidR="00A775EE">
            <w:t>5</w:t>
          </w:r>
        </w:p>
        <w:p w:rsidR="00B20772" w:rsidRDefault="00374706">
          <w:pPr>
            <w:pStyle w:val="Sadraj1"/>
            <w:tabs>
              <w:tab w:val="right" w:leader="dot" w:pos="9638"/>
            </w:tabs>
          </w:pPr>
          <w:hyperlink w:anchor="__RefHeading___Toc7995_2964390026">
            <w:r w:rsidR="00A775EE">
              <w:rPr>
                <w:rStyle w:val="Indeksnapoveznica"/>
                <w:webHidden/>
              </w:rPr>
              <w:t xml:space="preserve">GODIŠNJI PROGRAM RADA PEDAGOGA </w:t>
            </w:r>
            <w:r w:rsidR="00A775EE">
              <w:rPr>
                <w:rStyle w:val="Indeksnapoveznica"/>
                <w:webHidden/>
              </w:rPr>
              <w:tab/>
            </w:r>
          </w:hyperlink>
          <w:r w:rsidR="00A775EE">
            <w:t>32</w:t>
          </w:r>
        </w:p>
        <w:p w:rsidR="00B20772" w:rsidRDefault="00374706">
          <w:pPr>
            <w:pStyle w:val="Sadraj1"/>
            <w:tabs>
              <w:tab w:val="right" w:leader="dot" w:pos="9638"/>
            </w:tabs>
          </w:pPr>
          <w:hyperlink w:anchor="__RefHeading___Toc7997_2964390026">
            <w:r w:rsidR="00A775EE">
              <w:rPr>
                <w:rStyle w:val="Indeksnapoveznica"/>
                <w:webHidden/>
              </w:rPr>
              <w:t>PLAN I PROGRAM RADA ŠKOLSKE KNJIŽNICE ZA ŠKOLSKU GODINU 2025. / 2026</w:t>
            </w:r>
            <w:r w:rsidR="00A775EE">
              <w:rPr>
                <w:rStyle w:val="Indeksnapoveznica"/>
                <w:webHidden/>
              </w:rPr>
              <w:tab/>
              <w:t>3</w:t>
            </w:r>
          </w:hyperlink>
          <w:r w:rsidR="00A775EE">
            <w:t>7</w:t>
          </w:r>
        </w:p>
        <w:p w:rsidR="00B20772" w:rsidRDefault="00374706">
          <w:pPr>
            <w:pStyle w:val="Sadraj2"/>
            <w:tabs>
              <w:tab w:val="right" w:leader="dot" w:pos="9638"/>
            </w:tabs>
          </w:pPr>
          <w:hyperlink w:anchor="__RefHeading___Toc7999_2964390026">
            <w:r w:rsidR="00A775EE">
              <w:rPr>
                <w:rStyle w:val="Indeksnapoveznica"/>
                <w:webHidden/>
              </w:rPr>
              <w:t>Godišnji plan:</w:t>
            </w:r>
            <w:r w:rsidR="00A775EE">
              <w:rPr>
                <w:rStyle w:val="Indeksnapoveznica"/>
                <w:webHidden/>
              </w:rPr>
              <w:tab/>
            </w:r>
          </w:hyperlink>
          <w:r w:rsidR="00A775EE">
            <w:t>38</w:t>
          </w:r>
        </w:p>
        <w:p w:rsidR="00B20772" w:rsidRDefault="00374706">
          <w:pPr>
            <w:pStyle w:val="Sadraj1"/>
            <w:tabs>
              <w:tab w:val="right" w:leader="dot" w:pos="9638"/>
            </w:tabs>
          </w:pPr>
          <w:hyperlink w:anchor="__RefHeading___Toc8001_2964390026">
            <w:r w:rsidR="00A775EE">
              <w:rPr>
                <w:rStyle w:val="Indeksnapoveznica"/>
                <w:webHidden/>
              </w:rPr>
              <w:t xml:space="preserve"> </w:t>
            </w:r>
            <w:r w:rsidR="00A775EE">
              <w:rPr>
                <w:rStyle w:val="Indeksnapoveznica"/>
              </w:rPr>
              <w:t>PLAN KULTURNIH I JAVNIH AKTIVNOSTI</w:t>
            </w:r>
            <w:r w:rsidR="00A775EE">
              <w:rPr>
                <w:rStyle w:val="Indeksnapoveznica"/>
              </w:rPr>
              <w:tab/>
            </w:r>
          </w:hyperlink>
          <w:r w:rsidR="00A775EE">
            <w:t>41</w:t>
          </w:r>
        </w:p>
        <w:p w:rsidR="00B20772" w:rsidRDefault="00374706">
          <w:pPr>
            <w:pStyle w:val="Sadraj1"/>
            <w:tabs>
              <w:tab w:val="right" w:leader="dot" w:pos="9638"/>
            </w:tabs>
          </w:pPr>
          <w:hyperlink w:anchor="__RefHeading___Toc8003_2964390026">
            <w:r w:rsidR="00A775EE">
              <w:rPr>
                <w:rStyle w:val="Indeksnapoveznica"/>
                <w:webHidden/>
              </w:rPr>
              <w:t>PROGRAM RADA STRUČNIH TIJELA ŠKOLE</w:t>
            </w:r>
            <w:r w:rsidR="00A775EE">
              <w:rPr>
                <w:rStyle w:val="Indeksnapoveznica"/>
                <w:webHidden/>
              </w:rPr>
              <w:tab/>
            </w:r>
          </w:hyperlink>
          <w:r w:rsidR="00A775EE">
            <w:t>43</w:t>
          </w:r>
        </w:p>
        <w:p w:rsidR="00B20772" w:rsidRDefault="00374706">
          <w:pPr>
            <w:pStyle w:val="Sadraj1"/>
            <w:tabs>
              <w:tab w:val="right" w:leader="dot" w:pos="9638"/>
            </w:tabs>
          </w:pPr>
          <w:hyperlink w:anchor="__RefHeading___Toc8009_2964390026">
            <w:r w:rsidR="00A775EE">
              <w:rPr>
                <w:rStyle w:val="Indeksnapoveznica"/>
                <w:webHidden/>
              </w:rPr>
              <w:t>KALENDAR RADA</w:t>
            </w:r>
            <w:r w:rsidR="00A775EE">
              <w:rPr>
                <w:rStyle w:val="Indeksnapoveznica"/>
                <w:webHidden/>
              </w:rPr>
              <w:tab/>
            </w:r>
          </w:hyperlink>
          <w:r w:rsidR="00A775EE">
            <w:t>46</w:t>
          </w:r>
        </w:p>
        <w:p w:rsidR="00B20772" w:rsidRDefault="00374706">
          <w:pPr>
            <w:pStyle w:val="Sadraj1"/>
            <w:tabs>
              <w:tab w:val="right" w:leader="dot" w:pos="9638"/>
            </w:tabs>
          </w:pPr>
          <w:hyperlink w:anchor="__RefHeading___Toc18149_2964390026">
            <w:r w:rsidR="00A775EE">
              <w:rPr>
                <w:rStyle w:val="Indeksnapoveznica"/>
                <w:webHidden/>
              </w:rPr>
              <w:t>VREMENIK IZRADBE I OBRANE ZAVRŠNOG RADA ZA ŠK. GOD. 2025./2026.</w:t>
            </w:r>
            <w:r w:rsidR="00A775EE">
              <w:rPr>
                <w:rStyle w:val="Indeksnapoveznica"/>
                <w:webHidden/>
              </w:rPr>
              <w:tab/>
            </w:r>
          </w:hyperlink>
          <w:r w:rsidR="00A775EE">
            <w:t>49</w:t>
          </w:r>
          <w:r w:rsidR="00A775EE">
            <w:fldChar w:fldCharType="end"/>
          </w:r>
        </w:p>
      </w:sdtContent>
    </w:sdt>
    <w:p w:rsidR="00B20772" w:rsidRDefault="00F07E6E">
      <w:pPr>
        <w:pStyle w:val="Sadraj1"/>
        <w:tabs>
          <w:tab w:val="right" w:leader="dot" w:pos="9638"/>
        </w:tabs>
      </w:pPr>
      <w:r>
        <w:rPr>
          <w:rStyle w:val="Indeksnapoveznica"/>
        </w:rPr>
        <w:t>KALENDAR ISPITA I PROVEDBE DRŽAVNE MATURE – PRVI ROK ……………………...</w:t>
      </w:r>
      <w:hyperlink w:anchor="__RefHeading___Toc8005_2964390026">
        <w:r w:rsidR="00A775EE">
          <w:rPr>
            <w:rStyle w:val="Indeksnapoveznica"/>
            <w:vanish/>
          </w:rPr>
          <w:t>Kalendar i vremenik provedbe ispita državne mature u šk. god. 2025./2026. – ljetni rok</w:t>
        </w:r>
        <w:r w:rsidR="00A775EE">
          <w:rPr>
            <w:rStyle w:val="Indeksnapoveznica"/>
            <w:vanish/>
          </w:rPr>
          <w:tab/>
        </w:r>
      </w:hyperlink>
      <w:r w:rsidR="00A775EE">
        <w:rPr>
          <w:rStyle w:val="Indeksnapoveznica"/>
        </w:rPr>
        <w:t>51</w:t>
      </w:r>
    </w:p>
    <w:p w:rsidR="00B20772" w:rsidRDefault="00F07E6E">
      <w:pPr>
        <w:pStyle w:val="Sadraj1"/>
        <w:tabs>
          <w:tab w:val="right" w:leader="dot" w:pos="9638"/>
        </w:tabs>
        <w:sectPr w:rsidR="00B20772">
          <w:headerReference w:type="default" r:id="rId8"/>
          <w:footerReference w:type="default" r:id="rId9"/>
          <w:pgSz w:w="11906" w:h="16838"/>
          <w:pgMar w:top="1134" w:right="1134" w:bottom="1134" w:left="1134" w:header="567" w:footer="567" w:gutter="0"/>
          <w:cols w:space="720"/>
          <w:formProt w:val="0"/>
          <w:docGrid w:linePitch="326"/>
        </w:sectPr>
      </w:pPr>
      <w:r>
        <w:rPr>
          <w:rStyle w:val="Indeksnapoveznica"/>
        </w:rPr>
        <w:t>KALENDAR ISPITA I PROVEDBE DRŽAVNE MATURE – DRUGI ROK …………………...</w:t>
      </w:r>
      <w:hyperlink w:anchor="__RefHeading___Toc8007_2964390026">
        <w:r w:rsidR="00A775EE">
          <w:rPr>
            <w:rStyle w:val="Indeksnapoveznica"/>
            <w:vanish/>
          </w:rPr>
          <w:t>Kalendar i vremenik provedbe ispita državne mature u šk. god. 2025./2026. – jesenski rok</w:t>
        </w:r>
        <w:r w:rsidR="00A775EE">
          <w:rPr>
            <w:rStyle w:val="Indeksnapoveznica"/>
            <w:vanish/>
          </w:rPr>
          <w:tab/>
        </w:r>
      </w:hyperlink>
      <w:r w:rsidR="00A775EE">
        <w:rPr>
          <w:rStyle w:val="Indeksnapoveznica"/>
        </w:rPr>
        <w:t>52</w:t>
      </w:r>
    </w:p>
    <w:p w:rsidR="00B20772" w:rsidRDefault="00B20772">
      <w:pPr>
        <w:pStyle w:val="Sadraj1"/>
        <w:tabs>
          <w:tab w:val="right" w:leader="dot" w:pos="9638"/>
        </w:tabs>
        <w:rPr>
          <w:b/>
          <w:sz w:val="32"/>
          <w:szCs w:val="32"/>
        </w:rPr>
      </w:pPr>
    </w:p>
    <w:p w:rsidR="00B20772" w:rsidRDefault="00A775EE">
      <w:pPr>
        <w:pStyle w:val="Naslov1"/>
        <w:rPr>
          <w:szCs w:val="32"/>
        </w:rPr>
      </w:pPr>
      <w:bookmarkStart w:id="0" w:name="__RefHeading___Toc7961_2964390026"/>
      <w:bookmarkStart w:id="1" w:name="_Toc22025488"/>
      <w:bookmarkEnd w:id="0"/>
      <w:r>
        <w:t>ODOBRENJE ZA RAD</w:t>
      </w:r>
      <w:bookmarkEnd w:id="1"/>
    </w:p>
    <w:p w:rsidR="00B20772" w:rsidRDefault="00B20772">
      <w:pPr>
        <w:rPr>
          <w:b/>
          <w:sz w:val="32"/>
          <w:szCs w:val="32"/>
        </w:rPr>
      </w:pPr>
    </w:p>
    <w:p w:rsidR="00B20772" w:rsidRDefault="00B20772">
      <w:pPr>
        <w:rPr>
          <w:b/>
          <w:sz w:val="32"/>
          <w:szCs w:val="32"/>
        </w:rPr>
      </w:pPr>
    </w:p>
    <w:p w:rsidR="00B20772" w:rsidRDefault="00A775EE">
      <w:pPr>
        <w:rPr>
          <w:b/>
          <w:sz w:val="32"/>
          <w:szCs w:val="32"/>
        </w:rPr>
      </w:pPr>
      <w:r>
        <w:t>Na osnovi člana 29.,30.,101. i 105. Zakona o srednjem školstvu (Narodne novine 19/92.),</w:t>
      </w:r>
    </w:p>
    <w:p w:rsidR="00B20772" w:rsidRDefault="00A775EE">
      <w:pPr>
        <w:rPr>
          <w:b/>
          <w:sz w:val="32"/>
          <w:szCs w:val="32"/>
        </w:rPr>
      </w:pPr>
      <w:r>
        <w:t>a sukladno s planom mreža srednjih škola Republike Hrvatske, i čl. 185. Statuta općine Zadar</w:t>
      </w:r>
    </w:p>
    <w:p w:rsidR="00B20772" w:rsidRDefault="00A775EE">
      <w:pPr>
        <w:rPr>
          <w:b/>
          <w:sz w:val="32"/>
          <w:szCs w:val="32"/>
        </w:rPr>
      </w:pPr>
      <w:r>
        <w:t>(Službeni vjesnik općine Benkovac, Biograd n/m, Obrovac i Zadar) na 21. sjednici Vijeća</w:t>
      </w:r>
    </w:p>
    <w:p w:rsidR="00B20772" w:rsidRDefault="00A775EE">
      <w:pPr>
        <w:rPr>
          <w:b/>
          <w:sz w:val="32"/>
          <w:szCs w:val="32"/>
        </w:rPr>
      </w:pPr>
      <w:r>
        <w:t xml:space="preserve">udruženog rada, 22. srpnja 1992. god. i na sjednici Vijeća mjesnih zajednica, donesena je </w:t>
      </w:r>
    </w:p>
    <w:p w:rsidR="00B20772" w:rsidRDefault="00A775EE">
      <w:pPr>
        <w:rPr>
          <w:b/>
          <w:sz w:val="32"/>
          <w:szCs w:val="32"/>
        </w:rPr>
      </w:pPr>
      <w:r>
        <w:t>odluka o ukidanju Centra za odgoj i usmjereno obrazovanje u zdravstvu i osobnim uslugama i o osnivanju Obrtničke škole - Zadar.</w:t>
      </w:r>
    </w:p>
    <w:p w:rsidR="00B20772" w:rsidRDefault="00A775EE">
      <w:pPr>
        <w:rPr>
          <w:b/>
          <w:sz w:val="32"/>
          <w:szCs w:val="32"/>
        </w:rPr>
      </w:pPr>
      <w:r>
        <w:t xml:space="preserve">    Centar se ukida danom 31. kolovoza 1992. godine. Ukidanjem Centra Skupština općine</w:t>
      </w:r>
    </w:p>
    <w:p w:rsidR="00B20772" w:rsidRDefault="00A775EE">
      <w:pPr>
        <w:rPr>
          <w:b/>
          <w:sz w:val="32"/>
          <w:szCs w:val="32"/>
        </w:rPr>
      </w:pPr>
      <w:r>
        <w:t>Zadar osniva Obrtničku školu Zadar (</w:t>
      </w:r>
      <w:proofErr w:type="spellStart"/>
      <w:r>
        <w:t>Ur</w:t>
      </w:r>
      <w:proofErr w:type="spellEnd"/>
      <w:r>
        <w:t xml:space="preserve"> broj 2198-01-92-1). Temeljem članka 29-31. i 105.</w:t>
      </w:r>
    </w:p>
    <w:p w:rsidR="00B20772" w:rsidRDefault="00A775EE">
      <w:pPr>
        <w:rPr>
          <w:b/>
          <w:sz w:val="32"/>
          <w:szCs w:val="32"/>
        </w:rPr>
      </w:pPr>
      <w:r>
        <w:t>Zakona o srednjem školstvu ( u daljnjem tekstu: Zakon) i članka 191. Statuta općine Zadar</w:t>
      </w:r>
    </w:p>
    <w:p w:rsidR="00B20772" w:rsidRDefault="00A775EE">
      <w:pPr>
        <w:rPr>
          <w:b/>
          <w:sz w:val="32"/>
          <w:szCs w:val="32"/>
        </w:rPr>
      </w:pPr>
      <w:r>
        <w:t>(Službeni vjesnik općine Benkovac, Biograd n/m, Obrovac i Zadar, 17/90, 19/90 i 21/90)</w:t>
      </w:r>
    </w:p>
    <w:p w:rsidR="00B20772" w:rsidRDefault="00A775EE">
      <w:pPr>
        <w:rPr>
          <w:b/>
          <w:sz w:val="32"/>
          <w:szCs w:val="32"/>
        </w:rPr>
      </w:pPr>
      <w:r>
        <w:t>Skupština općine Zadar na sjednici Vijeća mjesnih zajednica, 23. sjednici Vijeća udruženog</w:t>
      </w:r>
    </w:p>
    <w:p w:rsidR="00B20772" w:rsidRDefault="00A775EE">
      <w:pPr>
        <w:rPr>
          <w:b/>
          <w:sz w:val="32"/>
          <w:szCs w:val="32"/>
        </w:rPr>
      </w:pPr>
      <w:r>
        <w:t>rada i 21. sjednici Društveno-političkog vijeća, sve tri sjednice održane 21. listopada 1992.,</w:t>
      </w:r>
    </w:p>
    <w:p w:rsidR="00B20772" w:rsidRDefault="00A775EE">
      <w:pPr>
        <w:rPr>
          <w:b/>
          <w:sz w:val="32"/>
          <w:szCs w:val="32"/>
        </w:rPr>
      </w:pPr>
      <w:r>
        <w:t xml:space="preserve">donosi odluku o promjeni naziva Obrtničke škole - Zadar u Obrtnička škola Gojka </w:t>
      </w:r>
      <w:proofErr w:type="spellStart"/>
      <w:r>
        <w:t>Matuline</w:t>
      </w:r>
      <w:proofErr w:type="spellEnd"/>
    </w:p>
    <w:p w:rsidR="00B20772" w:rsidRDefault="00A775EE">
      <w:pPr>
        <w:rPr>
          <w:b/>
          <w:sz w:val="32"/>
          <w:szCs w:val="32"/>
        </w:rPr>
      </w:pPr>
      <w:r>
        <w:t>Zadar.</w:t>
      </w:r>
    </w:p>
    <w:p w:rsidR="00B20772" w:rsidRDefault="00A775EE">
      <w:pPr>
        <w:rPr>
          <w:b/>
          <w:sz w:val="32"/>
          <w:szCs w:val="32"/>
        </w:rPr>
      </w:pPr>
      <w:r>
        <w:t xml:space="preserve">     Dakle, ukinućem Centra za odgoj i usmjereno obrazovanje u zdravstvu i osobnim</w:t>
      </w:r>
    </w:p>
    <w:p w:rsidR="00B20772" w:rsidRDefault="00A775EE">
      <w:pPr>
        <w:rPr>
          <w:b/>
          <w:sz w:val="32"/>
          <w:szCs w:val="32"/>
        </w:rPr>
      </w:pPr>
      <w:r>
        <w:t xml:space="preserve">uslugama Zadar osnovane su dvije škole: Medicinska škola Ante </w:t>
      </w:r>
      <w:proofErr w:type="spellStart"/>
      <w:r>
        <w:t>Kuzmanića</w:t>
      </w:r>
      <w:proofErr w:type="spellEnd"/>
      <w:r>
        <w:t xml:space="preserve"> i Obrtnička </w:t>
      </w:r>
    </w:p>
    <w:p w:rsidR="00B20772" w:rsidRDefault="00A775EE">
      <w:pPr>
        <w:rPr>
          <w:b/>
          <w:sz w:val="32"/>
          <w:szCs w:val="32"/>
        </w:rPr>
      </w:pPr>
      <w:r>
        <w:t xml:space="preserve">škola Gojka </w:t>
      </w:r>
      <w:proofErr w:type="spellStart"/>
      <w:r>
        <w:t>Matuline</w:t>
      </w:r>
      <w:proofErr w:type="spellEnd"/>
      <w:r>
        <w:t xml:space="preserve"> Zadar (odluka o osnivanju objavljena je u službenom vjesniku općine</w:t>
      </w:r>
    </w:p>
    <w:p w:rsidR="00B20772" w:rsidRDefault="00A775EE">
      <w:pPr>
        <w:rPr>
          <w:b/>
          <w:sz w:val="32"/>
          <w:szCs w:val="32"/>
        </w:rPr>
      </w:pPr>
      <w:r>
        <w:t>Benkovac, Biograd n/m, Obrovac i Zadar broj 6/92.).</w:t>
      </w:r>
    </w:p>
    <w:p w:rsidR="00B20772" w:rsidRDefault="00A775EE">
      <w:pPr>
        <w:rPr>
          <w:b/>
          <w:sz w:val="32"/>
          <w:szCs w:val="32"/>
        </w:rPr>
      </w:pPr>
      <w:r>
        <w:t xml:space="preserve">     Početak rada škole je 01. rujna 1992. godine.</w:t>
      </w:r>
    </w:p>
    <w:p w:rsidR="00B20772" w:rsidRDefault="00A775EE">
      <w:pPr>
        <w:rPr>
          <w:b/>
          <w:sz w:val="32"/>
          <w:szCs w:val="32"/>
        </w:rPr>
      </w:pPr>
      <w:r>
        <w:t xml:space="preserve">     Na temelju članka 48. Zakona o srednjem školstvu i članka 43. Statuta škole, Školski </w:t>
      </w:r>
    </w:p>
    <w:p w:rsidR="00B20772" w:rsidRDefault="00A775EE">
      <w:pPr>
        <w:rPr>
          <w:b/>
          <w:sz w:val="32"/>
          <w:szCs w:val="32"/>
        </w:rPr>
      </w:pPr>
      <w:r>
        <w:t xml:space="preserve">odbor Obrtničke škole Gojka </w:t>
      </w:r>
      <w:proofErr w:type="spellStart"/>
      <w:r>
        <w:t>Matuline</w:t>
      </w:r>
      <w:proofErr w:type="spellEnd"/>
      <w:r>
        <w:t xml:space="preserve"> Zadar na sjednici održanoj 17. ožujka 2023. godine</w:t>
      </w:r>
    </w:p>
    <w:p w:rsidR="00B20772" w:rsidRDefault="00A775EE">
      <w:pPr>
        <w:rPr>
          <w:b/>
          <w:sz w:val="32"/>
          <w:szCs w:val="32"/>
        </w:rPr>
      </w:pPr>
      <w:r>
        <w:t xml:space="preserve">donio je odluku o imenovanju ravnateljice. Za ravnateljicu se imenuje Silvana </w:t>
      </w:r>
      <w:proofErr w:type="spellStart"/>
      <w:r>
        <w:t>Ujdur</w:t>
      </w:r>
      <w:proofErr w:type="spellEnd"/>
      <w:r>
        <w:t xml:space="preserve"> </w:t>
      </w:r>
      <w:proofErr w:type="spellStart"/>
      <w:r>
        <w:t>Bilan</w:t>
      </w:r>
      <w:proofErr w:type="spellEnd"/>
      <w:r>
        <w:t>, profesorica engleskog jezika i književnosti i povijesti umjetnosti i sveučilišna specijalistica engleskog jezika na razdoblje od pet godina s danom 17. travnja 2023. godine.</w:t>
      </w: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sz w:val="32"/>
          <w:szCs w:val="32"/>
        </w:rPr>
      </w:pPr>
    </w:p>
    <w:p w:rsidR="00B20772" w:rsidRDefault="00B20772">
      <w:pPr>
        <w:rPr>
          <w:sz w:val="32"/>
          <w:szCs w:val="32"/>
        </w:rPr>
      </w:pPr>
    </w:p>
    <w:p w:rsidR="00B20772" w:rsidRDefault="00B20772">
      <w:pPr>
        <w:rPr>
          <w:sz w:val="32"/>
          <w:szCs w:val="32"/>
        </w:rPr>
      </w:pPr>
    </w:p>
    <w:p w:rsidR="00B20772" w:rsidRDefault="00B20772">
      <w:pPr>
        <w:rPr>
          <w:sz w:val="32"/>
          <w:szCs w:val="32"/>
        </w:rPr>
      </w:pPr>
    </w:p>
    <w:p w:rsidR="00B20772" w:rsidRDefault="00B20772">
      <w:pPr>
        <w:rPr>
          <w:sz w:val="32"/>
          <w:szCs w:val="32"/>
        </w:rPr>
      </w:pPr>
    </w:p>
    <w:p w:rsidR="00B20772" w:rsidRDefault="00B20772">
      <w:pPr>
        <w:rPr>
          <w:sz w:val="32"/>
          <w:szCs w:val="32"/>
        </w:rPr>
      </w:pPr>
    </w:p>
    <w:p w:rsidR="00B20772" w:rsidRDefault="00B20772">
      <w:pPr>
        <w:rPr>
          <w:sz w:val="32"/>
          <w:szCs w:val="32"/>
        </w:rPr>
      </w:pPr>
    </w:p>
    <w:p w:rsidR="00B20772" w:rsidRDefault="00B20772">
      <w:pPr>
        <w:rPr>
          <w:sz w:val="32"/>
          <w:szCs w:val="32"/>
        </w:rPr>
      </w:pPr>
    </w:p>
    <w:p w:rsidR="00B20772" w:rsidRDefault="00A775EE">
      <w:pPr>
        <w:pStyle w:val="Naslov1"/>
        <w:rPr>
          <w:szCs w:val="32"/>
        </w:rPr>
      </w:pPr>
      <w:bookmarkStart w:id="2" w:name="__RefHeading___Toc7963_2964390026"/>
      <w:bookmarkEnd w:id="2"/>
      <w:r>
        <w:t xml:space="preserve"> </w:t>
      </w:r>
      <w:bookmarkStart w:id="3" w:name="_Toc22025489"/>
      <w:r>
        <w:t>UVJETI  RADA</w:t>
      </w:r>
      <w:bookmarkEnd w:id="3"/>
    </w:p>
    <w:p w:rsidR="00B20772" w:rsidRDefault="00B20772">
      <w:pPr>
        <w:rPr>
          <w:sz w:val="32"/>
          <w:szCs w:val="32"/>
        </w:rPr>
      </w:pPr>
    </w:p>
    <w:p w:rsidR="00B20772" w:rsidRDefault="00A775EE">
      <w:pPr>
        <w:rPr>
          <w:sz w:val="32"/>
          <w:szCs w:val="32"/>
        </w:rPr>
      </w:pPr>
      <w:r>
        <w:rPr>
          <w:b/>
          <w:sz w:val="32"/>
          <w:szCs w:val="32"/>
        </w:rPr>
        <w:t xml:space="preserve">   Obilježja školskog prostora</w:t>
      </w:r>
    </w:p>
    <w:p w:rsidR="00B20772" w:rsidRDefault="00B20772">
      <w:pPr>
        <w:rPr>
          <w:sz w:val="32"/>
          <w:szCs w:val="32"/>
        </w:rPr>
      </w:pPr>
    </w:p>
    <w:p w:rsidR="00B20772" w:rsidRDefault="00A775EE">
      <w:pPr>
        <w:rPr>
          <w:b/>
          <w:sz w:val="32"/>
          <w:szCs w:val="32"/>
        </w:rPr>
      </w:pPr>
      <w:r>
        <w:t>Škola je smještena u objektu koji je nekada pripadao Vojarni Stjepana Radića. Zgrada je</w:t>
      </w:r>
    </w:p>
    <w:p w:rsidR="00B20772" w:rsidRDefault="00A775EE">
      <w:pPr>
        <w:rPr>
          <w:b/>
          <w:sz w:val="32"/>
          <w:szCs w:val="32"/>
        </w:rPr>
      </w:pPr>
      <w:r>
        <w:t>je sagrađena 70-ih godina prošlog stoljeća. Nakon radova na preuređenju škola trenutno raspolaže sa:</w:t>
      </w:r>
    </w:p>
    <w:p w:rsidR="00B20772" w:rsidRDefault="00A775EE">
      <w:pPr>
        <w:rPr>
          <w:b/>
          <w:sz w:val="32"/>
          <w:szCs w:val="32"/>
        </w:rPr>
      </w:pPr>
      <w:r>
        <w:t>- 6 učionica predmetne nastave ukupne površine 550 m2</w:t>
      </w:r>
    </w:p>
    <w:p w:rsidR="00B20772" w:rsidRDefault="00A775EE">
      <w:pPr>
        <w:rPr>
          <w:b/>
          <w:sz w:val="32"/>
          <w:szCs w:val="32"/>
        </w:rPr>
      </w:pPr>
      <w:r>
        <w:t xml:space="preserve">- praktikum za vježbe iz </w:t>
      </w:r>
      <w:proofErr w:type="spellStart"/>
      <w:r>
        <w:t>pedikerstva</w:t>
      </w:r>
      <w:proofErr w:type="spellEnd"/>
      <w:r>
        <w:t xml:space="preserve"> površine 51 m2 sa sanitarnim čvorom</w:t>
      </w:r>
    </w:p>
    <w:p w:rsidR="00B20772" w:rsidRDefault="00A775EE">
      <w:pPr>
        <w:rPr>
          <w:b/>
          <w:sz w:val="32"/>
          <w:szCs w:val="32"/>
        </w:rPr>
      </w:pPr>
      <w:r>
        <w:t>- praktikum za vježbe iz primijenjene kozmetike površine 91,5 m2 sa svlačionicom (14,3 m2)</w:t>
      </w:r>
    </w:p>
    <w:p w:rsidR="00B20772" w:rsidRDefault="00A775EE">
      <w:pPr>
        <w:rPr>
          <w:b/>
          <w:sz w:val="32"/>
          <w:szCs w:val="32"/>
        </w:rPr>
      </w:pPr>
      <w:r>
        <w:t xml:space="preserve">  i kabinetom za nastavnika (14,2 m2)</w:t>
      </w:r>
    </w:p>
    <w:p w:rsidR="00B20772" w:rsidRDefault="00A775EE">
      <w:pPr>
        <w:rPr>
          <w:b/>
          <w:sz w:val="32"/>
          <w:szCs w:val="32"/>
        </w:rPr>
      </w:pPr>
      <w:r>
        <w:t xml:space="preserve">- praktikum za vježbe iz </w:t>
      </w:r>
      <w:proofErr w:type="spellStart"/>
      <w:r>
        <w:t>frizerstva</w:t>
      </w:r>
      <w:proofErr w:type="spellEnd"/>
      <w:r>
        <w:t xml:space="preserve"> sa sanitarnim čvorom i svlačionicom površine 62,3 m2</w:t>
      </w:r>
    </w:p>
    <w:p w:rsidR="00B20772" w:rsidRDefault="00A775EE">
      <w:pPr>
        <w:rPr>
          <w:b/>
          <w:sz w:val="32"/>
          <w:szCs w:val="32"/>
        </w:rPr>
      </w:pPr>
      <w:r>
        <w:t xml:space="preserve">- praktikum (novi) za vježbe iz </w:t>
      </w:r>
      <w:proofErr w:type="spellStart"/>
      <w:r>
        <w:t>frizerstva</w:t>
      </w:r>
      <w:proofErr w:type="spellEnd"/>
      <w:r>
        <w:t xml:space="preserve"> sa sanitarnim čvorom i svlačionicom površine 50 m2</w:t>
      </w:r>
    </w:p>
    <w:p w:rsidR="00B20772" w:rsidRDefault="00A775EE">
      <w:pPr>
        <w:rPr>
          <w:b/>
          <w:sz w:val="32"/>
          <w:szCs w:val="32"/>
        </w:rPr>
      </w:pPr>
      <w:r>
        <w:t xml:space="preserve">- praktikum za vježbe iz kemije i </w:t>
      </w:r>
      <w:proofErr w:type="spellStart"/>
      <w:r>
        <w:t>kozmetologije</w:t>
      </w:r>
      <w:proofErr w:type="spellEnd"/>
      <w:r>
        <w:t xml:space="preserve"> površine 31 m2</w:t>
      </w:r>
    </w:p>
    <w:p w:rsidR="00B20772" w:rsidRDefault="00A775EE">
      <w:pPr>
        <w:rPr>
          <w:b/>
          <w:sz w:val="32"/>
          <w:szCs w:val="32"/>
        </w:rPr>
      </w:pPr>
      <w:r>
        <w:t>- informatička učionica površine 31m2</w:t>
      </w:r>
    </w:p>
    <w:p w:rsidR="00B20772" w:rsidRDefault="00A775EE">
      <w:pPr>
        <w:rPr>
          <w:b/>
          <w:sz w:val="32"/>
          <w:szCs w:val="32"/>
        </w:rPr>
      </w:pPr>
      <w:r>
        <w:t>- sportska dvorana za nastavu  Tjelesne i zdravstvene kulture  i svlačionica 342 m2</w:t>
      </w:r>
    </w:p>
    <w:p w:rsidR="00B20772" w:rsidRDefault="00A775EE">
      <w:pPr>
        <w:rPr>
          <w:b/>
          <w:sz w:val="32"/>
          <w:szCs w:val="32"/>
        </w:rPr>
      </w:pPr>
      <w:r>
        <w:t xml:space="preserve">- </w:t>
      </w:r>
      <w:proofErr w:type="spellStart"/>
      <w:r>
        <w:t>tzk</w:t>
      </w:r>
      <w:proofErr w:type="spellEnd"/>
      <w:r>
        <w:t xml:space="preserve"> kabinet 19m2</w:t>
      </w:r>
    </w:p>
    <w:p w:rsidR="00B20772" w:rsidRDefault="00A775EE">
      <w:pPr>
        <w:rPr>
          <w:b/>
          <w:sz w:val="32"/>
          <w:szCs w:val="32"/>
        </w:rPr>
      </w:pPr>
      <w:r>
        <w:t>- sanitarni čvor (14)  95m2</w:t>
      </w:r>
    </w:p>
    <w:p w:rsidR="00B20772" w:rsidRDefault="00A775EE">
      <w:pPr>
        <w:rPr>
          <w:b/>
          <w:sz w:val="32"/>
          <w:szCs w:val="32"/>
        </w:rPr>
      </w:pPr>
      <w:r>
        <w:t>- zbornica površine 57m2</w:t>
      </w:r>
    </w:p>
    <w:p w:rsidR="00B20772" w:rsidRDefault="00A775EE">
      <w:pPr>
        <w:rPr>
          <w:b/>
          <w:sz w:val="32"/>
          <w:szCs w:val="32"/>
        </w:rPr>
      </w:pPr>
      <w:r>
        <w:t>- administrativni prostor (6) 103 m2</w:t>
      </w:r>
    </w:p>
    <w:p w:rsidR="00B20772" w:rsidRDefault="00A775EE">
      <w:pPr>
        <w:rPr>
          <w:b/>
          <w:sz w:val="32"/>
          <w:szCs w:val="32"/>
        </w:rPr>
      </w:pPr>
      <w:r>
        <w:t>- knjižnica površine 42 m2</w:t>
      </w:r>
    </w:p>
    <w:p w:rsidR="00B20772" w:rsidRDefault="00A775EE">
      <w:pPr>
        <w:rPr>
          <w:b/>
          <w:sz w:val="32"/>
          <w:szCs w:val="32"/>
        </w:rPr>
      </w:pPr>
      <w:r>
        <w:t>- čajna kuhinja površine 9 m2</w:t>
      </w:r>
    </w:p>
    <w:p w:rsidR="00B20772" w:rsidRDefault="00A775EE">
      <w:pPr>
        <w:rPr>
          <w:b/>
          <w:sz w:val="32"/>
          <w:szCs w:val="32"/>
        </w:rPr>
      </w:pPr>
      <w:r>
        <w:t>- radionica za domara površine 41 m2</w:t>
      </w:r>
    </w:p>
    <w:p w:rsidR="00B20772" w:rsidRDefault="00A775EE">
      <w:r>
        <w:t>- kotlovnica s dodatnim prostorom128m2</w:t>
      </w:r>
    </w:p>
    <w:p w:rsidR="00B20772" w:rsidRDefault="00A775EE">
      <w:r>
        <w:t>- hodnici 283m2</w:t>
      </w:r>
    </w:p>
    <w:p w:rsidR="00B20772" w:rsidRDefault="00A775EE">
      <w:r>
        <w:t>- stepeništa 102m2</w:t>
      </w:r>
    </w:p>
    <w:p w:rsidR="00B20772" w:rsidRDefault="00A775EE">
      <w:r>
        <w:t>- spremište/skladište 200m2</w:t>
      </w:r>
    </w:p>
    <w:p w:rsidR="00B20772" w:rsidRDefault="00A775EE">
      <w:pPr>
        <w:rPr>
          <w:b/>
          <w:sz w:val="32"/>
          <w:szCs w:val="32"/>
        </w:rPr>
      </w:pPr>
      <w:r>
        <w:t xml:space="preserve">   Zbog uvođenja Jedinstvenog modela obrazovanja i povećanja  broja sati iz predmeta </w:t>
      </w:r>
    </w:p>
    <w:p w:rsidR="00B20772" w:rsidRDefault="00A775EE">
      <w:pPr>
        <w:rPr>
          <w:b/>
          <w:sz w:val="32"/>
          <w:szCs w:val="32"/>
        </w:rPr>
      </w:pPr>
      <w:r>
        <w:t>Tehnološke vježbe i Praktična nastava  u školi pojavio  se manjak prostora u zanimanju frizer,</w:t>
      </w:r>
    </w:p>
    <w:p w:rsidR="00B20772" w:rsidRDefault="00A775EE">
      <w:pPr>
        <w:rPr>
          <w:b/>
          <w:sz w:val="32"/>
          <w:szCs w:val="32"/>
        </w:rPr>
      </w:pPr>
      <w:r>
        <w:t>pa se nastava odvijala i u popodnevnoj smjeni. Od siječnja 2023. opremanjem i stavljanjem u funkciju novog frizerskog praktikuma škola prelazi na rad u jednoj smjeni.</w:t>
      </w: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A775EE">
      <w:pPr>
        <w:pStyle w:val="Naslov2"/>
        <w:rPr>
          <w:szCs w:val="32"/>
        </w:rPr>
      </w:pPr>
      <w:bookmarkStart w:id="4" w:name="__RefHeading___Toc7965_2964390026"/>
      <w:bookmarkEnd w:id="4"/>
      <w:r>
        <w:t xml:space="preserve">  </w:t>
      </w:r>
      <w:bookmarkStart w:id="5" w:name="_Toc22025490"/>
      <w:r>
        <w:t>Materijalni uvjeti</w:t>
      </w:r>
      <w:bookmarkEnd w:id="5"/>
    </w:p>
    <w:p w:rsidR="00B20772" w:rsidRDefault="00B20772">
      <w:pPr>
        <w:rPr>
          <w:b/>
          <w:sz w:val="32"/>
          <w:szCs w:val="32"/>
        </w:rPr>
      </w:pPr>
    </w:p>
    <w:p w:rsidR="00B20772" w:rsidRDefault="00A775EE">
      <w:pPr>
        <w:rPr>
          <w:b/>
          <w:sz w:val="32"/>
          <w:szCs w:val="32"/>
        </w:rPr>
      </w:pPr>
      <w:r>
        <w:t xml:space="preserve">   Učionice su opremljene relativno novim školskim namještajem i klupama (171+6 katedri),</w:t>
      </w:r>
    </w:p>
    <w:p w:rsidR="00B20772" w:rsidRDefault="00A775EE">
      <w:pPr>
        <w:rPr>
          <w:b/>
          <w:sz w:val="32"/>
          <w:szCs w:val="32"/>
        </w:rPr>
      </w:pPr>
      <w:r>
        <w:t>sjedalicama (280), velikim školskim pločama (6) , malim školskim pločama (5) i  četiri</w:t>
      </w:r>
    </w:p>
    <w:p w:rsidR="00B20772" w:rsidRDefault="00A775EE">
      <w:pPr>
        <w:rPr>
          <w:b/>
          <w:sz w:val="32"/>
          <w:szCs w:val="32"/>
        </w:rPr>
      </w:pPr>
      <w:r>
        <w:t>interaktivne ploče. Sve učionice i praktikumi opremljeni su  projektorima.</w:t>
      </w:r>
    </w:p>
    <w:p w:rsidR="00B20772" w:rsidRDefault="00A775EE">
      <w:pPr>
        <w:rPr>
          <w:b/>
          <w:sz w:val="32"/>
          <w:szCs w:val="32"/>
        </w:rPr>
      </w:pPr>
      <w:r>
        <w:t xml:space="preserve">   Praktikum  za vježbe iz </w:t>
      </w:r>
      <w:proofErr w:type="spellStart"/>
      <w:r>
        <w:t>frizerstva</w:t>
      </w:r>
      <w:proofErr w:type="spellEnd"/>
      <w:r>
        <w:t xml:space="preserve"> je otvoren1997. godine, s novom opremom i namještajem kojeg čine radni pultovi, ogledala, radne sjedalice (8), praonici za kosu (4), kran-haube (4), rasvjeta i pribor za vježbe. Rad s učenicima moguć je kao grupni rad s 15 učenika.</w:t>
      </w:r>
    </w:p>
    <w:p w:rsidR="00B20772" w:rsidRDefault="00A775EE">
      <w:pPr>
        <w:rPr>
          <w:b/>
          <w:sz w:val="32"/>
          <w:szCs w:val="32"/>
        </w:rPr>
      </w:pPr>
      <w:r>
        <w:rPr>
          <w:sz w:val="40"/>
          <w:szCs w:val="40"/>
        </w:rPr>
        <w:t xml:space="preserve">  </w:t>
      </w:r>
      <w:r>
        <w:t>Praktikum za nastavu primijenjene kozmetike i njege tijela zadovoljava uvjete za rad u grupama od najviše 15 učenika.</w:t>
      </w:r>
    </w:p>
    <w:p w:rsidR="00B20772" w:rsidRDefault="00A775EE">
      <w:pPr>
        <w:rPr>
          <w:b/>
          <w:sz w:val="32"/>
          <w:szCs w:val="32"/>
        </w:rPr>
      </w:pPr>
      <w:r>
        <w:t xml:space="preserve">   Praktikum za vježbe i nastavu iz </w:t>
      </w:r>
      <w:proofErr w:type="spellStart"/>
      <w:r>
        <w:t>pedikerstva</w:t>
      </w:r>
      <w:proofErr w:type="spellEnd"/>
      <w:r>
        <w:t xml:space="preserve"> osposobljen je da učenici- pedikeri mogu obavljati nastavu bez dijeljenja u manje grupe.</w:t>
      </w:r>
    </w:p>
    <w:p w:rsidR="00B20772" w:rsidRDefault="00A775EE">
      <w:pPr>
        <w:rPr>
          <w:b/>
          <w:sz w:val="32"/>
          <w:szCs w:val="32"/>
        </w:rPr>
      </w:pPr>
      <w:r>
        <w:t xml:space="preserve">   Laboratorij je opremljen potrebnim laboratorijskim namještajem, te priborom i posuđem </w:t>
      </w:r>
    </w:p>
    <w:p w:rsidR="00B20772" w:rsidRDefault="00A775EE">
      <w:pPr>
        <w:rPr>
          <w:b/>
          <w:sz w:val="32"/>
          <w:szCs w:val="32"/>
        </w:rPr>
      </w:pPr>
      <w:r>
        <w:t>kako bi se nastava odvijala u grupama od 15 učenika.</w:t>
      </w:r>
    </w:p>
    <w:p w:rsidR="00B20772" w:rsidRDefault="00A775EE">
      <w:pPr>
        <w:rPr>
          <w:b/>
          <w:sz w:val="32"/>
          <w:szCs w:val="32"/>
        </w:rPr>
      </w:pPr>
      <w:r>
        <w:t xml:space="preserve">   Knjižnica je prostorno malena ali opremljena s tri računala, projektorom, </w:t>
      </w:r>
      <w:proofErr w:type="spellStart"/>
      <w:r>
        <w:t>lektirnim</w:t>
      </w:r>
      <w:proofErr w:type="spellEnd"/>
      <w:r>
        <w:t xml:space="preserve"> naslovima i mnogobrojnim stručnim naslovima. Ostalu lektiru i knjige mogu posuditi u Gradskoj knjižnici Zadar gdje su upisani svi učenici i nastavnici, a suradnja traje već dugi niz godina.</w:t>
      </w:r>
    </w:p>
    <w:p w:rsidR="00B20772" w:rsidRDefault="00A775EE">
      <w:pPr>
        <w:rPr>
          <w:b/>
          <w:sz w:val="32"/>
          <w:szCs w:val="32"/>
        </w:rPr>
      </w:pPr>
      <w:r>
        <w:t xml:space="preserve">   Sportska dvorana je prostrana i velika, ali neodgovarajuće visine. Svake godine ulažu se značajna sredstva za nabavu opreme za nastavu TZK i rad ŠSD „Šminka“  i uređenje prostora.</w:t>
      </w:r>
    </w:p>
    <w:p w:rsidR="00B20772" w:rsidRDefault="00A775EE">
      <w:pPr>
        <w:rPr>
          <w:b/>
          <w:sz w:val="32"/>
          <w:szCs w:val="32"/>
        </w:rPr>
      </w:pPr>
      <w:r>
        <w:t xml:space="preserve">   Kabinet za računalstvo opremljen je za nastavu računalstva, a nastava se obavlja u grupama </w:t>
      </w:r>
    </w:p>
    <w:p w:rsidR="00B20772" w:rsidRDefault="00A775EE">
      <w:pPr>
        <w:rPr>
          <w:b/>
          <w:sz w:val="32"/>
          <w:szCs w:val="32"/>
        </w:rPr>
      </w:pPr>
      <w:r>
        <w:t>od 15 učenika. 2018. godine kabinet je u potpunosti opremljen novom računalnom opremom.</w:t>
      </w:r>
    </w:p>
    <w:p w:rsidR="00B20772" w:rsidRDefault="00A775EE">
      <w:pPr>
        <w:rPr>
          <w:b/>
          <w:sz w:val="32"/>
          <w:szCs w:val="32"/>
        </w:rPr>
      </w:pPr>
      <w:r>
        <w:t xml:space="preserve">   U sklopu kotlovnice nadograđen je bojler za toplu vodu što omogućava nesmetan rad </w:t>
      </w:r>
    </w:p>
    <w:p w:rsidR="00B20772" w:rsidRDefault="00A775EE">
      <w:pPr>
        <w:rPr>
          <w:b/>
          <w:sz w:val="32"/>
          <w:szCs w:val="32"/>
        </w:rPr>
      </w:pPr>
      <w:r>
        <w:t>frizerskog praktikuma.</w:t>
      </w:r>
    </w:p>
    <w:p w:rsidR="00B20772" w:rsidRDefault="00A775EE">
      <w:pPr>
        <w:rPr>
          <w:b/>
          <w:sz w:val="32"/>
          <w:szCs w:val="32"/>
        </w:rPr>
      </w:pPr>
      <w:r>
        <w:t xml:space="preserve">      Prostor škole je klimatiziran.</w:t>
      </w:r>
    </w:p>
    <w:p w:rsidR="00B20772" w:rsidRDefault="00A775EE">
      <w:pPr>
        <w:rPr>
          <w:b/>
          <w:sz w:val="32"/>
          <w:szCs w:val="32"/>
        </w:rPr>
      </w:pPr>
      <w:r>
        <w:t xml:space="preserve">      Od ostalog neophodnog nastavnog  pribora škola ima: prenosiva računala za sve učionice i praktikume, projektore u svim učionicama i praktikumima, mikroskop, četiri televizora, računala i pisače u uredskim prostorima, zbornici, knjižnici, programe za računovodstvo. Tijekom lipnja 2018. godine izvršeno je projektiranje i ugradnja bežične računalne mreže za cijeli prostor škole zbog uključivanja škole u sustav e-dnevnika. Nabavljena su prijenosna računala za sve prostore u kojima se odvija nastava, tj. sve učionice i sva tri  praktikuma, laboratorij i sportsku dvoranu. Također, iz sredstava dobivenih od Zadarske županije u prosincu iste godine nabavljeno je i 20 novih osobnih računala, jedan laserski pisač i dva prijenosna projektora, čime je obnovljena računalna učionica. Iz istih sredstava nabavljena su četiri nova </w:t>
      </w:r>
      <w:proofErr w:type="spellStart"/>
      <w:r>
        <w:t>praonika</w:t>
      </w:r>
      <w:proofErr w:type="spellEnd"/>
      <w:r>
        <w:t xml:space="preserve">, 10 sjedalica, 4 pokretne sjedalice za frizere, </w:t>
      </w:r>
      <w:proofErr w:type="spellStart"/>
      <w:r>
        <w:t>klimazon</w:t>
      </w:r>
      <w:proofErr w:type="spellEnd"/>
      <w:r>
        <w:t xml:space="preserve">, te novi kompleti opreme potrebne za obavljanje nastave u frizerskom praktikumu. Iz sredstava dodijeljenih od strane </w:t>
      </w:r>
      <w:proofErr w:type="spellStart"/>
      <w:r>
        <w:t>MZOMa</w:t>
      </w:r>
      <w:proofErr w:type="spellEnd"/>
      <w:r>
        <w:t xml:space="preserve"> za nabavu nastavnih sredstava i opreme potrebnih za provedbu kurikuluma škola je nabavila opremu za laboratorij (precizne vage), modele i anatomske </w:t>
      </w:r>
      <w:proofErr w:type="spellStart"/>
      <w:r>
        <w:t>postere</w:t>
      </w:r>
      <w:proofErr w:type="spellEnd"/>
      <w:r>
        <w:t xml:space="preserve"> potrebne za nastavu anatomije i biologije, te dva pedikerska aparata. Iz istih sredstava svake godine nabavljaju se novi </w:t>
      </w:r>
      <w:proofErr w:type="spellStart"/>
      <w:r>
        <w:t>lektirni</w:t>
      </w:r>
      <w:proofErr w:type="spellEnd"/>
      <w:r>
        <w:t xml:space="preserve"> naslovi za školsku knjižnicu.</w:t>
      </w:r>
    </w:p>
    <w:p w:rsidR="00B20772" w:rsidRDefault="00A775EE">
      <w:pPr>
        <w:rPr>
          <w:b/>
          <w:sz w:val="32"/>
          <w:szCs w:val="32"/>
        </w:rPr>
      </w:pPr>
      <w:r>
        <w:t xml:space="preserve">U 2020. sredstvima osiguranim od strane Zadarske županije moderniziran je kozmetički praktikum kupnjom novih </w:t>
      </w:r>
      <w:proofErr w:type="spellStart"/>
      <w:r>
        <w:t>vapozona</w:t>
      </w:r>
      <w:proofErr w:type="spellEnd"/>
      <w:r>
        <w:t>, kozmetičkih lupa, kozmetičkih radnih stolica s naslonom, kreveta za masažu, kozmetičkih kreveta, uređaja za epilaciju i uklanjanje pigmentacije, uređaja za isporučivanje kisika, vrlo vrijednog ultrazvuka, vakuuma i radiofrekvencije za lice i tijelo, te raznih seruma, gelova i ulja potrebnih za odvijanje praktične nastave.</w:t>
      </w:r>
    </w:p>
    <w:p w:rsidR="00B20772" w:rsidRDefault="00A775EE">
      <w:pPr>
        <w:rPr>
          <w:b/>
          <w:sz w:val="32"/>
          <w:szCs w:val="32"/>
        </w:rPr>
      </w:pPr>
      <w:r>
        <w:t xml:space="preserve">U 2021. u potpunosti je preuređen pedikerski praktikum nabavom nove opreme i pedikerskog namještaja. Nabavljene su četiri pedikerske stolice, dva stola za </w:t>
      </w:r>
      <w:proofErr w:type="spellStart"/>
      <w:r>
        <w:t>manikuru</w:t>
      </w:r>
      <w:proofErr w:type="spellEnd"/>
      <w:r>
        <w:t xml:space="preserve"> s usisavačem, dva sterilizatora na vrući zrak, četiri radne kozmetičke stolice, četiri ergonomske stolice, dva kozmetička ležaja, četiri kozmetičke lupe, tri UV-LED lampe za sušenje laka za nokte, dva povećala –lupe, dvije </w:t>
      </w:r>
      <w:proofErr w:type="spellStart"/>
      <w:r>
        <w:t>freze</w:t>
      </w:r>
      <w:proofErr w:type="spellEnd"/>
      <w:r>
        <w:t xml:space="preserve"> za </w:t>
      </w:r>
      <w:proofErr w:type="spellStart"/>
      <w:r>
        <w:t>pedikuru</w:t>
      </w:r>
      <w:proofErr w:type="spellEnd"/>
      <w:r>
        <w:t xml:space="preserve"> s usisavanjem, </w:t>
      </w:r>
      <w:proofErr w:type="spellStart"/>
      <w:r>
        <w:t>frezer</w:t>
      </w:r>
      <w:proofErr w:type="spellEnd"/>
      <w:r>
        <w:t xml:space="preserve"> za obradu kurjih očiju, </w:t>
      </w:r>
      <w:r>
        <w:lastRenderedPageBreak/>
        <w:t xml:space="preserve">različiti brusni nastavci i četke, deset ruka za vježbe, šest pedikerskih kolica i setovi kliješta i instrumenata za </w:t>
      </w:r>
      <w:proofErr w:type="spellStart"/>
      <w:r>
        <w:t>pedikuru</w:t>
      </w:r>
      <w:proofErr w:type="spellEnd"/>
      <w:r>
        <w:t>.</w:t>
      </w:r>
    </w:p>
    <w:p w:rsidR="00B20772" w:rsidRDefault="00B20772">
      <w:pPr>
        <w:rPr>
          <w:b/>
          <w:sz w:val="32"/>
          <w:szCs w:val="32"/>
        </w:rPr>
      </w:pPr>
    </w:p>
    <w:p w:rsidR="00B20772" w:rsidRDefault="00A775EE">
      <w:pPr>
        <w:rPr>
          <w:b/>
          <w:sz w:val="32"/>
          <w:szCs w:val="32"/>
        </w:rPr>
      </w:pPr>
      <w:r>
        <w:t xml:space="preserve">U školskoj godini 2022/23. dovršeno je opremanja i stavljanje u funkciju  frizerskog praktikuma u novom dijelu škole koji je omogućio prelazak škole u potpunosti na rad u jednoj smjeni. Novi frizerski praktikum opremljen je sa 10 frizerskih stolica, 3 pomične frizerske stolice, 10 frizerskih kolica, 2 frizerska </w:t>
      </w:r>
      <w:proofErr w:type="spellStart"/>
      <w:r>
        <w:t>glavopera</w:t>
      </w:r>
      <w:proofErr w:type="spellEnd"/>
      <w:r>
        <w:t>, 13 frizerskih ogledala, masivnim stolom po zadanim dimenzijama, komodom s ladicama i policama i vitrinom s ladicama i prostorima za spremanje kolica.</w:t>
      </w:r>
    </w:p>
    <w:p w:rsidR="00B20772" w:rsidRDefault="00A775EE">
      <w:pPr>
        <w:rPr>
          <w:b/>
          <w:sz w:val="32"/>
          <w:szCs w:val="32"/>
        </w:rPr>
      </w:pPr>
      <w:r>
        <w:t xml:space="preserve">Time je zaokružena 1. faza Razvojnog plana škole naše ravnateljice Silvane </w:t>
      </w:r>
      <w:proofErr w:type="spellStart"/>
      <w:r>
        <w:t>Ujdur</w:t>
      </w:r>
      <w:proofErr w:type="spellEnd"/>
      <w:r>
        <w:t xml:space="preserve"> </w:t>
      </w:r>
      <w:proofErr w:type="spellStart"/>
      <w:r>
        <w:t>Bilan</w:t>
      </w:r>
      <w:proofErr w:type="spellEnd"/>
      <w:r>
        <w:t xml:space="preserve"> kojim je modernizacija nastavnog procesa omogućena nabavom najsuvremenije opreme u sada četiri školska praktikuma.</w:t>
      </w:r>
    </w:p>
    <w:p w:rsidR="00B20772" w:rsidRDefault="00A775EE">
      <w:pPr>
        <w:rPr>
          <w:b/>
          <w:sz w:val="32"/>
          <w:szCs w:val="32"/>
        </w:rPr>
      </w:pPr>
      <w:r>
        <w:t xml:space="preserve">U školskoj godini 2024./25. počela je 2. faza razvojnog plana u kojem se više pozornosti posvećuje povećanju strukovnih vještina učenika i njihovoj što boljoj pripremi za uvođenje modularne nastave nastale reformom strukovnog obrazovanja. Njihovo što bolje pozicioniranje na sve zahtjevnijem  tržištu rada postao je jedan od najvažnijih ciljeva nastave. Sredstva su utrošena za nabavu nove </w:t>
      </w:r>
      <w:proofErr w:type="spellStart"/>
      <w:r>
        <w:t>Actyva</w:t>
      </w:r>
      <w:proofErr w:type="spellEnd"/>
      <w:r>
        <w:t xml:space="preserve"> Trico </w:t>
      </w:r>
      <w:proofErr w:type="spellStart"/>
      <w:r>
        <w:t>app</w:t>
      </w:r>
      <w:proofErr w:type="spellEnd"/>
      <w:r>
        <w:t xml:space="preserve"> kamere i pripadajuće aplikacije za analizu kože, kose i vlasišta, pogodne za sadržaje iz praktične nastave, tehnoloških vježbi, te nastave biologije i kemije. Povećanjem sati nastave kemije, fizike, matematike i hrvatskog jezika nastale su i nove potrebe u nastavi.</w:t>
      </w:r>
    </w:p>
    <w:p w:rsidR="00B20772" w:rsidRDefault="00A775EE">
      <w:pPr>
        <w:rPr>
          <w:b/>
          <w:sz w:val="32"/>
          <w:szCs w:val="32"/>
        </w:rPr>
      </w:pPr>
      <w:r>
        <w:t>Planovi u školskoj godini 2025/26.:</w:t>
      </w:r>
    </w:p>
    <w:p w:rsidR="00B20772" w:rsidRDefault="00A775EE">
      <w:pPr>
        <w:pStyle w:val="Odlomakpopisa"/>
        <w:numPr>
          <w:ilvl w:val="0"/>
          <w:numId w:val="2"/>
        </w:numPr>
        <w:rPr>
          <w:b/>
          <w:sz w:val="32"/>
          <w:szCs w:val="32"/>
        </w:rPr>
      </w:pPr>
      <w:r>
        <w:t>uvođenje novih aktivnosti u rad škole zbog poboljšanja materijalnih i prostornih uvjeta rada</w:t>
      </w:r>
    </w:p>
    <w:p w:rsidR="00B20772" w:rsidRDefault="00A775EE">
      <w:pPr>
        <w:pStyle w:val="Odlomakpopisa"/>
        <w:numPr>
          <w:ilvl w:val="0"/>
          <w:numId w:val="2"/>
        </w:numPr>
        <w:rPr>
          <w:b/>
          <w:sz w:val="32"/>
          <w:szCs w:val="32"/>
        </w:rPr>
      </w:pPr>
      <w:r>
        <w:t>omogućavanje učenicima prvih razreda da se učenje temeljeno na radu u najvećem dijelu odvija u prostoru škole</w:t>
      </w:r>
    </w:p>
    <w:p w:rsidR="00B20772" w:rsidRDefault="00A775EE">
      <w:pPr>
        <w:pStyle w:val="Odlomakpopisa"/>
        <w:numPr>
          <w:ilvl w:val="0"/>
          <w:numId w:val="2"/>
        </w:numPr>
        <w:rPr>
          <w:b/>
          <w:sz w:val="32"/>
          <w:szCs w:val="32"/>
        </w:rPr>
      </w:pPr>
      <w:r>
        <w:t>još veće otvaranje škole prema vanjskim korisnicima</w:t>
      </w:r>
    </w:p>
    <w:p w:rsidR="00B20772" w:rsidRDefault="00B20772">
      <w:pPr>
        <w:rPr>
          <w:b/>
          <w:sz w:val="32"/>
          <w:szCs w:val="32"/>
        </w:rPr>
      </w:pPr>
    </w:p>
    <w:p w:rsidR="00B20772" w:rsidRDefault="00B20772">
      <w:pPr>
        <w:rPr>
          <w:b/>
          <w:sz w:val="28"/>
          <w:szCs w:val="28"/>
        </w:rPr>
      </w:pPr>
    </w:p>
    <w:p w:rsidR="00B20772" w:rsidRDefault="00B20772">
      <w:pPr>
        <w:rPr>
          <w:b/>
          <w:sz w:val="28"/>
          <w:szCs w:val="28"/>
        </w:rPr>
      </w:pPr>
    </w:p>
    <w:p w:rsidR="00B20772" w:rsidRDefault="00A775EE">
      <w:pPr>
        <w:pStyle w:val="Naslov1"/>
        <w:rPr>
          <w:szCs w:val="32"/>
        </w:rPr>
      </w:pPr>
      <w:bookmarkStart w:id="6" w:name="__RefHeading___Toc7967_2964390026"/>
      <w:bookmarkStart w:id="7" w:name="_Toc22025491"/>
      <w:bookmarkEnd w:id="6"/>
      <w:r>
        <w:t>KADROVSKI   UVJETI</w:t>
      </w:r>
      <w:bookmarkEnd w:id="7"/>
    </w:p>
    <w:p w:rsidR="00B20772" w:rsidRDefault="00B20772">
      <w:pPr>
        <w:rPr>
          <w:b/>
          <w:sz w:val="28"/>
          <w:szCs w:val="28"/>
        </w:rPr>
      </w:pPr>
    </w:p>
    <w:p w:rsidR="00B20772" w:rsidRDefault="00A775EE">
      <w:pPr>
        <w:rPr>
          <w:b/>
          <w:sz w:val="32"/>
          <w:szCs w:val="32"/>
        </w:rPr>
      </w:pPr>
      <w:r>
        <w:t>Škola je od samog početka dobro kadrovski ekipirana. Nastavu i vježbe u šk. god. 2025./26.</w:t>
      </w:r>
    </w:p>
    <w:p w:rsidR="00B20772" w:rsidRDefault="00A775EE">
      <w:pPr>
        <w:rPr>
          <w:b/>
          <w:sz w:val="32"/>
          <w:szCs w:val="32"/>
        </w:rPr>
      </w:pPr>
      <w:r>
        <w:t>obavljati će ukupno 25 nastavnika  (21 profesor i 4 stručne učiteljice). Nastava je u potpunosti stručno zastupljena.</w:t>
      </w:r>
    </w:p>
    <w:p w:rsidR="00B20772" w:rsidRDefault="00A775EE">
      <w:pPr>
        <w:rPr>
          <w:b/>
          <w:sz w:val="32"/>
          <w:szCs w:val="32"/>
        </w:rPr>
      </w:pPr>
      <w:r>
        <w:t xml:space="preserve">    Svi nastavnici (osim zamjene iz engleskog jezika) rade na neodređeno vrijeme. Određeni broj nastavnika radi u više škola što nam predstavlja problem kod izrade rasporeda sati nastave.</w:t>
      </w:r>
    </w:p>
    <w:p w:rsidR="00B20772" w:rsidRDefault="00A775EE">
      <w:pPr>
        <w:rPr>
          <w:b/>
          <w:sz w:val="32"/>
          <w:szCs w:val="32"/>
        </w:rPr>
      </w:pPr>
      <w:r>
        <w:t xml:space="preserve">    Ostale djelatnosti (stručni suradnici, administrativno-tehničko osoblje) također  su stručno zastupljene. </w:t>
      </w:r>
    </w:p>
    <w:p w:rsidR="00B20772" w:rsidRDefault="00B20772">
      <w:pPr>
        <w:rPr>
          <w:b/>
          <w:sz w:val="32"/>
          <w:szCs w:val="32"/>
        </w:rPr>
      </w:pPr>
    </w:p>
    <w:p w:rsidR="00B20772" w:rsidRDefault="00A775EE">
      <w:pPr>
        <w:pStyle w:val="Naslov1"/>
        <w:rPr>
          <w:szCs w:val="32"/>
        </w:rPr>
      </w:pPr>
      <w:bookmarkStart w:id="8" w:name="__RefHeading___Toc7969_2964390026"/>
      <w:bookmarkStart w:id="9" w:name="_Toc22025492"/>
      <w:bookmarkEnd w:id="8"/>
      <w:r>
        <w:t>ORGANIZACIJA  NASTAVE</w:t>
      </w:r>
      <w:bookmarkEnd w:id="9"/>
    </w:p>
    <w:p w:rsidR="00B20772" w:rsidRDefault="00B20772">
      <w:pPr>
        <w:rPr>
          <w:b/>
          <w:sz w:val="32"/>
          <w:szCs w:val="32"/>
        </w:rPr>
      </w:pPr>
    </w:p>
    <w:p w:rsidR="00B20772" w:rsidRDefault="00A775EE">
      <w:pPr>
        <w:rPr>
          <w:b/>
          <w:sz w:val="32"/>
          <w:szCs w:val="32"/>
        </w:rPr>
      </w:pPr>
      <w:r>
        <w:t>Škola će u školskoj godini 2025./26. nastavu obavljati u petodnevnom radnom tjednu.</w:t>
      </w:r>
    </w:p>
    <w:p w:rsidR="00B20772" w:rsidRDefault="00A775EE">
      <w:pPr>
        <w:rPr>
          <w:b/>
          <w:sz w:val="32"/>
          <w:szCs w:val="32"/>
        </w:rPr>
      </w:pPr>
      <w:r>
        <w:t>Nastava se odvija u jednoj (jutarnjoj) smjeni. Jutarnja smjena s nastavom započinje u 8.00 i završava u 14.00. sati.</w:t>
      </w:r>
    </w:p>
    <w:p w:rsidR="00B20772" w:rsidRDefault="00A775EE">
      <w:pPr>
        <w:rPr>
          <w:b/>
          <w:sz w:val="32"/>
          <w:szCs w:val="32"/>
        </w:rPr>
      </w:pPr>
      <w:r>
        <w:t xml:space="preserve"> Većinu učenika čine učenici- putnici, a manji broj  nalazi se u Đačkom domu (učenice čije je prebivalište Korenica, Gračac, Novalja i  Pag).</w:t>
      </w:r>
    </w:p>
    <w:p w:rsidR="00B20772" w:rsidRDefault="00B20772">
      <w:pPr>
        <w:rPr>
          <w:b/>
          <w:sz w:val="32"/>
          <w:szCs w:val="32"/>
        </w:rPr>
      </w:pPr>
    </w:p>
    <w:p w:rsidR="00B20772" w:rsidRDefault="00A775EE">
      <w:pPr>
        <w:rPr>
          <w:b/>
          <w:sz w:val="32"/>
          <w:szCs w:val="32"/>
        </w:rPr>
      </w:pPr>
      <w:r>
        <w:t xml:space="preserve"> Izvannastavne aktivnosti u školskoj godini 2025./26. odvijati će se kroz rad sljedećih </w:t>
      </w:r>
    </w:p>
    <w:p w:rsidR="00B20772" w:rsidRDefault="00A775EE">
      <w:pPr>
        <w:rPr>
          <w:b/>
          <w:sz w:val="32"/>
          <w:szCs w:val="32"/>
        </w:rPr>
      </w:pPr>
      <w:r>
        <w:t>sekcija:</w:t>
      </w:r>
    </w:p>
    <w:p w:rsidR="00B20772" w:rsidRDefault="00A775EE">
      <w:pPr>
        <w:ind w:left="780"/>
        <w:rPr>
          <w:b/>
          <w:sz w:val="32"/>
          <w:szCs w:val="32"/>
        </w:rPr>
      </w:pPr>
      <w:r>
        <w:t xml:space="preserve">- Dramska sekcija – voditeljica je prof. Martina </w:t>
      </w:r>
      <w:proofErr w:type="spellStart"/>
      <w:r>
        <w:t>Drobnak</w:t>
      </w:r>
      <w:proofErr w:type="spellEnd"/>
    </w:p>
    <w:p w:rsidR="00B20772" w:rsidRDefault="00A775EE">
      <w:pPr>
        <w:ind w:left="780"/>
        <w:rPr>
          <w:b/>
          <w:sz w:val="32"/>
          <w:szCs w:val="32"/>
        </w:rPr>
      </w:pPr>
      <w:r>
        <w:t xml:space="preserve">- ŠSD „Šminka“ – voditelj je profesor Marin </w:t>
      </w:r>
      <w:proofErr w:type="spellStart"/>
      <w:r>
        <w:t>Pedić</w:t>
      </w:r>
      <w:proofErr w:type="spellEnd"/>
    </w:p>
    <w:p w:rsidR="00B20772" w:rsidRDefault="00A775EE">
      <w:pPr>
        <w:ind w:left="780"/>
        <w:rPr>
          <w:b/>
          <w:sz w:val="32"/>
          <w:szCs w:val="32"/>
        </w:rPr>
      </w:pPr>
      <w:r>
        <w:t xml:space="preserve">- Likovna grupa – voditeljica je profesorica Iva </w:t>
      </w:r>
      <w:proofErr w:type="spellStart"/>
      <w:r>
        <w:t>Cupać</w:t>
      </w:r>
      <w:proofErr w:type="spellEnd"/>
    </w:p>
    <w:p w:rsidR="00B20772" w:rsidRDefault="00A775EE">
      <w:pPr>
        <w:ind w:left="780"/>
        <w:rPr>
          <w:b/>
          <w:sz w:val="32"/>
          <w:szCs w:val="32"/>
        </w:rPr>
      </w:pPr>
      <w:r>
        <w:t xml:space="preserve">- Biblijska grupa – voditeljica je profesorica Vesna </w:t>
      </w:r>
      <w:proofErr w:type="spellStart"/>
      <w:r>
        <w:t>Čirjak</w:t>
      </w:r>
      <w:proofErr w:type="spellEnd"/>
    </w:p>
    <w:p w:rsidR="00B20772" w:rsidRDefault="00A775EE">
      <w:pPr>
        <w:ind w:left="780"/>
        <w:rPr>
          <w:b/>
          <w:sz w:val="32"/>
          <w:szCs w:val="32"/>
        </w:rPr>
      </w:pPr>
      <w:r>
        <w:t xml:space="preserve">- </w:t>
      </w:r>
      <w:proofErr w:type="spellStart"/>
      <w:r>
        <w:t>Matulinina</w:t>
      </w:r>
      <w:proofErr w:type="spellEnd"/>
      <w:r>
        <w:t xml:space="preserve"> srca – humanitarne aktivnosti, voditeljice su stručne učiteljice </w:t>
      </w:r>
      <w:proofErr w:type="spellStart"/>
      <w:r>
        <w:t>Doris</w:t>
      </w:r>
      <w:proofErr w:type="spellEnd"/>
      <w:r>
        <w:t xml:space="preserve"> </w:t>
      </w:r>
      <w:proofErr w:type="spellStart"/>
      <w:r>
        <w:t>Perinović</w:t>
      </w:r>
      <w:proofErr w:type="spellEnd"/>
      <w:r>
        <w:t xml:space="preserve"> i Anđela Šarić</w:t>
      </w:r>
    </w:p>
    <w:p w:rsidR="00B20772" w:rsidRDefault="00B20772">
      <w:pPr>
        <w:ind w:left="780"/>
        <w:rPr>
          <w:b/>
          <w:sz w:val="32"/>
          <w:szCs w:val="32"/>
        </w:rPr>
      </w:pPr>
    </w:p>
    <w:p w:rsidR="00B20772" w:rsidRDefault="00A775EE">
      <w:pPr>
        <w:ind w:left="780"/>
      </w:pPr>
      <w:r>
        <w:t xml:space="preserve">U novoj školskoj  godini uz modularnu nastavu za zanimanje kozmetičar u 1A razredu i modularnu nastavu za zanimanje frizer u 1B i1C razredu </w:t>
      </w:r>
      <w:proofErr w:type="spellStart"/>
      <w:r>
        <w:t>uporedo</w:t>
      </w:r>
      <w:proofErr w:type="spellEnd"/>
      <w:r>
        <w:t xml:space="preserve"> će se u drugim, trećim i četvrtom razredu odvijati nastava za </w:t>
      </w:r>
      <w:r>
        <w:lastRenderedPageBreak/>
        <w:t>zanimanje kozmetičar po klasičnom modelu, frizer i pediker po JMO modelu. Škola je uspjela osigurati potrebne materijalne i kadrovske uvjete, uz potrebu čestog mijenjanja rasporeda koji prati održavanje nastave kroz module tijekom cijele školske godine.</w:t>
      </w:r>
    </w:p>
    <w:p w:rsidR="00B20772" w:rsidRDefault="00B20772">
      <w:pPr>
        <w:ind w:left="780"/>
        <w:rPr>
          <w:b/>
          <w:sz w:val="32"/>
          <w:szCs w:val="32"/>
        </w:rPr>
      </w:pPr>
    </w:p>
    <w:p w:rsidR="00B20772" w:rsidRDefault="00B20772">
      <w:pPr>
        <w:ind w:left="780"/>
        <w:rPr>
          <w:b/>
          <w:sz w:val="32"/>
          <w:szCs w:val="32"/>
        </w:rPr>
      </w:pPr>
    </w:p>
    <w:p w:rsidR="00B20772" w:rsidRDefault="00B20772">
      <w:pPr>
        <w:rPr>
          <w:b/>
          <w:sz w:val="32"/>
          <w:szCs w:val="32"/>
        </w:rPr>
      </w:pPr>
    </w:p>
    <w:p w:rsidR="00B20772" w:rsidRDefault="00A775EE">
      <w:pPr>
        <w:pStyle w:val="Naslov1"/>
        <w:rPr>
          <w:szCs w:val="32"/>
        </w:rPr>
      </w:pPr>
      <w:bookmarkStart w:id="10" w:name="__RefHeading___Toc7971_2964390026"/>
      <w:bookmarkStart w:id="11" w:name="_Toc22025493"/>
      <w:bookmarkEnd w:id="10"/>
      <w:r>
        <w:t>UČENICI</w:t>
      </w:r>
      <w:bookmarkEnd w:id="11"/>
    </w:p>
    <w:p w:rsidR="00B20772" w:rsidRDefault="00A775EE">
      <w:pPr>
        <w:rPr>
          <w:b/>
        </w:rPr>
      </w:pPr>
      <w:r>
        <w:rPr>
          <w:b/>
        </w:rPr>
        <w:t>1. Tablični prikaz broja učenika i odjela za šk. god. 2025/26.</w:t>
      </w:r>
    </w:p>
    <w:p w:rsidR="00B20772" w:rsidRDefault="00B20772">
      <w:pPr>
        <w:rPr>
          <w:b/>
          <w:sz w:val="32"/>
          <w:szCs w:val="32"/>
        </w:rPr>
      </w:pPr>
    </w:p>
    <w:p w:rsidR="00B20772" w:rsidRDefault="00B20772">
      <w:pPr>
        <w:rPr>
          <w:b/>
          <w:sz w:val="32"/>
          <w:szCs w:val="32"/>
        </w:rPr>
      </w:pPr>
    </w:p>
    <w:tbl>
      <w:tblPr>
        <w:tblW w:w="5984" w:type="dxa"/>
        <w:tblLayout w:type="fixed"/>
        <w:tblLook w:val="01E0" w:firstRow="1" w:lastRow="1" w:firstColumn="1" w:lastColumn="1" w:noHBand="0" w:noVBand="0"/>
      </w:tblPr>
      <w:tblGrid>
        <w:gridCol w:w="1271"/>
        <w:gridCol w:w="1001"/>
        <w:gridCol w:w="6"/>
        <w:gridCol w:w="1108"/>
        <w:gridCol w:w="1175"/>
        <w:gridCol w:w="9"/>
        <w:gridCol w:w="1178"/>
        <w:gridCol w:w="236"/>
      </w:tblGrid>
      <w:tr w:rsidR="00B20772" w:rsidTr="000D25ED">
        <w:tc>
          <w:tcPr>
            <w:tcW w:w="127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Razred</w:t>
            </w:r>
          </w:p>
        </w:tc>
        <w:tc>
          <w:tcPr>
            <w:tcW w:w="1007"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Br. odjela po</w:t>
            </w:r>
          </w:p>
          <w:p w:rsidR="00B20772" w:rsidRDefault="00A775EE">
            <w:pPr>
              <w:widowControl w:val="0"/>
              <w:rPr>
                <w:b/>
                <w:sz w:val="32"/>
                <w:szCs w:val="32"/>
              </w:rPr>
            </w:pPr>
            <w:r>
              <w:t>razredu</w:t>
            </w:r>
          </w:p>
        </w:tc>
        <w:tc>
          <w:tcPr>
            <w:tcW w:w="110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Ukupan</w:t>
            </w:r>
          </w:p>
          <w:p w:rsidR="00B20772" w:rsidRDefault="00A775EE">
            <w:pPr>
              <w:widowControl w:val="0"/>
              <w:rPr>
                <w:b/>
                <w:sz w:val="32"/>
                <w:szCs w:val="32"/>
              </w:rPr>
            </w:pPr>
            <w:r>
              <w:t>broj</w:t>
            </w:r>
          </w:p>
          <w:p w:rsidR="00B20772" w:rsidRDefault="00A775EE">
            <w:pPr>
              <w:widowControl w:val="0"/>
              <w:rPr>
                <w:b/>
                <w:sz w:val="32"/>
                <w:szCs w:val="32"/>
              </w:rPr>
            </w:pPr>
            <w:r>
              <w:t>učenika</w:t>
            </w:r>
          </w:p>
        </w:tc>
        <w:tc>
          <w:tcPr>
            <w:tcW w:w="1184"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Ponavljači</w:t>
            </w:r>
          </w:p>
        </w:tc>
        <w:tc>
          <w:tcPr>
            <w:tcW w:w="1414"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Učenici s</w:t>
            </w:r>
          </w:p>
          <w:p w:rsidR="00B20772" w:rsidRDefault="00A775EE">
            <w:pPr>
              <w:widowControl w:val="0"/>
              <w:rPr>
                <w:b/>
                <w:sz w:val="32"/>
                <w:szCs w:val="32"/>
              </w:rPr>
            </w:pPr>
            <w:r>
              <w:t>teškoćama</w:t>
            </w:r>
          </w:p>
        </w:tc>
      </w:tr>
      <w:tr w:rsidR="00B20772" w:rsidTr="000D25ED">
        <w:tc>
          <w:tcPr>
            <w:tcW w:w="127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1.</w:t>
            </w:r>
          </w:p>
        </w:tc>
        <w:tc>
          <w:tcPr>
            <w:tcW w:w="1007"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3</w:t>
            </w:r>
          </w:p>
        </w:tc>
        <w:tc>
          <w:tcPr>
            <w:tcW w:w="110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71</w:t>
            </w:r>
          </w:p>
        </w:tc>
        <w:tc>
          <w:tcPr>
            <w:tcW w:w="1184"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0</w:t>
            </w:r>
          </w:p>
        </w:tc>
        <w:tc>
          <w:tcPr>
            <w:tcW w:w="1414"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11</w:t>
            </w:r>
          </w:p>
        </w:tc>
      </w:tr>
      <w:tr w:rsidR="00B20772" w:rsidTr="000D25ED">
        <w:tc>
          <w:tcPr>
            <w:tcW w:w="127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2.</w:t>
            </w:r>
          </w:p>
        </w:tc>
        <w:tc>
          <w:tcPr>
            <w:tcW w:w="1007"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3</w:t>
            </w:r>
          </w:p>
        </w:tc>
        <w:tc>
          <w:tcPr>
            <w:tcW w:w="110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70</w:t>
            </w:r>
          </w:p>
        </w:tc>
        <w:tc>
          <w:tcPr>
            <w:tcW w:w="1184"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1</w:t>
            </w:r>
          </w:p>
        </w:tc>
        <w:tc>
          <w:tcPr>
            <w:tcW w:w="1414"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9</w:t>
            </w:r>
          </w:p>
        </w:tc>
      </w:tr>
      <w:tr w:rsidR="00B20772" w:rsidTr="000D25ED">
        <w:trPr>
          <w:trHeight w:val="206"/>
        </w:trPr>
        <w:tc>
          <w:tcPr>
            <w:tcW w:w="127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3.</w:t>
            </w:r>
          </w:p>
        </w:tc>
        <w:tc>
          <w:tcPr>
            <w:tcW w:w="1007"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3</w:t>
            </w:r>
          </w:p>
        </w:tc>
        <w:tc>
          <w:tcPr>
            <w:tcW w:w="110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70</w:t>
            </w:r>
          </w:p>
        </w:tc>
        <w:tc>
          <w:tcPr>
            <w:tcW w:w="1184"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0</w:t>
            </w:r>
          </w:p>
        </w:tc>
        <w:tc>
          <w:tcPr>
            <w:tcW w:w="1414"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8</w:t>
            </w:r>
          </w:p>
        </w:tc>
      </w:tr>
      <w:tr w:rsidR="00B20772" w:rsidTr="000D25ED">
        <w:trPr>
          <w:trHeight w:val="347"/>
        </w:trPr>
        <w:tc>
          <w:tcPr>
            <w:tcW w:w="127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4.</w:t>
            </w:r>
          </w:p>
        </w:tc>
        <w:tc>
          <w:tcPr>
            <w:tcW w:w="1007"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1</w:t>
            </w:r>
          </w:p>
        </w:tc>
        <w:tc>
          <w:tcPr>
            <w:tcW w:w="110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24</w:t>
            </w:r>
          </w:p>
        </w:tc>
        <w:tc>
          <w:tcPr>
            <w:tcW w:w="1184"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0</w:t>
            </w:r>
          </w:p>
        </w:tc>
        <w:tc>
          <w:tcPr>
            <w:tcW w:w="1414"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3</w:t>
            </w:r>
          </w:p>
        </w:tc>
      </w:tr>
      <w:tr w:rsidR="00B20772" w:rsidTr="000D25ED">
        <w:trPr>
          <w:trHeight w:val="61"/>
        </w:trPr>
        <w:tc>
          <w:tcPr>
            <w:tcW w:w="1271" w:type="dxa"/>
            <w:tcBorders>
              <w:left w:val="single" w:sz="4" w:space="0" w:color="000000"/>
              <w:bottom w:val="single" w:sz="4" w:space="0" w:color="000000"/>
              <w:right w:val="single" w:sz="4" w:space="0" w:color="000000"/>
            </w:tcBorders>
          </w:tcPr>
          <w:p w:rsidR="00B20772" w:rsidRDefault="000D25ED">
            <w:pPr>
              <w:widowControl w:val="0"/>
              <w:rPr>
                <w:b/>
                <w:sz w:val="32"/>
                <w:szCs w:val="32"/>
              </w:rPr>
            </w:pPr>
            <w:r>
              <w:t>UKUPN</w:t>
            </w:r>
            <w:r w:rsidR="00A775EE">
              <w:t>O</w:t>
            </w:r>
          </w:p>
        </w:tc>
        <w:tc>
          <w:tcPr>
            <w:tcW w:w="1001" w:type="dxa"/>
            <w:tcBorders>
              <w:left w:val="single" w:sz="4" w:space="0" w:color="000000"/>
              <w:bottom w:val="single" w:sz="4" w:space="0" w:color="000000"/>
            </w:tcBorders>
          </w:tcPr>
          <w:p w:rsidR="00B20772" w:rsidRDefault="00A775EE">
            <w:pPr>
              <w:widowControl w:val="0"/>
              <w:rPr>
                <w:b/>
              </w:rPr>
            </w:pPr>
            <w:r>
              <w:rPr>
                <w:b/>
              </w:rPr>
              <w:t xml:space="preserve">     10</w:t>
            </w:r>
          </w:p>
        </w:tc>
        <w:tc>
          <w:tcPr>
            <w:tcW w:w="1114" w:type="dxa"/>
            <w:gridSpan w:val="2"/>
            <w:tcBorders>
              <w:left w:val="single" w:sz="4" w:space="0" w:color="000000"/>
              <w:bottom w:val="single" w:sz="4" w:space="0" w:color="000000"/>
            </w:tcBorders>
          </w:tcPr>
          <w:p w:rsidR="00B20772" w:rsidRDefault="00A775EE">
            <w:pPr>
              <w:widowControl w:val="0"/>
              <w:rPr>
                <w:b/>
              </w:rPr>
            </w:pPr>
            <w:r>
              <w:rPr>
                <w:b/>
              </w:rPr>
              <w:t xml:space="preserve">    235</w:t>
            </w:r>
          </w:p>
        </w:tc>
        <w:tc>
          <w:tcPr>
            <w:tcW w:w="1175" w:type="dxa"/>
            <w:tcBorders>
              <w:left w:val="single" w:sz="4" w:space="0" w:color="000000"/>
              <w:bottom w:val="single" w:sz="4" w:space="0" w:color="000000"/>
            </w:tcBorders>
          </w:tcPr>
          <w:p w:rsidR="00B20772" w:rsidRDefault="00A775EE">
            <w:pPr>
              <w:widowControl w:val="0"/>
              <w:rPr>
                <w:b/>
              </w:rPr>
            </w:pPr>
            <w:r>
              <w:t xml:space="preserve">    1</w:t>
            </w:r>
          </w:p>
        </w:tc>
        <w:tc>
          <w:tcPr>
            <w:tcW w:w="1187" w:type="dxa"/>
            <w:gridSpan w:val="2"/>
            <w:tcBorders>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31</w:t>
            </w:r>
          </w:p>
        </w:tc>
        <w:tc>
          <w:tcPr>
            <w:tcW w:w="236" w:type="dxa"/>
          </w:tcPr>
          <w:p w:rsidR="00B20772" w:rsidRDefault="00B20772">
            <w:pPr>
              <w:widowControl w:val="0"/>
              <w:rPr>
                <w:b/>
                <w:sz w:val="32"/>
                <w:szCs w:val="32"/>
              </w:rPr>
            </w:pPr>
          </w:p>
        </w:tc>
      </w:tr>
    </w:tbl>
    <w:p w:rsidR="00B20772" w:rsidRDefault="00B20772">
      <w:pPr>
        <w:rPr>
          <w:b/>
          <w:sz w:val="32"/>
          <w:szCs w:val="32"/>
        </w:rPr>
      </w:pPr>
    </w:p>
    <w:p w:rsidR="00B20772" w:rsidRDefault="00B20772">
      <w:pPr>
        <w:rPr>
          <w:b/>
          <w:sz w:val="32"/>
          <w:szCs w:val="32"/>
        </w:rPr>
      </w:pPr>
    </w:p>
    <w:p w:rsidR="00B20772" w:rsidRDefault="00B20772">
      <w:pPr>
        <w:rPr>
          <w:b/>
        </w:rPr>
      </w:pPr>
    </w:p>
    <w:p w:rsidR="00B20772" w:rsidRDefault="00A775EE">
      <w:pPr>
        <w:rPr>
          <w:b/>
        </w:rPr>
      </w:pPr>
      <w:r>
        <w:rPr>
          <w:b/>
        </w:rPr>
        <w:t>2. Tablični prikaz broja učenika po programima u razredima</w:t>
      </w:r>
    </w:p>
    <w:p w:rsidR="00B20772" w:rsidRDefault="00B20772">
      <w:pPr>
        <w:rPr>
          <w:b/>
          <w:sz w:val="32"/>
          <w:szCs w:val="32"/>
        </w:rPr>
      </w:pPr>
    </w:p>
    <w:p w:rsidR="00B20772" w:rsidRDefault="00B20772">
      <w:pPr>
        <w:rPr>
          <w:b/>
          <w:sz w:val="32"/>
          <w:szCs w:val="32"/>
        </w:rPr>
      </w:pPr>
    </w:p>
    <w:tbl>
      <w:tblPr>
        <w:tblW w:w="9629" w:type="dxa"/>
        <w:tblLayout w:type="fixed"/>
        <w:tblLook w:val="01E0" w:firstRow="1" w:lastRow="1" w:firstColumn="1" w:lastColumn="1" w:noHBand="0" w:noVBand="0"/>
      </w:tblPr>
      <w:tblGrid>
        <w:gridCol w:w="761"/>
        <w:gridCol w:w="588"/>
        <w:gridCol w:w="586"/>
        <w:gridCol w:w="584"/>
        <w:gridCol w:w="606"/>
        <w:gridCol w:w="587"/>
        <w:gridCol w:w="589"/>
        <w:gridCol w:w="584"/>
        <w:gridCol w:w="609"/>
        <w:gridCol w:w="568"/>
        <w:gridCol w:w="565"/>
        <w:gridCol w:w="568"/>
        <w:gridCol w:w="570"/>
        <w:gridCol w:w="608"/>
        <w:gridCol w:w="1256"/>
      </w:tblGrid>
      <w:tr w:rsidR="00B20772">
        <w:tc>
          <w:tcPr>
            <w:tcW w:w="761"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32"/>
                <w:szCs w:val="32"/>
              </w:rPr>
            </w:pPr>
          </w:p>
        </w:tc>
        <w:tc>
          <w:tcPr>
            <w:tcW w:w="2364" w:type="dxa"/>
            <w:gridSpan w:val="4"/>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 xml:space="preserve">FRIZER </w:t>
            </w:r>
          </w:p>
        </w:tc>
        <w:tc>
          <w:tcPr>
            <w:tcW w:w="2369" w:type="dxa"/>
            <w:gridSpan w:val="4"/>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PEDIKER (JMO)</w:t>
            </w:r>
          </w:p>
        </w:tc>
        <w:tc>
          <w:tcPr>
            <w:tcW w:w="2879" w:type="dxa"/>
            <w:gridSpan w:val="5"/>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KOZMETIČAR</w:t>
            </w:r>
          </w:p>
        </w:tc>
        <w:tc>
          <w:tcPr>
            <w:tcW w:w="125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UKUPNO</w:t>
            </w:r>
          </w:p>
        </w:tc>
      </w:tr>
      <w:tr w:rsidR="00B20772">
        <w:trPr>
          <w:trHeight w:val="210"/>
        </w:trPr>
        <w:tc>
          <w:tcPr>
            <w:tcW w:w="761"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32"/>
                <w:szCs w:val="32"/>
              </w:rPr>
            </w:pPr>
          </w:p>
        </w:tc>
        <w:tc>
          <w:tcPr>
            <w:tcW w:w="58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w:t>
            </w:r>
          </w:p>
        </w:tc>
        <w:tc>
          <w:tcPr>
            <w:tcW w:w="58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w:t>
            </w:r>
          </w:p>
        </w:tc>
        <w:tc>
          <w:tcPr>
            <w:tcW w:w="58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w:t>
            </w:r>
          </w:p>
        </w:tc>
        <w:tc>
          <w:tcPr>
            <w:tcW w:w="6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Sve</w:t>
            </w:r>
          </w:p>
        </w:tc>
        <w:tc>
          <w:tcPr>
            <w:tcW w:w="58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w:t>
            </w:r>
          </w:p>
        </w:tc>
        <w:tc>
          <w:tcPr>
            <w:tcW w:w="58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w:t>
            </w:r>
          </w:p>
        </w:tc>
        <w:tc>
          <w:tcPr>
            <w:tcW w:w="58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w:t>
            </w:r>
          </w:p>
        </w:tc>
        <w:tc>
          <w:tcPr>
            <w:tcW w:w="60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Sve</w:t>
            </w:r>
          </w:p>
        </w:tc>
        <w:tc>
          <w:tcPr>
            <w:tcW w:w="56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w:t>
            </w:r>
          </w:p>
        </w:tc>
        <w:tc>
          <w:tcPr>
            <w:tcW w:w="5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w:t>
            </w:r>
          </w:p>
        </w:tc>
        <w:tc>
          <w:tcPr>
            <w:tcW w:w="56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w:t>
            </w:r>
          </w:p>
        </w:tc>
        <w:tc>
          <w:tcPr>
            <w:tcW w:w="570" w:type="dxa"/>
            <w:tcBorders>
              <w:left w:val="single" w:sz="4" w:space="0" w:color="000000"/>
              <w:bottom w:val="single" w:sz="4" w:space="0" w:color="000000"/>
              <w:right w:val="single" w:sz="4" w:space="0" w:color="000000"/>
            </w:tcBorders>
          </w:tcPr>
          <w:p w:rsidR="00B20772" w:rsidRDefault="00A775EE">
            <w:pPr>
              <w:widowControl w:val="0"/>
              <w:rPr>
                <w:b/>
                <w:sz w:val="32"/>
                <w:szCs w:val="32"/>
              </w:rPr>
            </w:pPr>
            <w:r>
              <w:t>4.</w:t>
            </w:r>
          </w:p>
        </w:tc>
        <w:tc>
          <w:tcPr>
            <w:tcW w:w="60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Sve</w:t>
            </w:r>
          </w:p>
        </w:tc>
        <w:tc>
          <w:tcPr>
            <w:tcW w:w="1256"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32"/>
                <w:szCs w:val="32"/>
              </w:rPr>
            </w:pPr>
          </w:p>
        </w:tc>
      </w:tr>
      <w:tr w:rsidR="00B20772">
        <w:tc>
          <w:tcPr>
            <w:tcW w:w="76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proofErr w:type="spellStart"/>
            <w:r>
              <w:t>br.uč</w:t>
            </w:r>
            <w:proofErr w:type="spellEnd"/>
            <w:r>
              <w:t>.</w:t>
            </w:r>
          </w:p>
        </w:tc>
        <w:tc>
          <w:tcPr>
            <w:tcW w:w="58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47</w:t>
            </w:r>
          </w:p>
        </w:tc>
        <w:tc>
          <w:tcPr>
            <w:tcW w:w="58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34</w:t>
            </w:r>
          </w:p>
        </w:tc>
        <w:tc>
          <w:tcPr>
            <w:tcW w:w="58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w:t>
            </w:r>
          </w:p>
        </w:tc>
        <w:tc>
          <w:tcPr>
            <w:tcW w:w="6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116</w:t>
            </w:r>
          </w:p>
        </w:tc>
        <w:tc>
          <w:tcPr>
            <w:tcW w:w="58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0</w:t>
            </w:r>
          </w:p>
        </w:tc>
        <w:tc>
          <w:tcPr>
            <w:tcW w:w="58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12</w:t>
            </w:r>
          </w:p>
        </w:tc>
        <w:tc>
          <w:tcPr>
            <w:tcW w:w="58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10</w:t>
            </w:r>
          </w:p>
        </w:tc>
        <w:tc>
          <w:tcPr>
            <w:tcW w:w="60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22</w:t>
            </w:r>
          </w:p>
        </w:tc>
        <w:tc>
          <w:tcPr>
            <w:tcW w:w="56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24</w:t>
            </w:r>
          </w:p>
        </w:tc>
        <w:tc>
          <w:tcPr>
            <w:tcW w:w="5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24</w:t>
            </w:r>
          </w:p>
        </w:tc>
        <w:tc>
          <w:tcPr>
            <w:tcW w:w="56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25</w:t>
            </w:r>
          </w:p>
        </w:tc>
        <w:tc>
          <w:tcPr>
            <w:tcW w:w="570"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24</w:t>
            </w:r>
          </w:p>
        </w:tc>
        <w:tc>
          <w:tcPr>
            <w:tcW w:w="60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97</w:t>
            </w:r>
          </w:p>
        </w:tc>
        <w:tc>
          <w:tcPr>
            <w:tcW w:w="125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 xml:space="preserve"> 235</w:t>
            </w:r>
          </w:p>
        </w:tc>
      </w:tr>
      <w:tr w:rsidR="00B20772">
        <w:tc>
          <w:tcPr>
            <w:tcW w:w="76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proofErr w:type="spellStart"/>
            <w:r>
              <w:t>raz</w:t>
            </w:r>
            <w:proofErr w:type="spellEnd"/>
            <w:r>
              <w:t>. od.</w:t>
            </w:r>
          </w:p>
        </w:tc>
        <w:tc>
          <w:tcPr>
            <w:tcW w:w="58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w:t>
            </w:r>
          </w:p>
        </w:tc>
        <w:tc>
          <w:tcPr>
            <w:tcW w:w="58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1,5</w:t>
            </w:r>
          </w:p>
        </w:tc>
        <w:tc>
          <w:tcPr>
            <w:tcW w:w="58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1,5</w:t>
            </w:r>
          </w:p>
        </w:tc>
        <w:tc>
          <w:tcPr>
            <w:tcW w:w="6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5</w:t>
            </w:r>
          </w:p>
        </w:tc>
        <w:tc>
          <w:tcPr>
            <w:tcW w:w="58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0</w:t>
            </w:r>
          </w:p>
        </w:tc>
        <w:tc>
          <w:tcPr>
            <w:tcW w:w="58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0,5</w:t>
            </w:r>
          </w:p>
        </w:tc>
        <w:tc>
          <w:tcPr>
            <w:tcW w:w="58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0,5</w:t>
            </w:r>
          </w:p>
        </w:tc>
        <w:tc>
          <w:tcPr>
            <w:tcW w:w="60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w:t>
            </w:r>
          </w:p>
        </w:tc>
        <w:tc>
          <w:tcPr>
            <w:tcW w:w="56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w:t>
            </w:r>
          </w:p>
        </w:tc>
        <w:tc>
          <w:tcPr>
            <w:tcW w:w="5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w:t>
            </w:r>
          </w:p>
        </w:tc>
        <w:tc>
          <w:tcPr>
            <w:tcW w:w="56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w:t>
            </w:r>
          </w:p>
        </w:tc>
        <w:tc>
          <w:tcPr>
            <w:tcW w:w="570"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w:t>
            </w:r>
          </w:p>
        </w:tc>
        <w:tc>
          <w:tcPr>
            <w:tcW w:w="60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w:t>
            </w:r>
          </w:p>
        </w:tc>
        <w:tc>
          <w:tcPr>
            <w:tcW w:w="125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 xml:space="preserve">  10</w:t>
            </w:r>
          </w:p>
        </w:tc>
      </w:tr>
    </w:tbl>
    <w:p w:rsidR="00B20772" w:rsidRDefault="00B20772">
      <w:pPr>
        <w:rPr>
          <w:b/>
          <w:sz w:val="32"/>
          <w:szCs w:val="32"/>
        </w:rPr>
      </w:pPr>
    </w:p>
    <w:p w:rsidR="00B20772" w:rsidRDefault="00B20772">
      <w:pPr>
        <w:rPr>
          <w:b/>
          <w:sz w:val="32"/>
          <w:szCs w:val="32"/>
        </w:rPr>
      </w:pPr>
    </w:p>
    <w:p w:rsidR="00CA53CB" w:rsidRDefault="00CA53CB">
      <w:pPr>
        <w:rPr>
          <w:b/>
          <w:sz w:val="32"/>
          <w:szCs w:val="32"/>
        </w:rPr>
      </w:pPr>
    </w:p>
    <w:p w:rsidR="00CA53CB" w:rsidRDefault="00CA53CB">
      <w:pPr>
        <w:rPr>
          <w:b/>
          <w:sz w:val="32"/>
          <w:szCs w:val="32"/>
        </w:rPr>
      </w:pPr>
    </w:p>
    <w:p w:rsidR="00CA53CB" w:rsidRDefault="00CA53CB">
      <w:pPr>
        <w:rPr>
          <w:b/>
          <w:sz w:val="32"/>
          <w:szCs w:val="32"/>
        </w:rPr>
      </w:pPr>
    </w:p>
    <w:p w:rsidR="00CA53CB" w:rsidRDefault="00CA53CB">
      <w:pPr>
        <w:rPr>
          <w:b/>
          <w:sz w:val="32"/>
          <w:szCs w:val="32"/>
        </w:rPr>
      </w:pPr>
    </w:p>
    <w:p w:rsidR="00CA53CB" w:rsidRDefault="00CA53CB">
      <w:pPr>
        <w:rPr>
          <w:b/>
          <w:sz w:val="32"/>
          <w:szCs w:val="32"/>
        </w:rPr>
      </w:pPr>
    </w:p>
    <w:p w:rsidR="00CA53CB" w:rsidRDefault="00CA53CB">
      <w:pPr>
        <w:rPr>
          <w:b/>
          <w:sz w:val="32"/>
          <w:szCs w:val="32"/>
        </w:rPr>
      </w:pPr>
    </w:p>
    <w:p w:rsidR="00CA53CB" w:rsidRDefault="00CA53CB">
      <w:pPr>
        <w:rPr>
          <w:b/>
          <w:sz w:val="32"/>
          <w:szCs w:val="32"/>
        </w:rPr>
      </w:pPr>
    </w:p>
    <w:p w:rsidR="00CA53CB" w:rsidRDefault="00CA53CB">
      <w:pPr>
        <w:rPr>
          <w:b/>
          <w:sz w:val="32"/>
          <w:szCs w:val="32"/>
        </w:rPr>
      </w:pPr>
    </w:p>
    <w:p w:rsidR="00CA53CB" w:rsidRDefault="00CA53CB">
      <w:pPr>
        <w:rPr>
          <w:b/>
          <w:sz w:val="32"/>
          <w:szCs w:val="32"/>
        </w:rPr>
      </w:pPr>
    </w:p>
    <w:p w:rsidR="00B20772" w:rsidRDefault="00B20772">
      <w:pPr>
        <w:rPr>
          <w:b/>
          <w:sz w:val="32"/>
          <w:szCs w:val="32"/>
        </w:rPr>
      </w:pPr>
    </w:p>
    <w:p w:rsidR="00B20772" w:rsidRDefault="00A775EE">
      <w:pPr>
        <w:pStyle w:val="Naslov1"/>
        <w:rPr>
          <w:szCs w:val="32"/>
        </w:rPr>
      </w:pPr>
      <w:bookmarkStart w:id="12" w:name="__RefHeading___Toc7973_2964390026"/>
      <w:bookmarkStart w:id="13" w:name="_Toc22025494"/>
      <w:bookmarkEnd w:id="12"/>
      <w:r>
        <w:lastRenderedPageBreak/>
        <w:t>DJELATNICI  ŠKOLE</w:t>
      </w:r>
      <w:bookmarkEnd w:id="13"/>
    </w:p>
    <w:p w:rsidR="00B20772" w:rsidRDefault="00B20772">
      <w:pPr>
        <w:rPr>
          <w:b/>
        </w:rPr>
      </w:pPr>
    </w:p>
    <w:p w:rsidR="00B20772" w:rsidRDefault="00B20772">
      <w:pPr>
        <w:rPr>
          <w:b/>
        </w:rPr>
      </w:pPr>
    </w:p>
    <w:p w:rsidR="00B20772" w:rsidRDefault="00A775EE">
      <w:pPr>
        <w:rPr>
          <w:b/>
        </w:rPr>
      </w:pPr>
      <w:r>
        <w:rPr>
          <w:b/>
        </w:rPr>
        <w:t>Organizacijsko-razvojna služba</w:t>
      </w:r>
    </w:p>
    <w:p w:rsidR="00B20772" w:rsidRDefault="00B20772">
      <w:pPr>
        <w:rPr>
          <w:b/>
        </w:rPr>
      </w:pPr>
    </w:p>
    <w:tbl>
      <w:tblPr>
        <w:tblW w:w="9288" w:type="dxa"/>
        <w:tblLayout w:type="fixed"/>
        <w:tblLook w:val="01E0" w:firstRow="1" w:lastRow="1" w:firstColumn="1" w:lastColumn="1" w:noHBand="0" w:noVBand="0"/>
      </w:tblPr>
      <w:tblGrid>
        <w:gridCol w:w="690"/>
        <w:gridCol w:w="2406"/>
        <w:gridCol w:w="1548"/>
        <w:gridCol w:w="1109"/>
        <w:gridCol w:w="2514"/>
        <w:gridCol w:w="1021"/>
      </w:tblGrid>
      <w:tr w:rsidR="00B20772">
        <w:trPr>
          <w:trHeight w:val="482"/>
        </w:trPr>
        <w:tc>
          <w:tcPr>
            <w:tcW w:w="68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rPr>
                <w:b/>
              </w:rPr>
              <w:t>Br</w:t>
            </w:r>
            <w:r>
              <w:t>.</w:t>
            </w:r>
          </w:p>
        </w:tc>
        <w:tc>
          <w:tcPr>
            <w:tcW w:w="24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Ime i prezime</w:t>
            </w:r>
          </w:p>
        </w:tc>
        <w:tc>
          <w:tcPr>
            <w:tcW w:w="154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Radno mjesto</w:t>
            </w:r>
          </w:p>
        </w:tc>
        <w:tc>
          <w:tcPr>
            <w:tcW w:w="110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 xml:space="preserve">God. </w:t>
            </w:r>
            <w:proofErr w:type="spellStart"/>
            <w:r>
              <w:rPr>
                <w:b/>
              </w:rPr>
              <w:t>rođ</w:t>
            </w:r>
            <w:proofErr w:type="spellEnd"/>
            <w:r>
              <w:rPr>
                <w:b/>
              </w:rPr>
              <w:t>.</w:t>
            </w:r>
          </w:p>
        </w:tc>
        <w:tc>
          <w:tcPr>
            <w:tcW w:w="251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 xml:space="preserve">          Zvanje</w:t>
            </w:r>
          </w:p>
        </w:tc>
        <w:tc>
          <w:tcPr>
            <w:tcW w:w="102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proofErr w:type="spellStart"/>
            <w:r>
              <w:rPr>
                <w:b/>
              </w:rPr>
              <w:t>Struč</w:t>
            </w:r>
            <w:proofErr w:type="spellEnd"/>
            <w:r>
              <w:rPr>
                <w:b/>
              </w:rPr>
              <w:t>. sprema</w:t>
            </w:r>
          </w:p>
        </w:tc>
      </w:tr>
      <w:tr w:rsidR="00B20772">
        <w:tc>
          <w:tcPr>
            <w:tcW w:w="68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w:t>
            </w:r>
          </w:p>
        </w:tc>
        <w:tc>
          <w:tcPr>
            <w:tcW w:w="24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Silvana </w:t>
            </w:r>
            <w:proofErr w:type="spellStart"/>
            <w:r>
              <w:t>Ujdur</w:t>
            </w:r>
            <w:proofErr w:type="spellEnd"/>
            <w:r>
              <w:t xml:space="preserve"> </w:t>
            </w:r>
            <w:proofErr w:type="spellStart"/>
            <w:r>
              <w:t>Bilan</w:t>
            </w:r>
            <w:proofErr w:type="spellEnd"/>
          </w:p>
        </w:tc>
        <w:tc>
          <w:tcPr>
            <w:tcW w:w="154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Ravnateljica</w:t>
            </w:r>
          </w:p>
        </w:tc>
        <w:tc>
          <w:tcPr>
            <w:tcW w:w="110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1971.</w:t>
            </w:r>
          </w:p>
        </w:tc>
        <w:tc>
          <w:tcPr>
            <w:tcW w:w="251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prof. engleskog jezika i književnosti i povijesti umjetnosti, sveučilišna specijalistica engleskog jezika</w:t>
            </w:r>
          </w:p>
        </w:tc>
        <w:tc>
          <w:tcPr>
            <w:tcW w:w="102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VSS</w:t>
            </w:r>
          </w:p>
        </w:tc>
      </w:tr>
      <w:tr w:rsidR="00B20772">
        <w:tc>
          <w:tcPr>
            <w:tcW w:w="68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w:t>
            </w:r>
          </w:p>
        </w:tc>
        <w:tc>
          <w:tcPr>
            <w:tcW w:w="24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Josipa Jurica</w:t>
            </w:r>
          </w:p>
        </w:tc>
        <w:tc>
          <w:tcPr>
            <w:tcW w:w="154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Pedagoginja</w:t>
            </w:r>
          </w:p>
        </w:tc>
        <w:tc>
          <w:tcPr>
            <w:tcW w:w="110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1985.</w:t>
            </w:r>
          </w:p>
        </w:tc>
        <w:tc>
          <w:tcPr>
            <w:tcW w:w="251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prof. pedagogije i talij.</w:t>
            </w:r>
          </w:p>
        </w:tc>
        <w:tc>
          <w:tcPr>
            <w:tcW w:w="102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VSS</w:t>
            </w:r>
          </w:p>
        </w:tc>
      </w:tr>
      <w:tr w:rsidR="00B20772">
        <w:trPr>
          <w:trHeight w:val="233"/>
        </w:trPr>
        <w:tc>
          <w:tcPr>
            <w:tcW w:w="68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w:t>
            </w:r>
          </w:p>
        </w:tc>
        <w:tc>
          <w:tcPr>
            <w:tcW w:w="24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Ivana Orešković Bugarija</w:t>
            </w:r>
          </w:p>
        </w:tc>
        <w:tc>
          <w:tcPr>
            <w:tcW w:w="154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Knjižničarka</w:t>
            </w:r>
          </w:p>
        </w:tc>
        <w:tc>
          <w:tcPr>
            <w:tcW w:w="110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1986.</w:t>
            </w:r>
          </w:p>
        </w:tc>
        <w:tc>
          <w:tcPr>
            <w:tcW w:w="251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mag.inf.</w:t>
            </w:r>
          </w:p>
        </w:tc>
        <w:tc>
          <w:tcPr>
            <w:tcW w:w="102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VSS</w:t>
            </w:r>
          </w:p>
        </w:tc>
      </w:tr>
    </w:tbl>
    <w:p w:rsidR="00B20772" w:rsidRDefault="00B20772">
      <w:pPr>
        <w:rPr>
          <w:b/>
        </w:rPr>
      </w:pPr>
    </w:p>
    <w:p w:rsidR="00B20772" w:rsidRDefault="00B20772">
      <w:pPr>
        <w:rPr>
          <w:b/>
        </w:rPr>
      </w:pPr>
    </w:p>
    <w:p w:rsidR="00B20772" w:rsidRDefault="00B20772">
      <w:pPr>
        <w:rPr>
          <w:b/>
        </w:rPr>
      </w:pPr>
    </w:p>
    <w:p w:rsidR="00B20772" w:rsidRDefault="00B20772">
      <w:pPr>
        <w:rPr>
          <w:b/>
        </w:rPr>
      </w:pPr>
    </w:p>
    <w:p w:rsidR="00B20772" w:rsidRDefault="00B20772">
      <w:pPr>
        <w:rPr>
          <w:b/>
        </w:rPr>
      </w:pPr>
    </w:p>
    <w:p w:rsidR="00B20772" w:rsidRDefault="00A775EE">
      <w:pPr>
        <w:rPr>
          <w:b/>
        </w:rPr>
      </w:pPr>
      <w:r>
        <w:rPr>
          <w:b/>
        </w:rPr>
        <w:t>Administrativno- tehnička služba</w:t>
      </w:r>
    </w:p>
    <w:p w:rsidR="00B20772" w:rsidRDefault="00B20772">
      <w:pPr>
        <w:rPr>
          <w:b/>
        </w:rPr>
      </w:pPr>
    </w:p>
    <w:tbl>
      <w:tblPr>
        <w:tblW w:w="9288" w:type="dxa"/>
        <w:tblLayout w:type="fixed"/>
        <w:tblLook w:val="01E0" w:firstRow="1" w:lastRow="1" w:firstColumn="1" w:lastColumn="1" w:noHBand="0" w:noVBand="0"/>
      </w:tblPr>
      <w:tblGrid>
        <w:gridCol w:w="809"/>
        <w:gridCol w:w="2201"/>
        <w:gridCol w:w="1895"/>
        <w:gridCol w:w="1203"/>
        <w:gridCol w:w="2163"/>
        <w:gridCol w:w="1017"/>
      </w:tblGrid>
      <w:tr w:rsidR="00B20772">
        <w:tc>
          <w:tcPr>
            <w:tcW w:w="80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Br.</w:t>
            </w:r>
          </w:p>
        </w:tc>
        <w:tc>
          <w:tcPr>
            <w:tcW w:w="220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Ime i prezime</w:t>
            </w:r>
          </w:p>
        </w:tc>
        <w:tc>
          <w:tcPr>
            <w:tcW w:w="189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Radno mjesto</w:t>
            </w:r>
          </w:p>
        </w:tc>
        <w:tc>
          <w:tcPr>
            <w:tcW w:w="120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 xml:space="preserve">God. </w:t>
            </w:r>
            <w:proofErr w:type="spellStart"/>
            <w:r>
              <w:rPr>
                <w:b/>
              </w:rPr>
              <w:t>rođ</w:t>
            </w:r>
            <w:proofErr w:type="spellEnd"/>
            <w:r>
              <w:rPr>
                <w:b/>
              </w:rPr>
              <w:t>.</w:t>
            </w:r>
          </w:p>
        </w:tc>
        <w:tc>
          <w:tcPr>
            <w:tcW w:w="216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 xml:space="preserve">       Zvanje</w:t>
            </w:r>
          </w:p>
        </w:tc>
        <w:tc>
          <w:tcPr>
            <w:tcW w:w="101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proofErr w:type="spellStart"/>
            <w:r>
              <w:rPr>
                <w:b/>
              </w:rPr>
              <w:t>Struč</w:t>
            </w:r>
            <w:proofErr w:type="spellEnd"/>
            <w:r>
              <w:rPr>
                <w:b/>
              </w:rPr>
              <w:t>. sprema</w:t>
            </w:r>
          </w:p>
        </w:tc>
      </w:tr>
      <w:tr w:rsidR="00B20772">
        <w:tc>
          <w:tcPr>
            <w:tcW w:w="80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w:t>
            </w:r>
          </w:p>
        </w:tc>
        <w:tc>
          <w:tcPr>
            <w:tcW w:w="220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Ivana Cvitanović</w:t>
            </w:r>
          </w:p>
        </w:tc>
        <w:tc>
          <w:tcPr>
            <w:tcW w:w="189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Tajnica</w:t>
            </w:r>
          </w:p>
        </w:tc>
        <w:tc>
          <w:tcPr>
            <w:tcW w:w="120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1977.</w:t>
            </w:r>
          </w:p>
        </w:tc>
        <w:tc>
          <w:tcPr>
            <w:tcW w:w="216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proofErr w:type="spellStart"/>
            <w:r>
              <w:t>Mag</w:t>
            </w:r>
            <w:proofErr w:type="spellEnd"/>
            <w:r>
              <w:t>. javne uprave</w:t>
            </w:r>
          </w:p>
        </w:tc>
        <w:tc>
          <w:tcPr>
            <w:tcW w:w="101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VSS</w:t>
            </w:r>
          </w:p>
        </w:tc>
      </w:tr>
      <w:tr w:rsidR="00B20772">
        <w:tc>
          <w:tcPr>
            <w:tcW w:w="80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w:t>
            </w:r>
          </w:p>
        </w:tc>
        <w:tc>
          <w:tcPr>
            <w:tcW w:w="220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Martina </w:t>
            </w:r>
            <w:proofErr w:type="spellStart"/>
            <w:r>
              <w:t>Pintur</w:t>
            </w:r>
            <w:proofErr w:type="spellEnd"/>
          </w:p>
        </w:tc>
        <w:tc>
          <w:tcPr>
            <w:tcW w:w="189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Računovotkinja</w:t>
            </w:r>
          </w:p>
        </w:tc>
        <w:tc>
          <w:tcPr>
            <w:tcW w:w="120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1988.</w:t>
            </w:r>
          </w:p>
        </w:tc>
        <w:tc>
          <w:tcPr>
            <w:tcW w:w="216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Ekonomistica</w:t>
            </w:r>
          </w:p>
        </w:tc>
        <w:tc>
          <w:tcPr>
            <w:tcW w:w="101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VSS</w:t>
            </w:r>
          </w:p>
        </w:tc>
      </w:tr>
      <w:tr w:rsidR="00B20772">
        <w:tc>
          <w:tcPr>
            <w:tcW w:w="80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w:t>
            </w:r>
          </w:p>
        </w:tc>
        <w:tc>
          <w:tcPr>
            <w:tcW w:w="220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Predrag Bjedov</w:t>
            </w:r>
          </w:p>
        </w:tc>
        <w:tc>
          <w:tcPr>
            <w:tcW w:w="189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Majstor-domar</w:t>
            </w:r>
          </w:p>
        </w:tc>
        <w:tc>
          <w:tcPr>
            <w:tcW w:w="120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1964.</w:t>
            </w:r>
          </w:p>
        </w:tc>
        <w:tc>
          <w:tcPr>
            <w:tcW w:w="216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proofErr w:type="spellStart"/>
            <w:r>
              <w:t>Teh</w:t>
            </w:r>
            <w:proofErr w:type="spellEnd"/>
            <w:r>
              <w:t>. škola</w:t>
            </w:r>
          </w:p>
        </w:tc>
        <w:tc>
          <w:tcPr>
            <w:tcW w:w="101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SSS</w:t>
            </w:r>
          </w:p>
        </w:tc>
      </w:tr>
      <w:tr w:rsidR="00B20772">
        <w:tc>
          <w:tcPr>
            <w:tcW w:w="80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4.</w:t>
            </w:r>
          </w:p>
        </w:tc>
        <w:tc>
          <w:tcPr>
            <w:tcW w:w="220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proofErr w:type="spellStart"/>
            <w:r>
              <w:t>Ecija</w:t>
            </w:r>
            <w:proofErr w:type="spellEnd"/>
            <w:r>
              <w:t xml:space="preserve"> </w:t>
            </w:r>
            <w:proofErr w:type="spellStart"/>
            <w:r>
              <w:t>Gulan</w:t>
            </w:r>
            <w:proofErr w:type="spellEnd"/>
          </w:p>
        </w:tc>
        <w:tc>
          <w:tcPr>
            <w:tcW w:w="189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Spremačica</w:t>
            </w:r>
          </w:p>
        </w:tc>
        <w:tc>
          <w:tcPr>
            <w:tcW w:w="120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1963.</w:t>
            </w:r>
          </w:p>
        </w:tc>
        <w:tc>
          <w:tcPr>
            <w:tcW w:w="216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proofErr w:type="spellStart"/>
            <w:r>
              <w:t>Teh</w:t>
            </w:r>
            <w:proofErr w:type="spellEnd"/>
            <w:r>
              <w:t>. škola</w:t>
            </w:r>
          </w:p>
        </w:tc>
        <w:tc>
          <w:tcPr>
            <w:tcW w:w="101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SSS</w:t>
            </w:r>
          </w:p>
        </w:tc>
      </w:tr>
      <w:tr w:rsidR="00B20772">
        <w:tc>
          <w:tcPr>
            <w:tcW w:w="80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5.</w:t>
            </w:r>
          </w:p>
        </w:tc>
        <w:tc>
          <w:tcPr>
            <w:tcW w:w="220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Elizabeta </w:t>
            </w:r>
            <w:proofErr w:type="spellStart"/>
            <w:r>
              <w:t>Lemezina</w:t>
            </w:r>
            <w:proofErr w:type="spellEnd"/>
          </w:p>
        </w:tc>
        <w:tc>
          <w:tcPr>
            <w:tcW w:w="189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Spremačica</w:t>
            </w:r>
          </w:p>
        </w:tc>
        <w:tc>
          <w:tcPr>
            <w:tcW w:w="120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1987.</w:t>
            </w:r>
          </w:p>
        </w:tc>
        <w:tc>
          <w:tcPr>
            <w:tcW w:w="216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Prirodoslovno grafička škola</w:t>
            </w:r>
          </w:p>
        </w:tc>
        <w:tc>
          <w:tcPr>
            <w:tcW w:w="101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SSS</w:t>
            </w:r>
          </w:p>
        </w:tc>
      </w:tr>
    </w:tbl>
    <w:p w:rsidR="00B20772" w:rsidRDefault="00B20772">
      <w:pPr>
        <w:rPr>
          <w:b/>
        </w:rPr>
      </w:pPr>
    </w:p>
    <w:p w:rsidR="00B20772" w:rsidRDefault="00B20772">
      <w:pPr>
        <w:rPr>
          <w:b/>
        </w:rPr>
      </w:pPr>
    </w:p>
    <w:p w:rsidR="00B20772" w:rsidRDefault="00B20772">
      <w:pPr>
        <w:rPr>
          <w:b/>
          <w:sz w:val="32"/>
          <w:szCs w:val="32"/>
        </w:rPr>
      </w:pPr>
    </w:p>
    <w:p w:rsidR="00B20772" w:rsidRDefault="00B20772">
      <w:pPr>
        <w:rPr>
          <w:b/>
        </w:rPr>
      </w:pPr>
    </w:p>
    <w:p w:rsidR="00B20772" w:rsidRDefault="00A775EE">
      <w:pPr>
        <w:rPr>
          <w:b/>
        </w:rPr>
      </w:pPr>
      <w:r>
        <w:rPr>
          <w:b/>
        </w:rPr>
        <w:t xml:space="preserve">Nastavnici – </w:t>
      </w:r>
      <w:proofErr w:type="spellStart"/>
      <w:r>
        <w:rPr>
          <w:b/>
        </w:rPr>
        <w:t>razredništvo</w:t>
      </w:r>
      <w:proofErr w:type="spellEnd"/>
    </w:p>
    <w:p w:rsidR="00B20772" w:rsidRDefault="00B20772">
      <w:pPr>
        <w:rPr>
          <w:b/>
        </w:rPr>
      </w:pPr>
    </w:p>
    <w:tbl>
      <w:tblPr>
        <w:tblW w:w="9288" w:type="dxa"/>
        <w:tblLayout w:type="fixed"/>
        <w:tblLook w:val="01E0" w:firstRow="1" w:lastRow="1" w:firstColumn="1" w:lastColumn="1" w:noHBand="0" w:noVBand="0"/>
      </w:tblPr>
      <w:tblGrid>
        <w:gridCol w:w="2150"/>
        <w:gridCol w:w="2627"/>
        <w:gridCol w:w="1417"/>
        <w:gridCol w:w="3094"/>
      </w:tblGrid>
      <w:tr w:rsidR="00B20772">
        <w:tc>
          <w:tcPr>
            <w:tcW w:w="214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Razredni odjel</w:t>
            </w:r>
          </w:p>
        </w:tc>
        <w:tc>
          <w:tcPr>
            <w:tcW w:w="262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Zanimanje</w:t>
            </w:r>
          </w:p>
        </w:tc>
        <w:tc>
          <w:tcPr>
            <w:tcW w:w="141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Br. učenika</w:t>
            </w:r>
          </w:p>
        </w:tc>
        <w:tc>
          <w:tcPr>
            <w:tcW w:w="309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rPr>
                <w:b/>
              </w:rPr>
              <w:t>Razrednik</w:t>
            </w:r>
          </w:p>
        </w:tc>
      </w:tr>
      <w:tr w:rsidR="00B20772">
        <w:tc>
          <w:tcPr>
            <w:tcW w:w="214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1. A</w:t>
            </w:r>
          </w:p>
        </w:tc>
        <w:tc>
          <w:tcPr>
            <w:tcW w:w="262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Kozmetičar</w:t>
            </w:r>
          </w:p>
        </w:tc>
        <w:tc>
          <w:tcPr>
            <w:tcW w:w="141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24</w:t>
            </w:r>
          </w:p>
        </w:tc>
        <w:tc>
          <w:tcPr>
            <w:tcW w:w="309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Marin </w:t>
            </w:r>
            <w:proofErr w:type="spellStart"/>
            <w:r>
              <w:t>Pedić</w:t>
            </w:r>
            <w:proofErr w:type="spellEnd"/>
          </w:p>
        </w:tc>
      </w:tr>
      <w:tr w:rsidR="00B20772">
        <w:tc>
          <w:tcPr>
            <w:tcW w:w="214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1. B</w:t>
            </w:r>
          </w:p>
        </w:tc>
        <w:tc>
          <w:tcPr>
            <w:tcW w:w="262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Frizer </w:t>
            </w:r>
          </w:p>
        </w:tc>
        <w:tc>
          <w:tcPr>
            <w:tcW w:w="141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24</w:t>
            </w:r>
          </w:p>
        </w:tc>
        <w:tc>
          <w:tcPr>
            <w:tcW w:w="309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Tanja Perin </w:t>
            </w:r>
          </w:p>
        </w:tc>
      </w:tr>
      <w:tr w:rsidR="00B20772">
        <w:tc>
          <w:tcPr>
            <w:tcW w:w="214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1. C</w:t>
            </w:r>
          </w:p>
        </w:tc>
        <w:tc>
          <w:tcPr>
            <w:tcW w:w="262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Frizer </w:t>
            </w:r>
          </w:p>
        </w:tc>
        <w:tc>
          <w:tcPr>
            <w:tcW w:w="141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23</w:t>
            </w:r>
          </w:p>
        </w:tc>
        <w:tc>
          <w:tcPr>
            <w:tcW w:w="309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Silvana Vitez </w:t>
            </w:r>
          </w:p>
        </w:tc>
      </w:tr>
      <w:tr w:rsidR="00B20772">
        <w:tc>
          <w:tcPr>
            <w:tcW w:w="214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2. A</w:t>
            </w:r>
          </w:p>
        </w:tc>
        <w:tc>
          <w:tcPr>
            <w:tcW w:w="262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Kozmetičar</w:t>
            </w:r>
          </w:p>
        </w:tc>
        <w:tc>
          <w:tcPr>
            <w:tcW w:w="141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24</w:t>
            </w:r>
          </w:p>
        </w:tc>
        <w:tc>
          <w:tcPr>
            <w:tcW w:w="309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Marijana </w:t>
            </w:r>
            <w:proofErr w:type="spellStart"/>
            <w:r>
              <w:t>Diklan</w:t>
            </w:r>
            <w:proofErr w:type="spellEnd"/>
            <w:r>
              <w:t xml:space="preserve"> </w:t>
            </w:r>
          </w:p>
        </w:tc>
      </w:tr>
      <w:tr w:rsidR="00B20772">
        <w:tc>
          <w:tcPr>
            <w:tcW w:w="214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2. B</w:t>
            </w:r>
          </w:p>
        </w:tc>
        <w:tc>
          <w:tcPr>
            <w:tcW w:w="262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Frizer (JMO)</w:t>
            </w:r>
          </w:p>
        </w:tc>
        <w:tc>
          <w:tcPr>
            <w:tcW w:w="141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21</w:t>
            </w:r>
          </w:p>
        </w:tc>
        <w:tc>
          <w:tcPr>
            <w:tcW w:w="309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Iva </w:t>
            </w:r>
            <w:proofErr w:type="spellStart"/>
            <w:r>
              <w:t>Cupać</w:t>
            </w:r>
            <w:proofErr w:type="spellEnd"/>
            <w:r>
              <w:t xml:space="preserve"> </w:t>
            </w:r>
          </w:p>
        </w:tc>
      </w:tr>
      <w:tr w:rsidR="00B20772">
        <w:tc>
          <w:tcPr>
            <w:tcW w:w="214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2. C</w:t>
            </w:r>
          </w:p>
        </w:tc>
        <w:tc>
          <w:tcPr>
            <w:tcW w:w="262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Frizer – Pediker (JMO)</w:t>
            </w:r>
          </w:p>
        </w:tc>
        <w:tc>
          <w:tcPr>
            <w:tcW w:w="141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25</w:t>
            </w:r>
          </w:p>
        </w:tc>
        <w:tc>
          <w:tcPr>
            <w:tcW w:w="309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Marino Mitrović Matić</w:t>
            </w:r>
          </w:p>
        </w:tc>
      </w:tr>
      <w:tr w:rsidR="00B20772">
        <w:tc>
          <w:tcPr>
            <w:tcW w:w="214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3. A</w:t>
            </w:r>
          </w:p>
        </w:tc>
        <w:tc>
          <w:tcPr>
            <w:tcW w:w="262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Kozmetičar</w:t>
            </w:r>
          </w:p>
        </w:tc>
        <w:tc>
          <w:tcPr>
            <w:tcW w:w="141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25</w:t>
            </w:r>
          </w:p>
        </w:tc>
        <w:tc>
          <w:tcPr>
            <w:tcW w:w="309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Martina </w:t>
            </w:r>
            <w:proofErr w:type="spellStart"/>
            <w:r>
              <w:t>Drobnak</w:t>
            </w:r>
            <w:proofErr w:type="spellEnd"/>
            <w:r>
              <w:t xml:space="preserve"> </w:t>
            </w:r>
          </w:p>
        </w:tc>
      </w:tr>
      <w:tr w:rsidR="00B20772">
        <w:tc>
          <w:tcPr>
            <w:tcW w:w="214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3. B</w:t>
            </w:r>
          </w:p>
        </w:tc>
        <w:tc>
          <w:tcPr>
            <w:tcW w:w="262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Frizer (JMO)</w:t>
            </w:r>
          </w:p>
        </w:tc>
        <w:tc>
          <w:tcPr>
            <w:tcW w:w="141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23</w:t>
            </w:r>
          </w:p>
        </w:tc>
        <w:tc>
          <w:tcPr>
            <w:tcW w:w="309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Vesna </w:t>
            </w:r>
            <w:proofErr w:type="spellStart"/>
            <w:r>
              <w:t>Čirjak</w:t>
            </w:r>
            <w:proofErr w:type="spellEnd"/>
            <w:r>
              <w:t xml:space="preserve"> </w:t>
            </w:r>
          </w:p>
        </w:tc>
      </w:tr>
      <w:tr w:rsidR="00B20772">
        <w:tc>
          <w:tcPr>
            <w:tcW w:w="214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3. C</w:t>
            </w:r>
          </w:p>
        </w:tc>
        <w:tc>
          <w:tcPr>
            <w:tcW w:w="262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Frizer – Pediker (JMO)</w:t>
            </w:r>
          </w:p>
        </w:tc>
        <w:tc>
          <w:tcPr>
            <w:tcW w:w="141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22</w:t>
            </w:r>
          </w:p>
        </w:tc>
        <w:tc>
          <w:tcPr>
            <w:tcW w:w="309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Nataša </w:t>
            </w:r>
            <w:proofErr w:type="spellStart"/>
            <w:r>
              <w:t>Končurat</w:t>
            </w:r>
            <w:proofErr w:type="spellEnd"/>
          </w:p>
        </w:tc>
      </w:tr>
      <w:tr w:rsidR="00B20772">
        <w:tc>
          <w:tcPr>
            <w:tcW w:w="214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4. A</w:t>
            </w:r>
          </w:p>
        </w:tc>
        <w:tc>
          <w:tcPr>
            <w:tcW w:w="262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Kozmetičar</w:t>
            </w:r>
          </w:p>
        </w:tc>
        <w:tc>
          <w:tcPr>
            <w:tcW w:w="141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24</w:t>
            </w:r>
          </w:p>
        </w:tc>
        <w:tc>
          <w:tcPr>
            <w:tcW w:w="309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Ksenija Krpina </w:t>
            </w:r>
          </w:p>
        </w:tc>
      </w:tr>
    </w:tbl>
    <w:p w:rsidR="00B20772" w:rsidRDefault="00A775EE">
      <w:pPr>
        <w:rPr>
          <w:b/>
          <w:sz w:val="20"/>
          <w:szCs w:val="20"/>
        </w:rPr>
      </w:pPr>
      <w:r>
        <w:rPr>
          <w:b/>
        </w:rPr>
        <w:t>Nastavnici – neposredni rad</w:t>
      </w:r>
    </w:p>
    <w:p w:rsidR="00270752" w:rsidRDefault="00270752">
      <w:pPr>
        <w:jc w:val="center"/>
        <w:rPr>
          <w:rFonts w:ascii="Arial Narrow" w:hAnsi="Arial Narrow" w:cs="Arial"/>
          <w:b/>
          <w:bCs/>
          <w:color w:val="FFFFFF"/>
          <w:sz w:val="18"/>
          <w:szCs w:val="18"/>
        </w:rPr>
      </w:pPr>
      <w:bookmarkStart w:id="14" w:name="_GoBack"/>
      <w:bookmarkEnd w:id="14"/>
    </w:p>
    <w:p w:rsidR="00270752" w:rsidRDefault="00270752">
      <w:pPr>
        <w:jc w:val="center"/>
        <w:rPr>
          <w:rFonts w:ascii="Arial Narrow" w:hAnsi="Arial Narrow" w:cs="Arial"/>
          <w:b/>
          <w:bCs/>
          <w:color w:val="FFFFFF"/>
          <w:sz w:val="18"/>
          <w:szCs w:val="18"/>
        </w:rPr>
      </w:pPr>
    </w:p>
    <w:p w:rsidR="00270752" w:rsidRDefault="00270752">
      <w:pPr>
        <w:jc w:val="center"/>
        <w:rPr>
          <w:rFonts w:ascii="Arial Narrow" w:hAnsi="Arial Narrow" w:cs="Arial"/>
          <w:b/>
          <w:bCs/>
          <w:color w:val="FFFFFF"/>
          <w:sz w:val="18"/>
          <w:szCs w:val="18"/>
        </w:rPr>
      </w:pPr>
    </w:p>
    <w:p w:rsidR="00270752" w:rsidRDefault="00270752">
      <w:pPr>
        <w:jc w:val="center"/>
        <w:rPr>
          <w:rFonts w:ascii="Arial Narrow" w:hAnsi="Arial Narrow" w:cs="Arial"/>
          <w:b/>
          <w:bCs/>
          <w:color w:val="FFFFFF"/>
          <w:sz w:val="18"/>
          <w:szCs w:val="18"/>
        </w:rPr>
      </w:pPr>
    </w:p>
    <w:p w:rsidR="00270752" w:rsidRDefault="00270752">
      <w:pPr>
        <w:jc w:val="center"/>
        <w:rPr>
          <w:rFonts w:ascii="Arial Narrow" w:hAnsi="Arial Narrow" w:cs="Arial"/>
          <w:b/>
          <w:bCs/>
          <w:color w:val="FFFFFF"/>
          <w:sz w:val="18"/>
          <w:szCs w:val="18"/>
        </w:rPr>
      </w:pPr>
    </w:p>
    <w:p w:rsidR="00270752" w:rsidRDefault="00270752">
      <w:pPr>
        <w:jc w:val="center"/>
        <w:rPr>
          <w:rFonts w:ascii="Arial Narrow" w:hAnsi="Arial Narrow" w:cs="Arial"/>
          <w:b/>
          <w:bCs/>
          <w:color w:val="FFFFFF"/>
          <w:sz w:val="18"/>
          <w:szCs w:val="18"/>
        </w:rPr>
      </w:pPr>
    </w:p>
    <w:p w:rsidR="00270752" w:rsidRDefault="00270752">
      <w:pPr>
        <w:jc w:val="center"/>
        <w:rPr>
          <w:rFonts w:ascii="Arial Narrow" w:hAnsi="Arial Narrow" w:cs="Arial"/>
          <w:b/>
          <w:bCs/>
          <w:color w:val="FFFFFF"/>
          <w:sz w:val="18"/>
          <w:szCs w:val="18"/>
        </w:rPr>
      </w:pPr>
    </w:p>
    <w:p w:rsidR="00270752" w:rsidRDefault="00270752">
      <w:pPr>
        <w:jc w:val="center"/>
        <w:rPr>
          <w:rFonts w:ascii="Arial Narrow" w:hAnsi="Arial Narrow" w:cs="Arial"/>
          <w:b/>
          <w:bCs/>
          <w:color w:val="FFFFFF"/>
          <w:sz w:val="18"/>
          <w:szCs w:val="18"/>
        </w:rPr>
      </w:pPr>
    </w:p>
    <w:p w:rsidR="00270752" w:rsidRDefault="00270752">
      <w:pPr>
        <w:jc w:val="center"/>
        <w:rPr>
          <w:rFonts w:ascii="Arial Narrow" w:hAnsi="Arial Narrow" w:cs="Arial"/>
          <w:b/>
          <w:bCs/>
          <w:color w:val="FFFFFF"/>
          <w:sz w:val="18"/>
          <w:szCs w:val="18"/>
        </w:rPr>
      </w:pPr>
    </w:p>
    <w:p w:rsidR="00270752" w:rsidRDefault="00270752">
      <w:pPr>
        <w:jc w:val="center"/>
        <w:rPr>
          <w:rFonts w:ascii="Arial Narrow" w:hAnsi="Arial Narrow" w:cs="Arial"/>
          <w:b/>
          <w:bCs/>
          <w:color w:val="FFFFFF"/>
          <w:sz w:val="18"/>
          <w:szCs w:val="18"/>
        </w:rPr>
      </w:pPr>
    </w:p>
    <w:p w:rsidR="00270752" w:rsidRDefault="00270752">
      <w:pPr>
        <w:jc w:val="center"/>
        <w:rPr>
          <w:rFonts w:ascii="Arial Narrow" w:hAnsi="Arial Narrow" w:cs="Arial"/>
          <w:b/>
          <w:bCs/>
          <w:color w:val="FFFFFF"/>
          <w:sz w:val="18"/>
          <w:szCs w:val="18"/>
        </w:rPr>
      </w:pPr>
    </w:p>
    <w:p w:rsidR="00270752" w:rsidRDefault="00270752">
      <w:pPr>
        <w:jc w:val="center"/>
        <w:rPr>
          <w:rFonts w:ascii="Arial Narrow" w:hAnsi="Arial Narrow" w:cs="Arial"/>
          <w:b/>
          <w:bCs/>
          <w:color w:val="FFFFFF"/>
          <w:sz w:val="18"/>
          <w:szCs w:val="18"/>
        </w:rPr>
      </w:pPr>
    </w:p>
    <w:p w:rsidR="00270752" w:rsidRDefault="00270752">
      <w:pPr>
        <w:jc w:val="center"/>
        <w:rPr>
          <w:rFonts w:ascii="Arial Narrow" w:hAnsi="Arial Narrow" w:cs="Arial"/>
          <w:b/>
          <w:bCs/>
          <w:color w:val="FFFFFF"/>
          <w:sz w:val="18"/>
          <w:szCs w:val="18"/>
        </w:rPr>
      </w:pPr>
    </w:p>
    <w:p w:rsidR="00270752" w:rsidRDefault="00270752">
      <w:pPr>
        <w:jc w:val="center"/>
        <w:rPr>
          <w:rFonts w:ascii="Arial Narrow" w:hAnsi="Arial Narrow" w:cs="Arial"/>
          <w:b/>
          <w:bCs/>
          <w:color w:val="FFFFFF"/>
          <w:sz w:val="18"/>
          <w:szCs w:val="18"/>
        </w:rPr>
      </w:pPr>
    </w:p>
    <w:p w:rsidR="00270752" w:rsidRDefault="00270752">
      <w:pPr>
        <w:jc w:val="center"/>
        <w:rPr>
          <w:rFonts w:ascii="Arial Narrow" w:hAnsi="Arial Narrow" w:cs="Arial"/>
          <w:b/>
          <w:bCs/>
          <w:color w:val="FFFFFF"/>
          <w:sz w:val="18"/>
          <w:szCs w:val="18"/>
        </w:rPr>
      </w:pPr>
    </w:p>
    <w:p w:rsidR="00270752" w:rsidRDefault="00270752">
      <w:pPr>
        <w:jc w:val="center"/>
        <w:rPr>
          <w:rFonts w:ascii="Arial Narrow" w:hAnsi="Arial Narrow" w:cs="Arial"/>
          <w:b/>
          <w:bCs/>
          <w:color w:val="FFFFFF"/>
          <w:sz w:val="18"/>
          <w:szCs w:val="18"/>
        </w:rPr>
      </w:pPr>
    </w:p>
    <w:p w:rsidR="00270752" w:rsidRDefault="00270752">
      <w:pPr>
        <w:jc w:val="center"/>
        <w:rPr>
          <w:rFonts w:ascii="Arial Narrow" w:hAnsi="Arial Narrow" w:cs="Arial"/>
          <w:b/>
          <w:bCs/>
          <w:color w:val="FFFFFF"/>
          <w:sz w:val="18"/>
          <w:szCs w:val="18"/>
        </w:rPr>
      </w:pPr>
    </w:p>
    <w:p w:rsidR="00270752" w:rsidRDefault="00270752">
      <w:pPr>
        <w:jc w:val="center"/>
        <w:rPr>
          <w:rFonts w:ascii="Arial Narrow" w:hAnsi="Arial Narrow" w:cs="Arial"/>
          <w:b/>
          <w:bCs/>
          <w:color w:val="FFFFFF"/>
          <w:sz w:val="18"/>
          <w:szCs w:val="18"/>
        </w:rPr>
      </w:pPr>
    </w:p>
    <w:p w:rsidR="00270752" w:rsidRDefault="00270752">
      <w:pPr>
        <w:jc w:val="center"/>
        <w:rPr>
          <w:rFonts w:ascii="Arial Narrow" w:hAnsi="Arial Narrow" w:cs="Arial"/>
          <w:b/>
          <w:bCs/>
          <w:color w:val="FFFFFF"/>
          <w:sz w:val="18"/>
          <w:szCs w:val="18"/>
        </w:rPr>
      </w:pPr>
    </w:p>
    <w:p w:rsidR="00B20772" w:rsidRDefault="00A775EE">
      <w:pPr>
        <w:jc w:val="center"/>
        <w:rPr>
          <w:rFonts w:ascii="Arial Narrow" w:hAnsi="Arial Narrow" w:cs="Arial"/>
          <w:b/>
          <w:bCs/>
          <w:color w:val="FFFFFF"/>
          <w:sz w:val="18"/>
          <w:szCs w:val="18"/>
        </w:rPr>
      </w:pPr>
      <w:r>
        <w:rPr>
          <w:rFonts w:ascii="Arial Narrow" w:hAnsi="Arial Narrow" w:cs="Arial"/>
          <w:b/>
          <w:bCs/>
          <w:color w:val="FFFFFF"/>
          <w:sz w:val="18"/>
          <w:szCs w:val="18"/>
        </w:rPr>
        <w:t>Pravilnik o normi rada</w:t>
      </w:r>
    </w:p>
    <w:p w:rsidR="00B20772" w:rsidRDefault="00A775EE">
      <w:pPr>
        <w:jc w:val="center"/>
        <w:rPr>
          <w:rFonts w:ascii="Arial Narrow" w:hAnsi="Arial Narrow" w:cs="Arial"/>
          <w:b/>
          <w:bCs/>
          <w:color w:val="FFFFFF"/>
          <w:sz w:val="18"/>
          <w:szCs w:val="18"/>
        </w:rPr>
      </w:pPr>
      <w:r>
        <w:rPr>
          <w:rFonts w:ascii="Arial Narrow" w:hAnsi="Arial Narrow" w:cs="Arial"/>
          <w:b/>
          <w:bCs/>
          <w:color w:val="FFFFFF"/>
          <w:sz w:val="18"/>
          <w:szCs w:val="18"/>
        </w:rPr>
        <w:t>Pravilnik o normi rada</w:t>
      </w:r>
    </w:p>
    <w:p w:rsidR="00B20772" w:rsidRDefault="00A775EE">
      <w:pPr>
        <w:pStyle w:val="Naslov1"/>
        <w:rPr>
          <w:szCs w:val="32"/>
        </w:rPr>
      </w:pPr>
      <w:bookmarkStart w:id="15" w:name="__RefHeading___Toc7975_2964390026"/>
      <w:bookmarkStart w:id="16" w:name="_Toc22025495"/>
      <w:bookmarkEnd w:id="15"/>
      <w:r>
        <w:t>ZANIMANJE FRIZER</w:t>
      </w:r>
      <w:bookmarkEnd w:id="16"/>
    </w:p>
    <w:p w:rsidR="00B20772" w:rsidRDefault="00B20772">
      <w:pPr>
        <w:jc w:val="center"/>
        <w:rPr>
          <w:b/>
          <w:sz w:val="32"/>
          <w:szCs w:val="32"/>
        </w:rPr>
      </w:pPr>
    </w:p>
    <w:p w:rsidR="00B20772" w:rsidRDefault="00A775EE">
      <w:pPr>
        <w:ind w:left="360"/>
        <w:jc w:val="center"/>
        <w:rPr>
          <w:b/>
          <w:sz w:val="32"/>
          <w:szCs w:val="32"/>
        </w:rPr>
      </w:pPr>
      <w:r>
        <w:t>jedinstveni model obrazovanja</w:t>
      </w:r>
    </w:p>
    <w:p w:rsidR="00B20772" w:rsidRDefault="00A775EE">
      <w:pPr>
        <w:ind w:left="3540"/>
        <w:rPr>
          <w:b/>
          <w:bCs/>
        </w:rPr>
      </w:pPr>
      <w:r>
        <w:rPr>
          <w:b/>
          <w:bCs/>
        </w:rPr>
        <w:t>1.b,c;2b,c; 3b,c;</w:t>
      </w:r>
    </w:p>
    <w:p w:rsidR="00B20772" w:rsidRDefault="00A775EE">
      <w:pPr>
        <w:rPr>
          <w:b/>
          <w:sz w:val="32"/>
          <w:szCs w:val="32"/>
        </w:rPr>
      </w:pPr>
      <w:r>
        <w:t xml:space="preserve">A) OBVEZNI OPĆEOBRAZOVNI DIO PROGRAMA </w:t>
      </w:r>
    </w:p>
    <w:tbl>
      <w:tblPr>
        <w:tblW w:w="9605" w:type="dxa"/>
        <w:tblInd w:w="24" w:type="dxa"/>
        <w:tblLayout w:type="fixed"/>
        <w:tblLook w:val="0000" w:firstRow="0" w:lastRow="0" w:firstColumn="0" w:lastColumn="0" w:noHBand="0" w:noVBand="0"/>
      </w:tblPr>
      <w:tblGrid>
        <w:gridCol w:w="542"/>
        <w:gridCol w:w="3145"/>
        <w:gridCol w:w="1833"/>
        <w:gridCol w:w="2298"/>
        <w:gridCol w:w="1787"/>
      </w:tblGrid>
      <w:tr w:rsidR="00B20772">
        <w:tc>
          <w:tcPr>
            <w:tcW w:w="54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Br.</w:t>
            </w:r>
          </w:p>
        </w:tc>
        <w:tc>
          <w:tcPr>
            <w:tcW w:w="314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Nastavni predmeti</w:t>
            </w:r>
          </w:p>
        </w:tc>
        <w:tc>
          <w:tcPr>
            <w:tcW w:w="1833" w:type="dxa"/>
            <w:tcBorders>
              <w:top w:val="single" w:sz="4" w:space="0" w:color="000000"/>
              <w:left w:val="single" w:sz="4" w:space="0" w:color="000000"/>
              <w:bottom w:val="single" w:sz="4" w:space="0" w:color="000000"/>
            </w:tcBorders>
          </w:tcPr>
          <w:p w:rsidR="00B20772" w:rsidRDefault="00B20772">
            <w:pPr>
              <w:widowControl w:val="0"/>
              <w:rPr>
                <w:b/>
                <w:bCs/>
              </w:rPr>
            </w:pPr>
          </w:p>
        </w:tc>
        <w:tc>
          <w:tcPr>
            <w:tcW w:w="2298" w:type="dxa"/>
            <w:tcBorders>
              <w:top w:val="single" w:sz="4" w:space="0" w:color="000000"/>
              <w:bottom w:val="single" w:sz="4" w:space="0" w:color="000000"/>
            </w:tcBorders>
          </w:tcPr>
          <w:p w:rsidR="00B20772" w:rsidRDefault="00A775EE">
            <w:pPr>
              <w:widowControl w:val="0"/>
              <w:rPr>
                <w:b/>
                <w:bCs/>
              </w:rPr>
            </w:pPr>
            <w:r>
              <w:rPr>
                <w:b/>
                <w:bCs/>
              </w:rPr>
              <w:t>Sati godišnje /tjedno</w:t>
            </w:r>
          </w:p>
        </w:tc>
        <w:tc>
          <w:tcPr>
            <w:tcW w:w="1787" w:type="dxa"/>
            <w:tcBorders>
              <w:top w:val="single" w:sz="4" w:space="0" w:color="000000"/>
              <w:bottom w:val="single" w:sz="4" w:space="0" w:color="000000"/>
              <w:right w:val="single" w:sz="4" w:space="0" w:color="000000"/>
            </w:tcBorders>
          </w:tcPr>
          <w:p w:rsidR="00B20772" w:rsidRDefault="00B20772">
            <w:pPr>
              <w:widowControl w:val="0"/>
              <w:rPr>
                <w:b/>
                <w:sz w:val="32"/>
                <w:szCs w:val="32"/>
              </w:rPr>
            </w:pPr>
          </w:p>
        </w:tc>
      </w:tr>
      <w:tr w:rsidR="00B20772">
        <w:tc>
          <w:tcPr>
            <w:tcW w:w="542"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32"/>
                <w:szCs w:val="32"/>
              </w:rPr>
            </w:pPr>
          </w:p>
        </w:tc>
        <w:tc>
          <w:tcPr>
            <w:tcW w:w="3145"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32"/>
                <w:szCs w:val="32"/>
              </w:rPr>
            </w:pPr>
          </w:p>
        </w:tc>
        <w:tc>
          <w:tcPr>
            <w:tcW w:w="183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I godina</w:t>
            </w:r>
          </w:p>
        </w:tc>
        <w:tc>
          <w:tcPr>
            <w:tcW w:w="229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 xml:space="preserve">II godina </w:t>
            </w:r>
          </w:p>
        </w:tc>
        <w:tc>
          <w:tcPr>
            <w:tcW w:w="178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 xml:space="preserve">III godina </w:t>
            </w:r>
          </w:p>
        </w:tc>
      </w:tr>
      <w:tr w:rsidR="00B20772">
        <w:tc>
          <w:tcPr>
            <w:tcW w:w="54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w:t>
            </w:r>
          </w:p>
        </w:tc>
        <w:tc>
          <w:tcPr>
            <w:tcW w:w="314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Hrvatski jezik</w:t>
            </w:r>
          </w:p>
        </w:tc>
        <w:tc>
          <w:tcPr>
            <w:tcW w:w="183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105/3</w:t>
            </w:r>
          </w:p>
        </w:tc>
        <w:tc>
          <w:tcPr>
            <w:tcW w:w="229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105/3</w:t>
            </w:r>
          </w:p>
        </w:tc>
        <w:tc>
          <w:tcPr>
            <w:tcW w:w="178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96/3</w:t>
            </w:r>
          </w:p>
        </w:tc>
      </w:tr>
      <w:tr w:rsidR="00B20772">
        <w:tc>
          <w:tcPr>
            <w:tcW w:w="54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w:t>
            </w:r>
          </w:p>
        </w:tc>
        <w:tc>
          <w:tcPr>
            <w:tcW w:w="314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Strani jezik</w:t>
            </w:r>
          </w:p>
        </w:tc>
        <w:tc>
          <w:tcPr>
            <w:tcW w:w="183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70/2</w:t>
            </w:r>
          </w:p>
        </w:tc>
        <w:tc>
          <w:tcPr>
            <w:tcW w:w="229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70/2</w:t>
            </w:r>
          </w:p>
        </w:tc>
        <w:tc>
          <w:tcPr>
            <w:tcW w:w="178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64/2</w:t>
            </w:r>
          </w:p>
        </w:tc>
      </w:tr>
      <w:tr w:rsidR="00B20772">
        <w:tc>
          <w:tcPr>
            <w:tcW w:w="54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w:t>
            </w:r>
          </w:p>
        </w:tc>
        <w:tc>
          <w:tcPr>
            <w:tcW w:w="314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Povijest</w:t>
            </w:r>
          </w:p>
        </w:tc>
        <w:tc>
          <w:tcPr>
            <w:tcW w:w="183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70/2</w:t>
            </w:r>
          </w:p>
        </w:tc>
        <w:tc>
          <w:tcPr>
            <w:tcW w:w="229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178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r>
      <w:tr w:rsidR="00B20772">
        <w:tc>
          <w:tcPr>
            <w:tcW w:w="54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4.</w:t>
            </w:r>
          </w:p>
        </w:tc>
        <w:tc>
          <w:tcPr>
            <w:tcW w:w="314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Vjeronauk ili etika</w:t>
            </w:r>
          </w:p>
        </w:tc>
        <w:tc>
          <w:tcPr>
            <w:tcW w:w="183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229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178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32/1</w:t>
            </w:r>
          </w:p>
        </w:tc>
      </w:tr>
      <w:tr w:rsidR="00B20772">
        <w:tc>
          <w:tcPr>
            <w:tcW w:w="54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5.</w:t>
            </w:r>
          </w:p>
        </w:tc>
        <w:tc>
          <w:tcPr>
            <w:tcW w:w="314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Tjelesna i zdravstvena kultura</w:t>
            </w:r>
          </w:p>
        </w:tc>
        <w:tc>
          <w:tcPr>
            <w:tcW w:w="183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229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178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32/1</w:t>
            </w:r>
          </w:p>
        </w:tc>
      </w:tr>
      <w:tr w:rsidR="00B20772">
        <w:tc>
          <w:tcPr>
            <w:tcW w:w="54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6.</w:t>
            </w:r>
          </w:p>
        </w:tc>
        <w:tc>
          <w:tcPr>
            <w:tcW w:w="314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Politika i gospodarstvo</w:t>
            </w:r>
          </w:p>
        </w:tc>
        <w:tc>
          <w:tcPr>
            <w:tcW w:w="183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229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70/2</w:t>
            </w:r>
          </w:p>
        </w:tc>
        <w:tc>
          <w:tcPr>
            <w:tcW w:w="178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r>
      <w:tr w:rsidR="00B20772">
        <w:tc>
          <w:tcPr>
            <w:tcW w:w="542"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32"/>
                <w:szCs w:val="32"/>
              </w:rPr>
            </w:pPr>
          </w:p>
        </w:tc>
        <w:tc>
          <w:tcPr>
            <w:tcW w:w="314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UKUPNO SATI GOD/TJED</w:t>
            </w:r>
          </w:p>
        </w:tc>
        <w:tc>
          <w:tcPr>
            <w:tcW w:w="183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315/9</w:t>
            </w:r>
          </w:p>
        </w:tc>
        <w:tc>
          <w:tcPr>
            <w:tcW w:w="229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315/9</w:t>
            </w:r>
          </w:p>
        </w:tc>
        <w:tc>
          <w:tcPr>
            <w:tcW w:w="178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224/7</w:t>
            </w:r>
          </w:p>
        </w:tc>
      </w:tr>
    </w:tbl>
    <w:p w:rsidR="00B20772" w:rsidRDefault="00B20772">
      <w:pPr>
        <w:rPr>
          <w:b/>
          <w:sz w:val="32"/>
          <w:szCs w:val="32"/>
        </w:rPr>
      </w:pPr>
    </w:p>
    <w:p w:rsidR="00B20772" w:rsidRDefault="00A775EE">
      <w:pPr>
        <w:rPr>
          <w:b/>
          <w:sz w:val="32"/>
          <w:szCs w:val="32"/>
        </w:rPr>
      </w:pPr>
      <w:r>
        <w:t xml:space="preserve">B) STRUČNO- TEORIJSKI DIO PROGRAMA </w:t>
      </w:r>
    </w:p>
    <w:p w:rsidR="00B20772" w:rsidRDefault="00A775EE">
      <w:pPr>
        <w:rPr>
          <w:b/>
          <w:sz w:val="32"/>
          <w:szCs w:val="32"/>
        </w:rPr>
      </w:pPr>
      <w:r>
        <w:t>B1) Obvezni</w:t>
      </w:r>
    </w:p>
    <w:tbl>
      <w:tblPr>
        <w:tblW w:w="9541" w:type="dxa"/>
        <w:tblInd w:w="88" w:type="dxa"/>
        <w:tblLayout w:type="fixed"/>
        <w:tblLook w:val="0000" w:firstRow="0" w:lastRow="0" w:firstColumn="0" w:lastColumn="0" w:noHBand="0" w:noVBand="0"/>
      </w:tblPr>
      <w:tblGrid>
        <w:gridCol w:w="541"/>
        <w:gridCol w:w="3176"/>
        <w:gridCol w:w="1765"/>
        <w:gridCol w:w="2247"/>
        <w:gridCol w:w="1812"/>
      </w:tblGrid>
      <w:tr w:rsidR="00B20772">
        <w:tc>
          <w:tcPr>
            <w:tcW w:w="54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Br.</w:t>
            </w:r>
          </w:p>
        </w:tc>
        <w:tc>
          <w:tcPr>
            <w:tcW w:w="317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Nastavni predmeti</w:t>
            </w:r>
          </w:p>
        </w:tc>
        <w:tc>
          <w:tcPr>
            <w:tcW w:w="1765" w:type="dxa"/>
            <w:tcBorders>
              <w:top w:val="single" w:sz="4" w:space="0" w:color="000000"/>
              <w:left w:val="single" w:sz="4" w:space="0" w:color="000000"/>
              <w:bottom w:val="single" w:sz="4" w:space="0" w:color="000000"/>
            </w:tcBorders>
          </w:tcPr>
          <w:p w:rsidR="00B20772" w:rsidRDefault="00B20772">
            <w:pPr>
              <w:widowControl w:val="0"/>
              <w:rPr>
                <w:b/>
                <w:bCs/>
              </w:rPr>
            </w:pPr>
          </w:p>
        </w:tc>
        <w:tc>
          <w:tcPr>
            <w:tcW w:w="2247" w:type="dxa"/>
            <w:tcBorders>
              <w:top w:val="single" w:sz="4" w:space="0" w:color="000000"/>
              <w:bottom w:val="single" w:sz="4" w:space="0" w:color="000000"/>
            </w:tcBorders>
          </w:tcPr>
          <w:p w:rsidR="00B20772" w:rsidRDefault="00A775EE">
            <w:pPr>
              <w:widowControl w:val="0"/>
              <w:rPr>
                <w:b/>
                <w:bCs/>
              </w:rPr>
            </w:pPr>
            <w:r>
              <w:rPr>
                <w:b/>
                <w:bCs/>
              </w:rPr>
              <w:t>Sati godišnje /tjedno</w:t>
            </w:r>
          </w:p>
        </w:tc>
        <w:tc>
          <w:tcPr>
            <w:tcW w:w="1812" w:type="dxa"/>
            <w:tcBorders>
              <w:top w:val="single" w:sz="4" w:space="0" w:color="000000"/>
              <w:bottom w:val="single" w:sz="4" w:space="0" w:color="000000"/>
              <w:right w:val="single" w:sz="4" w:space="0" w:color="000000"/>
            </w:tcBorders>
          </w:tcPr>
          <w:p w:rsidR="00B20772" w:rsidRDefault="00B20772">
            <w:pPr>
              <w:widowControl w:val="0"/>
              <w:rPr>
                <w:b/>
                <w:sz w:val="32"/>
                <w:szCs w:val="32"/>
              </w:rPr>
            </w:pPr>
          </w:p>
        </w:tc>
      </w:tr>
      <w:tr w:rsidR="00B20772">
        <w:tc>
          <w:tcPr>
            <w:tcW w:w="541"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32"/>
                <w:szCs w:val="32"/>
              </w:rPr>
            </w:pPr>
          </w:p>
        </w:tc>
        <w:tc>
          <w:tcPr>
            <w:tcW w:w="3176"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32"/>
                <w:szCs w:val="32"/>
              </w:rPr>
            </w:pPr>
          </w:p>
        </w:tc>
        <w:tc>
          <w:tcPr>
            <w:tcW w:w="17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I godina</w:t>
            </w:r>
          </w:p>
        </w:tc>
        <w:tc>
          <w:tcPr>
            <w:tcW w:w="224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 xml:space="preserve">II godina </w:t>
            </w:r>
          </w:p>
        </w:tc>
        <w:tc>
          <w:tcPr>
            <w:tcW w:w="181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 xml:space="preserve">III godina </w:t>
            </w:r>
          </w:p>
        </w:tc>
      </w:tr>
      <w:tr w:rsidR="00B20772">
        <w:tc>
          <w:tcPr>
            <w:tcW w:w="54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w:t>
            </w:r>
          </w:p>
        </w:tc>
        <w:tc>
          <w:tcPr>
            <w:tcW w:w="317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Tehnologija </w:t>
            </w:r>
            <w:proofErr w:type="spellStart"/>
            <w:r>
              <w:t>frizerstva</w:t>
            </w:r>
            <w:proofErr w:type="spellEnd"/>
          </w:p>
        </w:tc>
        <w:tc>
          <w:tcPr>
            <w:tcW w:w="17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224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70/2</w:t>
            </w:r>
          </w:p>
        </w:tc>
        <w:tc>
          <w:tcPr>
            <w:tcW w:w="181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64/2</w:t>
            </w:r>
          </w:p>
        </w:tc>
      </w:tr>
      <w:tr w:rsidR="00B20772">
        <w:tc>
          <w:tcPr>
            <w:tcW w:w="54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w:t>
            </w:r>
          </w:p>
        </w:tc>
        <w:tc>
          <w:tcPr>
            <w:tcW w:w="317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Poznavanje materijala</w:t>
            </w:r>
          </w:p>
        </w:tc>
        <w:tc>
          <w:tcPr>
            <w:tcW w:w="17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224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181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64/2</w:t>
            </w:r>
          </w:p>
        </w:tc>
      </w:tr>
      <w:tr w:rsidR="00B20772">
        <w:tc>
          <w:tcPr>
            <w:tcW w:w="54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w:t>
            </w:r>
          </w:p>
        </w:tc>
        <w:tc>
          <w:tcPr>
            <w:tcW w:w="317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Dermatologija</w:t>
            </w:r>
          </w:p>
        </w:tc>
        <w:tc>
          <w:tcPr>
            <w:tcW w:w="17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224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181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32/1</w:t>
            </w:r>
          </w:p>
        </w:tc>
      </w:tr>
      <w:tr w:rsidR="00B20772">
        <w:tc>
          <w:tcPr>
            <w:tcW w:w="54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4.</w:t>
            </w:r>
          </w:p>
        </w:tc>
        <w:tc>
          <w:tcPr>
            <w:tcW w:w="317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Matematika u struci</w:t>
            </w:r>
          </w:p>
        </w:tc>
        <w:tc>
          <w:tcPr>
            <w:tcW w:w="17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70/2</w:t>
            </w:r>
          </w:p>
        </w:tc>
        <w:tc>
          <w:tcPr>
            <w:tcW w:w="224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181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32/1</w:t>
            </w:r>
          </w:p>
        </w:tc>
      </w:tr>
      <w:tr w:rsidR="00B20772">
        <w:tc>
          <w:tcPr>
            <w:tcW w:w="54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5.</w:t>
            </w:r>
          </w:p>
        </w:tc>
        <w:tc>
          <w:tcPr>
            <w:tcW w:w="317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Računalstvo</w:t>
            </w:r>
          </w:p>
        </w:tc>
        <w:tc>
          <w:tcPr>
            <w:tcW w:w="17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70/2</w:t>
            </w:r>
          </w:p>
        </w:tc>
        <w:tc>
          <w:tcPr>
            <w:tcW w:w="224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181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r>
      <w:tr w:rsidR="00B20772">
        <w:tc>
          <w:tcPr>
            <w:tcW w:w="54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6.</w:t>
            </w:r>
          </w:p>
        </w:tc>
        <w:tc>
          <w:tcPr>
            <w:tcW w:w="317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Zdravstveni odgoj</w:t>
            </w:r>
          </w:p>
        </w:tc>
        <w:tc>
          <w:tcPr>
            <w:tcW w:w="17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224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181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r>
      <w:tr w:rsidR="00B20772">
        <w:trPr>
          <w:trHeight w:val="70"/>
        </w:trPr>
        <w:tc>
          <w:tcPr>
            <w:tcW w:w="54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7.</w:t>
            </w:r>
          </w:p>
        </w:tc>
        <w:tc>
          <w:tcPr>
            <w:tcW w:w="317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Psihologija komunikacije</w:t>
            </w:r>
          </w:p>
        </w:tc>
        <w:tc>
          <w:tcPr>
            <w:tcW w:w="17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224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181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r>
      <w:tr w:rsidR="00B20772">
        <w:tc>
          <w:tcPr>
            <w:tcW w:w="54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8.</w:t>
            </w:r>
          </w:p>
        </w:tc>
        <w:tc>
          <w:tcPr>
            <w:tcW w:w="317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Estetika i umjetnost</w:t>
            </w:r>
          </w:p>
        </w:tc>
        <w:tc>
          <w:tcPr>
            <w:tcW w:w="17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224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181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32/1</w:t>
            </w:r>
          </w:p>
        </w:tc>
      </w:tr>
      <w:tr w:rsidR="00B20772">
        <w:tc>
          <w:tcPr>
            <w:tcW w:w="541"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32"/>
                <w:szCs w:val="32"/>
              </w:rPr>
            </w:pPr>
          </w:p>
        </w:tc>
        <w:tc>
          <w:tcPr>
            <w:tcW w:w="317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UKUPNO SATI GOD/TJED</w:t>
            </w:r>
          </w:p>
        </w:tc>
        <w:tc>
          <w:tcPr>
            <w:tcW w:w="17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245/7</w:t>
            </w:r>
          </w:p>
        </w:tc>
        <w:tc>
          <w:tcPr>
            <w:tcW w:w="224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210/6</w:t>
            </w:r>
          </w:p>
        </w:tc>
        <w:tc>
          <w:tcPr>
            <w:tcW w:w="181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224/7</w:t>
            </w:r>
          </w:p>
        </w:tc>
      </w:tr>
    </w:tbl>
    <w:p w:rsidR="00B20772" w:rsidRDefault="00A775EE">
      <w:pPr>
        <w:tabs>
          <w:tab w:val="left" w:pos="10305"/>
        </w:tabs>
        <w:rPr>
          <w:b/>
          <w:sz w:val="32"/>
          <w:szCs w:val="32"/>
        </w:rPr>
      </w:pPr>
      <w:r>
        <w:t>B</w:t>
      </w:r>
    </w:p>
    <w:p w:rsidR="00B20772" w:rsidRDefault="00A775EE">
      <w:pPr>
        <w:tabs>
          <w:tab w:val="left" w:pos="10305"/>
        </w:tabs>
        <w:rPr>
          <w:b/>
          <w:sz w:val="32"/>
          <w:szCs w:val="32"/>
        </w:rPr>
      </w:pPr>
      <w:r>
        <w:t xml:space="preserve">2) Izborni dio programa </w:t>
      </w:r>
    </w:p>
    <w:tbl>
      <w:tblPr>
        <w:tblW w:w="9549" w:type="dxa"/>
        <w:tblInd w:w="80" w:type="dxa"/>
        <w:tblLayout w:type="fixed"/>
        <w:tblLook w:val="0000" w:firstRow="0" w:lastRow="0" w:firstColumn="0" w:lastColumn="0" w:noHBand="0" w:noVBand="0"/>
      </w:tblPr>
      <w:tblGrid>
        <w:gridCol w:w="544"/>
        <w:gridCol w:w="3174"/>
        <w:gridCol w:w="1759"/>
        <w:gridCol w:w="6"/>
        <w:gridCol w:w="2257"/>
        <w:gridCol w:w="1809"/>
      </w:tblGrid>
      <w:tr w:rsidR="00B20772">
        <w:tc>
          <w:tcPr>
            <w:tcW w:w="54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Br.</w:t>
            </w:r>
          </w:p>
        </w:tc>
        <w:tc>
          <w:tcPr>
            <w:tcW w:w="317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Nastavni predmeti</w:t>
            </w:r>
          </w:p>
        </w:tc>
        <w:tc>
          <w:tcPr>
            <w:tcW w:w="1765" w:type="dxa"/>
            <w:gridSpan w:val="2"/>
            <w:tcBorders>
              <w:top w:val="single" w:sz="4" w:space="0" w:color="000000"/>
              <w:left w:val="single" w:sz="4" w:space="0" w:color="000000"/>
              <w:bottom w:val="single" w:sz="4" w:space="0" w:color="000000"/>
            </w:tcBorders>
          </w:tcPr>
          <w:p w:rsidR="00B20772" w:rsidRDefault="00B20772">
            <w:pPr>
              <w:widowControl w:val="0"/>
              <w:rPr>
                <w:b/>
                <w:bCs/>
              </w:rPr>
            </w:pPr>
          </w:p>
        </w:tc>
        <w:tc>
          <w:tcPr>
            <w:tcW w:w="2257" w:type="dxa"/>
            <w:tcBorders>
              <w:top w:val="single" w:sz="4" w:space="0" w:color="000000"/>
              <w:bottom w:val="single" w:sz="4" w:space="0" w:color="000000"/>
            </w:tcBorders>
          </w:tcPr>
          <w:p w:rsidR="00B20772" w:rsidRDefault="00A775EE">
            <w:pPr>
              <w:widowControl w:val="0"/>
              <w:rPr>
                <w:b/>
                <w:bCs/>
              </w:rPr>
            </w:pPr>
            <w:r>
              <w:rPr>
                <w:b/>
                <w:bCs/>
              </w:rPr>
              <w:t>Sati godišnje /tjedno</w:t>
            </w:r>
          </w:p>
        </w:tc>
        <w:tc>
          <w:tcPr>
            <w:tcW w:w="1809" w:type="dxa"/>
            <w:tcBorders>
              <w:top w:val="single" w:sz="4" w:space="0" w:color="000000"/>
              <w:bottom w:val="single" w:sz="4" w:space="0" w:color="000000"/>
              <w:right w:val="single" w:sz="4" w:space="0" w:color="000000"/>
            </w:tcBorders>
          </w:tcPr>
          <w:p w:rsidR="00B20772" w:rsidRDefault="00B20772">
            <w:pPr>
              <w:widowControl w:val="0"/>
              <w:rPr>
                <w:b/>
                <w:bCs/>
              </w:rPr>
            </w:pPr>
          </w:p>
        </w:tc>
      </w:tr>
      <w:tr w:rsidR="00B20772">
        <w:tc>
          <w:tcPr>
            <w:tcW w:w="544"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bCs/>
              </w:rPr>
            </w:pPr>
          </w:p>
        </w:tc>
        <w:tc>
          <w:tcPr>
            <w:tcW w:w="3174"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bCs/>
              </w:rPr>
            </w:pPr>
          </w:p>
        </w:tc>
        <w:tc>
          <w:tcPr>
            <w:tcW w:w="1765"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I godina</w:t>
            </w:r>
          </w:p>
        </w:tc>
        <w:tc>
          <w:tcPr>
            <w:tcW w:w="225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 xml:space="preserve">II godina </w:t>
            </w:r>
          </w:p>
        </w:tc>
        <w:tc>
          <w:tcPr>
            <w:tcW w:w="180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 xml:space="preserve">III godina </w:t>
            </w:r>
          </w:p>
        </w:tc>
      </w:tr>
      <w:tr w:rsidR="00B20772">
        <w:tc>
          <w:tcPr>
            <w:tcW w:w="54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w:t>
            </w:r>
          </w:p>
        </w:tc>
        <w:tc>
          <w:tcPr>
            <w:tcW w:w="317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Nauka o čovjeku</w:t>
            </w:r>
          </w:p>
        </w:tc>
        <w:tc>
          <w:tcPr>
            <w:tcW w:w="1765"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225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180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r>
      <w:tr w:rsidR="00B20772">
        <w:tc>
          <w:tcPr>
            <w:tcW w:w="54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w:t>
            </w:r>
          </w:p>
        </w:tc>
        <w:tc>
          <w:tcPr>
            <w:tcW w:w="317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Tjelesna i zdravstvena kultura</w:t>
            </w:r>
          </w:p>
        </w:tc>
        <w:tc>
          <w:tcPr>
            <w:tcW w:w="1765"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225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180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32/1                                                                                                       </w:t>
            </w:r>
          </w:p>
        </w:tc>
      </w:tr>
      <w:tr w:rsidR="00B20772">
        <w:tc>
          <w:tcPr>
            <w:tcW w:w="54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w:t>
            </w:r>
          </w:p>
        </w:tc>
        <w:tc>
          <w:tcPr>
            <w:tcW w:w="317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Ljekovito bilje</w:t>
            </w:r>
          </w:p>
        </w:tc>
        <w:tc>
          <w:tcPr>
            <w:tcW w:w="1765"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225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180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                                                                                                                                                                                                         </w:t>
            </w:r>
          </w:p>
        </w:tc>
      </w:tr>
      <w:tr w:rsidR="00B20772">
        <w:tc>
          <w:tcPr>
            <w:tcW w:w="54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lastRenderedPageBreak/>
              <w:t xml:space="preserve">4.                                                         </w:t>
            </w:r>
          </w:p>
        </w:tc>
        <w:tc>
          <w:tcPr>
            <w:tcW w:w="317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Vlasuljarstvo</w:t>
            </w:r>
          </w:p>
        </w:tc>
        <w:tc>
          <w:tcPr>
            <w:tcW w:w="1765"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225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180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32/1</w:t>
            </w:r>
          </w:p>
        </w:tc>
      </w:tr>
      <w:tr w:rsidR="00B20772">
        <w:trPr>
          <w:trHeight w:val="330"/>
        </w:trPr>
        <w:tc>
          <w:tcPr>
            <w:tcW w:w="544" w:type="dxa"/>
            <w:tcBorders>
              <w:top w:val="single" w:sz="4" w:space="0" w:color="000000"/>
              <w:left w:val="single" w:sz="4" w:space="0" w:color="000000"/>
              <w:bottom w:val="single" w:sz="4" w:space="0" w:color="000000"/>
              <w:right w:val="single" w:sz="4" w:space="0" w:color="000000"/>
            </w:tcBorders>
          </w:tcPr>
          <w:p w:rsidR="00B20772" w:rsidRDefault="00A775EE">
            <w:pPr>
              <w:widowControl w:val="0"/>
              <w:tabs>
                <w:tab w:val="left" w:pos="10305"/>
              </w:tabs>
              <w:rPr>
                <w:b/>
                <w:sz w:val="32"/>
                <w:szCs w:val="32"/>
              </w:rPr>
            </w:pPr>
            <w:r>
              <w:t>5.</w:t>
            </w:r>
          </w:p>
        </w:tc>
        <w:tc>
          <w:tcPr>
            <w:tcW w:w="3174" w:type="dxa"/>
            <w:tcBorders>
              <w:top w:val="single" w:sz="4" w:space="0" w:color="000000"/>
              <w:left w:val="single" w:sz="4" w:space="0" w:color="000000"/>
              <w:bottom w:val="single" w:sz="4" w:space="0" w:color="000000"/>
              <w:right w:val="single" w:sz="4" w:space="0" w:color="000000"/>
            </w:tcBorders>
            <w:shd w:val="clear" w:color="auto" w:fill="auto"/>
          </w:tcPr>
          <w:p w:rsidR="00B20772" w:rsidRDefault="00A775EE">
            <w:pPr>
              <w:widowControl w:val="0"/>
              <w:rPr>
                <w:b/>
                <w:sz w:val="32"/>
                <w:szCs w:val="32"/>
              </w:rPr>
            </w:pPr>
            <w:r>
              <w:t>Tradicijske frizure</w:t>
            </w:r>
          </w:p>
        </w:tc>
        <w:tc>
          <w:tcPr>
            <w:tcW w:w="1759" w:type="dxa"/>
            <w:tcBorders>
              <w:top w:val="single" w:sz="4" w:space="0" w:color="000000"/>
              <w:left w:val="single" w:sz="4" w:space="0" w:color="000000"/>
              <w:bottom w:val="single" w:sz="4" w:space="0" w:color="000000"/>
              <w:right w:val="single" w:sz="4" w:space="0" w:color="000000"/>
            </w:tcBorders>
            <w:shd w:val="clear" w:color="auto" w:fill="auto"/>
          </w:tcPr>
          <w:p w:rsidR="00B20772" w:rsidRDefault="00A775EE">
            <w:pPr>
              <w:widowControl w:val="0"/>
              <w:rPr>
                <w:b/>
                <w:sz w:val="32"/>
                <w:szCs w:val="32"/>
              </w:rPr>
            </w:pPr>
            <w:r>
              <w:t>-</w:t>
            </w:r>
          </w:p>
        </w:tc>
        <w:tc>
          <w:tcPr>
            <w:tcW w:w="2263" w:type="dxa"/>
            <w:gridSpan w:val="2"/>
            <w:tcBorders>
              <w:top w:val="single" w:sz="4" w:space="0" w:color="000000"/>
              <w:left w:val="single" w:sz="4" w:space="0" w:color="000000"/>
              <w:bottom w:val="single" w:sz="4" w:space="0" w:color="000000"/>
              <w:right w:val="single" w:sz="4" w:space="0" w:color="000000"/>
            </w:tcBorders>
            <w:shd w:val="clear" w:color="auto" w:fill="auto"/>
          </w:tcPr>
          <w:p w:rsidR="00B20772" w:rsidRDefault="00A775EE">
            <w:pPr>
              <w:widowControl w:val="0"/>
              <w:rPr>
                <w:b/>
                <w:sz w:val="32"/>
                <w:szCs w:val="32"/>
              </w:rPr>
            </w:pPr>
            <w:r>
              <w:t>-</w:t>
            </w: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B20772" w:rsidRDefault="00A775EE">
            <w:pPr>
              <w:widowControl w:val="0"/>
              <w:rPr>
                <w:b/>
                <w:sz w:val="32"/>
                <w:szCs w:val="32"/>
              </w:rPr>
            </w:pPr>
            <w:r>
              <w:t>32/1</w:t>
            </w:r>
          </w:p>
        </w:tc>
      </w:tr>
      <w:tr w:rsidR="00B20772">
        <w:trPr>
          <w:trHeight w:val="345"/>
        </w:trPr>
        <w:tc>
          <w:tcPr>
            <w:tcW w:w="544" w:type="dxa"/>
            <w:tcBorders>
              <w:top w:val="single" w:sz="4" w:space="0" w:color="000000"/>
              <w:left w:val="single" w:sz="4" w:space="0" w:color="000000"/>
              <w:bottom w:val="single" w:sz="4" w:space="0" w:color="000000"/>
              <w:right w:val="single" w:sz="4" w:space="0" w:color="000000"/>
            </w:tcBorders>
          </w:tcPr>
          <w:p w:rsidR="00B20772" w:rsidRDefault="00B20772">
            <w:pPr>
              <w:widowControl w:val="0"/>
              <w:tabs>
                <w:tab w:val="left" w:pos="10305"/>
              </w:tabs>
              <w:rPr>
                <w:b/>
                <w:sz w:val="32"/>
                <w:szCs w:val="32"/>
              </w:rPr>
            </w:pPr>
          </w:p>
        </w:tc>
        <w:tc>
          <w:tcPr>
            <w:tcW w:w="3174" w:type="dxa"/>
            <w:tcBorders>
              <w:top w:val="single" w:sz="4" w:space="0" w:color="000000"/>
              <w:left w:val="single" w:sz="4" w:space="0" w:color="000000"/>
              <w:bottom w:val="single" w:sz="4" w:space="0" w:color="000000"/>
              <w:right w:val="single" w:sz="4" w:space="0" w:color="000000"/>
            </w:tcBorders>
            <w:shd w:val="clear" w:color="auto" w:fill="auto"/>
          </w:tcPr>
          <w:p w:rsidR="00B20772" w:rsidRDefault="00A775EE">
            <w:pPr>
              <w:widowControl w:val="0"/>
              <w:rPr>
                <w:b/>
                <w:sz w:val="32"/>
                <w:szCs w:val="32"/>
              </w:rPr>
            </w:pPr>
            <w:r>
              <w:t>UKUPNO GOD/TJED</w:t>
            </w:r>
          </w:p>
        </w:tc>
        <w:tc>
          <w:tcPr>
            <w:tcW w:w="1759" w:type="dxa"/>
            <w:tcBorders>
              <w:top w:val="single" w:sz="4" w:space="0" w:color="000000"/>
              <w:left w:val="single" w:sz="4" w:space="0" w:color="000000"/>
              <w:bottom w:val="single" w:sz="4" w:space="0" w:color="000000"/>
              <w:right w:val="single" w:sz="4" w:space="0" w:color="000000"/>
            </w:tcBorders>
            <w:shd w:val="clear" w:color="auto" w:fill="auto"/>
          </w:tcPr>
          <w:p w:rsidR="00B20772" w:rsidRDefault="00A775EE">
            <w:pPr>
              <w:widowControl w:val="0"/>
              <w:rPr>
                <w:b/>
                <w:sz w:val="32"/>
                <w:szCs w:val="32"/>
              </w:rPr>
            </w:pPr>
            <w:r>
              <w:t>35/1</w:t>
            </w:r>
          </w:p>
        </w:tc>
        <w:tc>
          <w:tcPr>
            <w:tcW w:w="2263" w:type="dxa"/>
            <w:gridSpan w:val="2"/>
            <w:tcBorders>
              <w:top w:val="single" w:sz="4" w:space="0" w:color="000000"/>
              <w:left w:val="single" w:sz="4" w:space="0" w:color="000000"/>
              <w:bottom w:val="single" w:sz="4" w:space="0" w:color="000000"/>
              <w:right w:val="single" w:sz="4" w:space="0" w:color="000000"/>
            </w:tcBorders>
            <w:shd w:val="clear" w:color="auto" w:fill="auto"/>
          </w:tcPr>
          <w:p w:rsidR="00B20772" w:rsidRDefault="00A775EE">
            <w:pPr>
              <w:widowControl w:val="0"/>
              <w:rPr>
                <w:b/>
                <w:sz w:val="32"/>
                <w:szCs w:val="32"/>
              </w:rPr>
            </w:pPr>
            <w:r>
              <w:t>70/2</w:t>
            </w: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B20772" w:rsidRDefault="00A775EE">
            <w:pPr>
              <w:widowControl w:val="0"/>
              <w:rPr>
                <w:b/>
                <w:sz w:val="32"/>
                <w:szCs w:val="32"/>
              </w:rPr>
            </w:pPr>
            <w:r>
              <w:t>96/3</w:t>
            </w:r>
          </w:p>
        </w:tc>
      </w:tr>
    </w:tbl>
    <w:p w:rsidR="00B20772" w:rsidRDefault="00B20772">
      <w:pPr>
        <w:tabs>
          <w:tab w:val="left" w:pos="10305"/>
        </w:tabs>
        <w:rPr>
          <w:b/>
          <w:sz w:val="32"/>
          <w:szCs w:val="32"/>
        </w:rPr>
      </w:pPr>
    </w:p>
    <w:p w:rsidR="00B20772" w:rsidRDefault="00B20772">
      <w:pPr>
        <w:tabs>
          <w:tab w:val="left" w:pos="10305"/>
        </w:tabs>
        <w:jc w:val="center"/>
        <w:rPr>
          <w:b/>
          <w:sz w:val="32"/>
          <w:szCs w:val="32"/>
        </w:rPr>
      </w:pPr>
    </w:p>
    <w:p w:rsidR="00B20772" w:rsidRDefault="00B20772">
      <w:pPr>
        <w:tabs>
          <w:tab w:val="left" w:pos="10305"/>
        </w:tabs>
        <w:jc w:val="center"/>
        <w:rPr>
          <w:b/>
          <w:sz w:val="32"/>
          <w:szCs w:val="32"/>
        </w:rPr>
      </w:pPr>
    </w:p>
    <w:p w:rsidR="00B20772" w:rsidRDefault="00B20772">
      <w:pPr>
        <w:tabs>
          <w:tab w:val="left" w:pos="10305"/>
        </w:tabs>
        <w:jc w:val="center"/>
        <w:rPr>
          <w:b/>
          <w:sz w:val="32"/>
          <w:szCs w:val="32"/>
        </w:rPr>
      </w:pPr>
    </w:p>
    <w:p w:rsidR="00B20772" w:rsidRDefault="00B20772">
      <w:pPr>
        <w:tabs>
          <w:tab w:val="left" w:pos="10305"/>
        </w:tabs>
        <w:jc w:val="center"/>
        <w:rPr>
          <w:b/>
          <w:sz w:val="32"/>
          <w:szCs w:val="32"/>
        </w:rPr>
      </w:pPr>
    </w:p>
    <w:p w:rsidR="00B20772" w:rsidRDefault="00B20772">
      <w:pPr>
        <w:tabs>
          <w:tab w:val="left" w:pos="10305"/>
        </w:tabs>
        <w:jc w:val="center"/>
        <w:rPr>
          <w:b/>
          <w:sz w:val="32"/>
          <w:szCs w:val="32"/>
        </w:rPr>
      </w:pPr>
    </w:p>
    <w:p w:rsidR="00B20772" w:rsidRDefault="00B20772">
      <w:pPr>
        <w:tabs>
          <w:tab w:val="left" w:pos="10305"/>
        </w:tabs>
        <w:jc w:val="center"/>
        <w:rPr>
          <w:b/>
          <w:sz w:val="32"/>
          <w:szCs w:val="32"/>
        </w:rPr>
      </w:pPr>
    </w:p>
    <w:p w:rsidR="00B20772" w:rsidRDefault="00B20772">
      <w:pPr>
        <w:tabs>
          <w:tab w:val="left" w:pos="10305"/>
        </w:tabs>
        <w:jc w:val="center"/>
        <w:rPr>
          <w:b/>
          <w:sz w:val="32"/>
          <w:szCs w:val="32"/>
        </w:rPr>
      </w:pPr>
    </w:p>
    <w:p w:rsidR="00B20772" w:rsidRDefault="00B20772">
      <w:pPr>
        <w:tabs>
          <w:tab w:val="left" w:pos="10305"/>
        </w:tabs>
        <w:jc w:val="center"/>
        <w:rPr>
          <w:b/>
          <w:sz w:val="32"/>
          <w:szCs w:val="32"/>
        </w:rPr>
      </w:pPr>
    </w:p>
    <w:p w:rsidR="00B20772" w:rsidRDefault="00B20772">
      <w:pPr>
        <w:tabs>
          <w:tab w:val="left" w:pos="10305"/>
        </w:tabs>
        <w:jc w:val="center"/>
        <w:rPr>
          <w:b/>
          <w:sz w:val="32"/>
          <w:szCs w:val="32"/>
        </w:rPr>
      </w:pPr>
    </w:p>
    <w:p w:rsidR="00B20772" w:rsidRDefault="00A775EE">
      <w:pPr>
        <w:tabs>
          <w:tab w:val="left" w:pos="10305"/>
        </w:tabs>
        <w:rPr>
          <w:b/>
          <w:sz w:val="32"/>
          <w:szCs w:val="32"/>
        </w:rPr>
      </w:pPr>
      <w:r>
        <w:t>C) PRAKTIČNI DIO PROGRAMA</w:t>
      </w:r>
    </w:p>
    <w:p w:rsidR="00B20772" w:rsidRDefault="00B20772">
      <w:pPr>
        <w:tabs>
          <w:tab w:val="left" w:pos="10305"/>
        </w:tabs>
        <w:jc w:val="center"/>
        <w:rPr>
          <w:b/>
          <w:sz w:val="32"/>
          <w:szCs w:val="32"/>
        </w:rPr>
      </w:pPr>
    </w:p>
    <w:p w:rsidR="00B20772" w:rsidRDefault="00B20772">
      <w:pPr>
        <w:tabs>
          <w:tab w:val="left" w:pos="10305"/>
        </w:tabs>
        <w:jc w:val="center"/>
        <w:rPr>
          <w:b/>
          <w:sz w:val="32"/>
          <w:szCs w:val="32"/>
        </w:rPr>
      </w:pPr>
    </w:p>
    <w:p w:rsidR="00B20772" w:rsidRDefault="00B20772">
      <w:pPr>
        <w:tabs>
          <w:tab w:val="left" w:pos="10305"/>
        </w:tabs>
        <w:jc w:val="center"/>
        <w:rPr>
          <w:b/>
          <w:sz w:val="32"/>
          <w:szCs w:val="32"/>
        </w:rPr>
      </w:pPr>
    </w:p>
    <w:tbl>
      <w:tblPr>
        <w:tblW w:w="9549" w:type="dxa"/>
        <w:tblInd w:w="80" w:type="dxa"/>
        <w:tblLayout w:type="fixed"/>
        <w:tblLook w:val="0000" w:firstRow="0" w:lastRow="0" w:firstColumn="0" w:lastColumn="0" w:noHBand="0" w:noVBand="0"/>
      </w:tblPr>
      <w:tblGrid>
        <w:gridCol w:w="543"/>
        <w:gridCol w:w="3173"/>
        <w:gridCol w:w="1767"/>
        <w:gridCol w:w="2259"/>
        <w:gridCol w:w="1807"/>
      </w:tblGrid>
      <w:tr w:rsidR="00B20772">
        <w:tc>
          <w:tcPr>
            <w:tcW w:w="54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Br.</w:t>
            </w:r>
          </w:p>
        </w:tc>
        <w:tc>
          <w:tcPr>
            <w:tcW w:w="317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Nastavni predmeti</w:t>
            </w:r>
          </w:p>
        </w:tc>
        <w:tc>
          <w:tcPr>
            <w:tcW w:w="1767" w:type="dxa"/>
            <w:tcBorders>
              <w:top w:val="single" w:sz="4" w:space="0" w:color="000000"/>
              <w:left w:val="single" w:sz="4" w:space="0" w:color="000000"/>
              <w:bottom w:val="single" w:sz="4" w:space="0" w:color="000000"/>
            </w:tcBorders>
          </w:tcPr>
          <w:p w:rsidR="00B20772" w:rsidRDefault="00B20772">
            <w:pPr>
              <w:widowControl w:val="0"/>
              <w:rPr>
                <w:b/>
                <w:bCs/>
              </w:rPr>
            </w:pPr>
          </w:p>
        </w:tc>
        <w:tc>
          <w:tcPr>
            <w:tcW w:w="2259" w:type="dxa"/>
            <w:tcBorders>
              <w:top w:val="single" w:sz="4" w:space="0" w:color="000000"/>
              <w:bottom w:val="single" w:sz="4" w:space="0" w:color="000000"/>
            </w:tcBorders>
          </w:tcPr>
          <w:p w:rsidR="00B20772" w:rsidRDefault="00A775EE">
            <w:pPr>
              <w:widowControl w:val="0"/>
              <w:rPr>
                <w:b/>
                <w:bCs/>
              </w:rPr>
            </w:pPr>
            <w:r>
              <w:rPr>
                <w:b/>
                <w:bCs/>
              </w:rPr>
              <w:t>Sati godišnje /tjedno</w:t>
            </w:r>
          </w:p>
        </w:tc>
        <w:tc>
          <w:tcPr>
            <w:tcW w:w="1807" w:type="dxa"/>
            <w:tcBorders>
              <w:top w:val="single" w:sz="4" w:space="0" w:color="000000"/>
              <w:bottom w:val="single" w:sz="4" w:space="0" w:color="000000"/>
              <w:right w:val="single" w:sz="4" w:space="0" w:color="000000"/>
            </w:tcBorders>
          </w:tcPr>
          <w:p w:rsidR="00B20772" w:rsidRDefault="00B20772">
            <w:pPr>
              <w:widowControl w:val="0"/>
              <w:rPr>
                <w:b/>
                <w:bCs/>
              </w:rPr>
            </w:pPr>
          </w:p>
        </w:tc>
      </w:tr>
      <w:tr w:rsidR="00B20772">
        <w:tc>
          <w:tcPr>
            <w:tcW w:w="543"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bCs/>
              </w:rPr>
            </w:pPr>
          </w:p>
        </w:tc>
        <w:tc>
          <w:tcPr>
            <w:tcW w:w="3173"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bCs/>
              </w:rPr>
            </w:pPr>
          </w:p>
        </w:tc>
        <w:tc>
          <w:tcPr>
            <w:tcW w:w="176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I godina</w:t>
            </w:r>
          </w:p>
        </w:tc>
        <w:tc>
          <w:tcPr>
            <w:tcW w:w="225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 xml:space="preserve">II godina </w:t>
            </w:r>
          </w:p>
        </w:tc>
        <w:tc>
          <w:tcPr>
            <w:tcW w:w="180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 xml:space="preserve">III godina </w:t>
            </w:r>
          </w:p>
        </w:tc>
      </w:tr>
      <w:tr w:rsidR="00B20772">
        <w:tc>
          <w:tcPr>
            <w:tcW w:w="54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w:t>
            </w:r>
          </w:p>
        </w:tc>
        <w:tc>
          <w:tcPr>
            <w:tcW w:w="317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Tehnološke vježbe</w:t>
            </w:r>
          </w:p>
        </w:tc>
        <w:tc>
          <w:tcPr>
            <w:tcW w:w="176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225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70/2</w:t>
            </w:r>
          </w:p>
        </w:tc>
        <w:tc>
          <w:tcPr>
            <w:tcW w:w="180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64/2</w:t>
            </w:r>
          </w:p>
        </w:tc>
      </w:tr>
      <w:tr w:rsidR="00B20772">
        <w:tc>
          <w:tcPr>
            <w:tcW w:w="54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w:t>
            </w:r>
          </w:p>
        </w:tc>
        <w:tc>
          <w:tcPr>
            <w:tcW w:w="317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Praktična nastava u školi</w:t>
            </w:r>
          </w:p>
        </w:tc>
        <w:tc>
          <w:tcPr>
            <w:tcW w:w="176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210/6</w:t>
            </w:r>
          </w:p>
        </w:tc>
        <w:tc>
          <w:tcPr>
            <w:tcW w:w="225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140/4</w:t>
            </w:r>
          </w:p>
        </w:tc>
        <w:tc>
          <w:tcPr>
            <w:tcW w:w="180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96/3</w:t>
            </w:r>
          </w:p>
        </w:tc>
      </w:tr>
      <w:tr w:rsidR="00B20772">
        <w:tc>
          <w:tcPr>
            <w:tcW w:w="54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w:t>
            </w:r>
          </w:p>
        </w:tc>
        <w:tc>
          <w:tcPr>
            <w:tcW w:w="317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Praktična nastava u rad. procesu</w:t>
            </w:r>
          </w:p>
        </w:tc>
        <w:tc>
          <w:tcPr>
            <w:tcW w:w="176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655</w:t>
            </w:r>
          </w:p>
        </w:tc>
        <w:tc>
          <w:tcPr>
            <w:tcW w:w="225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690</w:t>
            </w:r>
          </w:p>
        </w:tc>
        <w:tc>
          <w:tcPr>
            <w:tcW w:w="180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640</w:t>
            </w:r>
          </w:p>
        </w:tc>
      </w:tr>
      <w:tr w:rsidR="00B20772">
        <w:tc>
          <w:tcPr>
            <w:tcW w:w="543"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32"/>
                <w:szCs w:val="32"/>
              </w:rPr>
            </w:pPr>
          </w:p>
        </w:tc>
        <w:tc>
          <w:tcPr>
            <w:tcW w:w="317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UKUPNO GOD/TJED</w:t>
            </w:r>
          </w:p>
        </w:tc>
        <w:tc>
          <w:tcPr>
            <w:tcW w:w="176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900</w:t>
            </w:r>
          </w:p>
        </w:tc>
        <w:tc>
          <w:tcPr>
            <w:tcW w:w="225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900</w:t>
            </w:r>
          </w:p>
        </w:tc>
        <w:tc>
          <w:tcPr>
            <w:tcW w:w="180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800</w:t>
            </w:r>
          </w:p>
        </w:tc>
      </w:tr>
    </w:tbl>
    <w:p w:rsidR="00B20772" w:rsidRDefault="00B20772">
      <w:pPr>
        <w:tabs>
          <w:tab w:val="left" w:pos="10305"/>
        </w:tabs>
        <w:rPr>
          <w:b/>
          <w:sz w:val="32"/>
          <w:szCs w:val="32"/>
        </w:rPr>
      </w:pPr>
    </w:p>
    <w:p w:rsidR="00B20772" w:rsidRDefault="00B20772">
      <w:pPr>
        <w:tabs>
          <w:tab w:val="left" w:pos="10305"/>
        </w:tabs>
        <w:rPr>
          <w:b/>
          <w:sz w:val="32"/>
          <w:szCs w:val="32"/>
        </w:rPr>
      </w:pPr>
    </w:p>
    <w:p w:rsidR="00B20772" w:rsidRDefault="00B20772">
      <w:pPr>
        <w:rPr>
          <w:b/>
          <w:sz w:val="32"/>
          <w:szCs w:val="32"/>
        </w:rPr>
      </w:pPr>
    </w:p>
    <w:p w:rsidR="00B20772" w:rsidRDefault="00B20772">
      <w:pPr>
        <w:rPr>
          <w:b/>
          <w:sz w:val="32"/>
          <w:szCs w:val="32"/>
        </w:rPr>
      </w:pPr>
    </w:p>
    <w:p w:rsidR="00B20772" w:rsidRDefault="007C1CD0">
      <w:pPr>
        <w:rPr>
          <w:b/>
          <w:sz w:val="32"/>
          <w:szCs w:val="32"/>
        </w:rPr>
      </w:pPr>
      <w:r>
        <w:rPr>
          <w:noProof/>
        </w:rPr>
        <w:lastRenderedPageBreak/>
        <w:drawing>
          <wp:inline distT="0" distB="0" distL="0" distR="0" wp14:anchorId="5DA8D3C8" wp14:editId="70C13CB3">
            <wp:extent cx="5353050" cy="7172325"/>
            <wp:effectExtent l="0" t="0" r="0" b="9525"/>
            <wp:docPr id="1" name="Slika 9" descr="C:\Users\Maja\AppData\Local\Temp\Rar$DI00.340\0001.jpg"/>
            <wp:cNvGraphicFramePr/>
            <a:graphic xmlns:a="http://schemas.openxmlformats.org/drawingml/2006/main">
              <a:graphicData uri="http://schemas.openxmlformats.org/drawingml/2006/picture">
                <pic:pic xmlns:pic="http://schemas.openxmlformats.org/drawingml/2006/picture">
                  <pic:nvPicPr>
                    <pic:cNvPr id="1" name="Slika 9" descr="C:\Users\Maja\AppData\Local\Temp\Rar$DI00.340\0001.jpg"/>
                    <pic:cNvPicPr/>
                  </pic:nvPicPr>
                  <pic:blipFill>
                    <a:blip r:embed="rId10"/>
                    <a:srcRect l="12230" t="6092" r="12562" b="5742"/>
                    <a:stretch>
                      <a:fillRect/>
                    </a:stretch>
                  </pic:blipFill>
                  <pic:spPr bwMode="auto">
                    <a:xfrm>
                      <a:off x="0" y="0"/>
                      <a:ext cx="5353050" cy="7172325"/>
                    </a:xfrm>
                    <a:prstGeom prst="rect">
                      <a:avLst/>
                    </a:prstGeom>
                  </pic:spPr>
                </pic:pic>
              </a:graphicData>
            </a:graphic>
          </wp:inline>
        </w:drawing>
      </w: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CA53CB" w:rsidRDefault="00CA53CB">
      <w:pPr>
        <w:rPr>
          <w:b/>
          <w:sz w:val="32"/>
          <w:szCs w:val="32"/>
        </w:rPr>
      </w:pPr>
    </w:p>
    <w:p w:rsidR="00CA53CB" w:rsidRDefault="00CA53CB">
      <w:pPr>
        <w:rPr>
          <w:b/>
          <w:sz w:val="32"/>
          <w:szCs w:val="32"/>
        </w:rPr>
      </w:pPr>
    </w:p>
    <w:p w:rsidR="00CA53CB" w:rsidRDefault="00CA53CB">
      <w:pPr>
        <w:rPr>
          <w:b/>
          <w:sz w:val="32"/>
          <w:szCs w:val="32"/>
        </w:rPr>
      </w:pPr>
    </w:p>
    <w:p w:rsidR="00B20772" w:rsidRDefault="00B20772">
      <w:pPr>
        <w:rPr>
          <w:b/>
          <w:sz w:val="32"/>
          <w:szCs w:val="32"/>
        </w:rPr>
      </w:pPr>
    </w:p>
    <w:p w:rsidR="00B20772" w:rsidRDefault="00B20772">
      <w:pPr>
        <w:rPr>
          <w:b/>
          <w:sz w:val="32"/>
          <w:szCs w:val="32"/>
        </w:rPr>
      </w:pPr>
    </w:p>
    <w:p w:rsidR="00B20772" w:rsidRDefault="00A775EE">
      <w:pPr>
        <w:pStyle w:val="Naslov1"/>
        <w:rPr>
          <w:szCs w:val="32"/>
        </w:rPr>
      </w:pPr>
      <w:bookmarkStart w:id="17" w:name="__RefHeading___Toc7977_2964390026"/>
      <w:bookmarkStart w:id="18" w:name="_Toc22025496"/>
      <w:bookmarkEnd w:id="17"/>
      <w:r>
        <w:t>ZANIMANJE PEDIKER</w:t>
      </w:r>
      <w:bookmarkEnd w:id="18"/>
    </w:p>
    <w:p w:rsidR="00B20772" w:rsidRDefault="00B20772">
      <w:pPr>
        <w:jc w:val="center"/>
        <w:rPr>
          <w:b/>
          <w:sz w:val="32"/>
          <w:szCs w:val="32"/>
        </w:rPr>
      </w:pPr>
    </w:p>
    <w:p w:rsidR="00B20772" w:rsidRDefault="00A775EE">
      <w:pPr>
        <w:jc w:val="center"/>
        <w:rPr>
          <w:b/>
          <w:sz w:val="32"/>
          <w:szCs w:val="32"/>
        </w:rPr>
      </w:pPr>
      <w:r>
        <w:t>jedinstveni model obrazovanja</w:t>
      </w:r>
    </w:p>
    <w:p w:rsidR="00B20772" w:rsidRDefault="00A775EE">
      <w:pPr>
        <w:ind w:left="3540"/>
        <w:rPr>
          <w:b/>
          <w:bCs/>
        </w:rPr>
      </w:pPr>
      <w:r>
        <w:rPr>
          <w:b/>
          <w:bCs/>
        </w:rPr>
        <w:t>1.c;2c; 3c;</w:t>
      </w:r>
    </w:p>
    <w:p w:rsidR="00B20772" w:rsidRDefault="00B20772">
      <w:pPr>
        <w:rPr>
          <w:b/>
          <w:sz w:val="32"/>
          <w:szCs w:val="32"/>
        </w:rPr>
      </w:pPr>
    </w:p>
    <w:p w:rsidR="00B20772" w:rsidRDefault="00A775EE">
      <w:pPr>
        <w:pStyle w:val="Odlomakpopisa"/>
        <w:numPr>
          <w:ilvl w:val="0"/>
          <w:numId w:val="3"/>
        </w:numPr>
        <w:rPr>
          <w:b/>
          <w:sz w:val="32"/>
          <w:szCs w:val="32"/>
        </w:rPr>
      </w:pPr>
      <w:r>
        <w:t xml:space="preserve">OBVEZNI OPĆEOBRAZOVNI DIO PROGRAMA </w:t>
      </w:r>
    </w:p>
    <w:tbl>
      <w:tblPr>
        <w:tblW w:w="9605" w:type="dxa"/>
        <w:tblInd w:w="24" w:type="dxa"/>
        <w:tblLayout w:type="fixed"/>
        <w:tblLook w:val="0000" w:firstRow="0" w:lastRow="0" w:firstColumn="0" w:lastColumn="0" w:noHBand="0" w:noVBand="0"/>
      </w:tblPr>
      <w:tblGrid>
        <w:gridCol w:w="542"/>
        <w:gridCol w:w="3145"/>
        <w:gridCol w:w="1833"/>
        <w:gridCol w:w="2298"/>
        <w:gridCol w:w="1787"/>
      </w:tblGrid>
      <w:tr w:rsidR="00B20772">
        <w:tc>
          <w:tcPr>
            <w:tcW w:w="54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Br.</w:t>
            </w:r>
          </w:p>
        </w:tc>
        <w:tc>
          <w:tcPr>
            <w:tcW w:w="314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Nastavni predmeti</w:t>
            </w:r>
          </w:p>
        </w:tc>
        <w:tc>
          <w:tcPr>
            <w:tcW w:w="1833" w:type="dxa"/>
            <w:tcBorders>
              <w:top w:val="single" w:sz="4" w:space="0" w:color="000000"/>
              <w:left w:val="single" w:sz="4" w:space="0" w:color="000000"/>
              <w:bottom w:val="single" w:sz="4" w:space="0" w:color="000000"/>
            </w:tcBorders>
          </w:tcPr>
          <w:p w:rsidR="00B20772" w:rsidRDefault="00B20772">
            <w:pPr>
              <w:widowControl w:val="0"/>
              <w:rPr>
                <w:b/>
                <w:bCs/>
              </w:rPr>
            </w:pPr>
          </w:p>
        </w:tc>
        <w:tc>
          <w:tcPr>
            <w:tcW w:w="2298" w:type="dxa"/>
            <w:tcBorders>
              <w:top w:val="single" w:sz="4" w:space="0" w:color="000000"/>
              <w:bottom w:val="single" w:sz="4" w:space="0" w:color="000000"/>
            </w:tcBorders>
          </w:tcPr>
          <w:p w:rsidR="00B20772" w:rsidRDefault="00A775EE">
            <w:pPr>
              <w:widowControl w:val="0"/>
              <w:rPr>
                <w:b/>
                <w:bCs/>
              </w:rPr>
            </w:pPr>
            <w:r>
              <w:rPr>
                <w:b/>
                <w:bCs/>
              </w:rPr>
              <w:t>Sati godišnje /tjedno</w:t>
            </w:r>
          </w:p>
        </w:tc>
        <w:tc>
          <w:tcPr>
            <w:tcW w:w="1787" w:type="dxa"/>
            <w:tcBorders>
              <w:top w:val="single" w:sz="4" w:space="0" w:color="000000"/>
              <w:bottom w:val="single" w:sz="4" w:space="0" w:color="000000"/>
              <w:right w:val="single" w:sz="4" w:space="0" w:color="000000"/>
            </w:tcBorders>
          </w:tcPr>
          <w:p w:rsidR="00B20772" w:rsidRDefault="00B20772">
            <w:pPr>
              <w:widowControl w:val="0"/>
              <w:rPr>
                <w:b/>
                <w:sz w:val="32"/>
                <w:szCs w:val="32"/>
              </w:rPr>
            </w:pPr>
          </w:p>
        </w:tc>
      </w:tr>
      <w:tr w:rsidR="00B20772">
        <w:tc>
          <w:tcPr>
            <w:tcW w:w="542"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32"/>
                <w:szCs w:val="32"/>
              </w:rPr>
            </w:pPr>
          </w:p>
        </w:tc>
        <w:tc>
          <w:tcPr>
            <w:tcW w:w="3145"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32"/>
                <w:szCs w:val="32"/>
              </w:rPr>
            </w:pPr>
          </w:p>
        </w:tc>
        <w:tc>
          <w:tcPr>
            <w:tcW w:w="183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I godina</w:t>
            </w:r>
          </w:p>
        </w:tc>
        <w:tc>
          <w:tcPr>
            <w:tcW w:w="229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 xml:space="preserve">II godina </w:t>
            </w:r>
          </w:p>
        </w:tc>
        <w:tc>
          <w:tcPr>
            <w:tcW w:w="178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 xml:space="preserve">III godina </w:t>
            </w:r>
          </w:p>
        </w:tc>
      </w:tr>
      <w:tr w:rsidR="00B20772">
        <w:tc>
          <w:tcPr>
            <w:tcW w:w="54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w:t>
            </w:r>
          </w:p>
        </w:tc>
        <w:tc>
          <w:tcPr>
            <w:tcW w:w="314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Hrvatski jezik</w:t>
            </w:r>
          </w:p>
        </w:tc>
        <w:tc>
          <w:tcPr>
            <w:tcW w:w="183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105/3</w:t>
            </w:r>
          </w:p>
        </w:tc>
        <w:tc>
          <w:tcPr>
            <w:tcW w:w="229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105/3</w:t>
            </w:r>
          </w:p>
        </w:tc>
        <w:tc>
          <w:tcPr>
            <w:tcW w:w="178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96/3</w:t>
            </w:r>
          </w:p>
        </w:tc>
      </w:tr>
      <w:tr w:rsidR="00B20772">
        <w:tc>
          <w:tcPr>
            <w:tcW w:w="54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w:t>
            </w:r>
          </w:p>
        </w:tc>
        <w:tc>
          <w:tcPr>
            <w:tcW w:w="314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Strani jezik</w:t>
            </w:r>
          </w:p>
        </w:tc>
        <w:tc>
          <w:tcPr>
            <w:tcW w:w="183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70/2</w:t>
            </w:r>
          </w:p>
        </w:tc>
        <w:tc>
          <w:tcPr>
            <w:tcW w:w="229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70/2</w:t>
            </w:r>
          </w:p>
        </w:tc>
        <w:tc>
          <w:tcPr>
            <w:tcW w:w="178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64/2</w:t>
            </w:r>
          </w:p>
        </w:tc>
      </w:tr>
      <w:tr w:rsidR="00B20772">
        <w:tc>
          <w:tcPr>
            <w:tcW w:w="54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w:t>
            </w:r>
          </w:p>
        </w:tc>
        <w:tc>
          <w:tcPr>
            <w:tcW w:w="314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Povijest</w:t>
            </w:r>
          </w:p>
        </w:tc>
        <w:tc>
          <w:tcPr>
            <w:tcW w:w="183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70/2</w:t>
            </w:r>
          </w:p>
        </w:tc>
        <w:tc>
          <w:tcPr>
            <w:tcW w:w="229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178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r>
      <w:tr w:rsidR="00B20772">
        <w:tc>
          <w:tcPr>
            <w:tcW w:w="54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4.</w:t>
            </w:r>
          </w:p>
        </w:tc>
        <w:tc>
          <w:tcPr>
            <w:tcW w:w="314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Vjeronauk ili etika</w:t>
            </w:r>
          </w:p>
        </w:tc>
        <w:tc>
          <w:tcPr>
            <w:tcW w:w="183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229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178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32/1</w:t>
            </w:r>
          </w:p>
        </w:tc>
      </w:tr>
      <w:tr w:rsidR="00B20772">
        <w:tc>
          <w:tcPr>
            <w:tcW w:w="54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5.</w:t>
            </w:r>
          </w:p>
        </w:tc>
        <w:tc>
          <w:tcPr>
            <w:tcW w:w="314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Tjelesna i zdravstvena kultura</w:t>
            </w:r>
          </w:p>
        </w:tc>
        <w:tc>
          <w:tcPr>
            <w:tcW w:w="183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229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178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32/1</w:t>
            </w:r>
          </w:p>
        </w:tc>
      </w:tr>
      <w:tr w:rsidR="00B20772">
        <w:tc>
          <w:tcPr>
            <w:tcW w:w="54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6.</w:t>
            </w:r>
          </w:p>
        </w:tc>
        <w:tc>
          <w:tcPr>
            <w:tcW w:w="314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Politika i gospodarstvo</w:t>
            </w:r>
          </w:p>
        </w:tc>
        <w:tc>
          <w:tcPr>
            <w:tcW w:w="183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229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70/2</w:t>
            </w:r>
          </w:p>
        </w:tc>
        <w:tc>
          <w:tcPr>
            <w:tcW w:w="178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r>
      <w:tr w:rsidR="00B20772">
        <w:tc>
          <w:tcPr>
            <w:tcW w:w="542"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32"/>
                <w:szCs w:val="32"/>
              </w:rPr>
            </w:pPr>
          </w:p>
        </w:tc>
        <w:tc>
          <w:tcPr>
            <w:tcW w:w="314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UKUPNO SATI GOD/TJED</w:t>
            </w:r>
          </w:p>
        </w:tc>
        <w:tc>
          <w:tcPr>
            <w:tcW w:w="183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315/9</w:t>
            </w:r>
          </w:p>
        </w:tc>
        <w:tc>
          <w:tcPr>
            <w:tcW w:w="229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315/9</w:t>
            </w:r>
          </w:p>
        </w:tc>
        <w:tc>
          <w:tcPr>
            <w:tcW w:w="178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224/7</w:t>
            </w:r>
          </w:p>
        </w:tc>
      </w:tr>
    </w:tbl>
    <w:p w:rsidR="00B20772" w:rsidRDefault="00B20772">
      <w:pPr>
        <w:rPr>
          <w:b/>
          <w:sz w:val="32"/>
          <w:szCs w:val="32"/>
        </w:rPr>
      </w:pPr>
    </w:p>
    <w:p w:rsidR="00B20772" w:rsidRDefault="00A775EE">
      <w:pPr>
        <w:rPr>
          <w:b/>
          <w:sz w:val="32"/>
          <w:szCs w:val="32"/>
        </w:rPr>
      </w:pPr>
      <w:r>
        <w:t xml:space="preserve">B) STRUČNO- TEORIJSKI DIO PROGRAMA </w:t>
      </w:r>
    </w:p>
    <w:p w:rsidR="00B20772" w:rsidRDefault="00A775EE">
      <w:pPr>
        <w:rPr>
          <w:b/>
          <w:sz w:val="32"/>
          <w:szCs w:val="32"/>
        </w:rPr>
      </w:pPr>
      <w:r>
        <w:t>B1) Obvezni</w:t>
      </w:r>
    </w:p>
    <w:tbl>
      <w:tblPr>
        <w:tblW w:w="9541" w:type="dxa"/>
        <w:tblInd w:w="88" w:type="dxa"/>
        <w:tblLayout w:type="fixed"/>
        <w:tblLook w:val="0000" w:firstRow="0" w:lastRow="0" w:firstColumn="0" w:lastColumn="0" w:noHBand="0" w:noVBand="0"/>
      </w:tblPr>
      <w:tblGrid>
        <w:gridCol w:w="541"/>
        <w:gridCol w:w="3176"/>
        <w:gridCol w:w="1765"/>
        <w:gridCol w:w="2247"/>
        <w:gridCol w:w="1812"/>
      </w:tblGrid>
      <w:tr w:rsidR="00B20772">
        <w:tc>
          <w:tcPr>
            <w:tcW w:w="54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Br.</w:t>
            </w:r>
          </w:p>
        </w:tc>
        <w:tc>
          <w:tcPr>
            <w:tcW w:w="317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Nastavni predmeti</w:t>
            </w:r>
          </w:p>
        </w:tc>
        <w:tc>
          <w:tcPr>
            <w:tcW w:w="1765" w:type="dxa"/>
            <w:tcBorders>
              <w:top w:val="single" w:sz="4" w:space="0" w:color="000000"/>
              <w:left w:val="single" w:sz="4" w:space="0" w:color="000000"/>
              <w:bottom w:val="single" w:sz="4" w:space="0" w:color="000000"/>
            </w:tcBorders>
          </w:tcPr>
          <w:p w:rsidR="00B20772" w:rsidRDefault="00B20772">
            <w:pPr>
              <w:widowControl w:val="0"/>
              <w:rPr>
                <w:b/>
                <w:bCs/>
              </w:rPr>
            </w:pPr>
          </w:p>
        </w:tc>
        <w:tc>
          <w:tcPr>
            <w:tcW w:w="2247" w:type="dxa"/>
            <w:tcBorders>
              <w:top w:val="single" w:sz="4" w:space="0" w:color="000000"/>
              <w:bottom w:val="single" w:sz="4" w:space="0" w:color="000000"/>
            </w:tcBorders>
          </w:tcPr>
          <w:p w:rsidR="00B20772" w:rsidRDefault="00A775EE">
            <w:pPr>
              <w:widowControl w:val="0"/>
              <w:rPr>
                <w:b/>
                <w:bCs/>
              </w:rPr>
            </w:pPr>
            <w:r>
              <w:rPr>
                <w:b/>
                <w:bCs/>
              </w:rPr>
              <w:t>Sati godišnje /tjedno</w:t>
            </w:r>
          </w:p>
        </w:tc>
        <w:tc>
          <w:tcPr>
            <w:tcW w:w="1812" w:type="dxa"/>
            <w:tcBorders>
              <w:top w:val="single" w:sz="4" w:space="0" w:color="000000"/>
              <w:bottom w:val="single" w:sz="4" w:space="0" w:color="000000"/>
              <w:right w:val="single" w:sz="4" w:space="0" w:color="000000"/>
            </w:tcBorders>
          </w:tcPr>
          <w:p w:rsidR="00B20772" w:rsidRDefault="00B20772">
            <w:pPr>
              <w:widowControl w:val="0"/>
              <w:rPr>
                <w:b/>
                <w:sz w:val="32"/>
                <w:szCs w:val="32"/>
              </w:rPr>
            </w:pPr>
          </w:p>
        </w:tc>
      </w:tr>
      <w:tr w:rsidR="00B20772">
        <w:tc>
          <w:tcPr>
            <w:tcW w:w="541"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32"/>
                <w:szCs w:val="32"/>
              </w:rPr>
            </w:pPr>
          </w:p>
        </w:tc>
        <w:tc>
          <w:tcPr>
            <w:tcW w:w="3176"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32"/>
                <w:szCs w:val="32"/>
              </w:rPr>
            </w:pPr>
          </w:p>
        </w:tc>
        <w:tc>
          <w:tcPr>
            <w:tcW w:w="17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I godina</w:t>
            </w:r>
          </w:p>
        </w:tc>
        <w:tc>
          <w:tcPr>
            <w:tcW w:w="224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 xml:space="preserve">II godina </w:t>
            </w:r>
          </w:p>
        </w:tc>
        <w:tc>
          <w:tcPr>
            <w:tcW w:w="181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 xml:space="preserve">III godina </w:t>
            </w:r>
          </w:p>
        </w:tc>
      </w:tr>
      <w:tr w:rsidR="00B20772">
        <w:tc>
          <w:tcPr>
            <w:tcW w:w="54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w:t>
            </w:r>
          </w:p>
        </w:tc>
        <w:tc>
          <w:tcPr>
            <w:tcW w:w="317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Tehnologija </w:t>
            </w:r>
            <w:proofErr w:type="spellStart"/>
            <w:r>
              <w:t>pedikerstva</w:t>
            </w:r>
            <w:proofErr w:type="spellEnd"/>
          </w:p>
        </w:tc>
        <w:tc>
          <w:tcPr>
            <w:tcW w:w="17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224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70/2</w:t>
            </w:r>
          </w:p>
        </w:tc>
        <w:tc>
          <w:tcPr>
            <w:tcW w:w="181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96/3</w:t>
            </w:r>
          </w:p>
        </w:tc>
      </w:tr>
      <w:tr w:rsidR="00B20772">
        <w:tc>
          <w:tcPr>
            <w:tcW w:w="54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w:t>
            </w:r>
          </w:p>
        </w:tc>
        <w:tc>
          <w:tcPr>
            <w:tcW w:w="317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Poznavanje materijala</w:t>
            </w:r>
          </w:p>
        </w:tc>
        <w:tc>
          <w:tcPr>
            <w:tcW w:w="17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224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181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32/1</w:t>
            </w:r>
          </w:p>
        </w:tc>
      </w:tr>
      <w:tr w:rsidR="00B20772">
        <w:tc>
          <w:tcPr>
            <w:tcW w:w="54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w:t>
            </w:r>
          </w:p>
        </w:tc>
        <w:tc>
          <w:tcPr>
            <w:tcW w:w="317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Dermatologija</w:t>
            </w:r>
          </w:p>
        </w:tc>
        <w:tc>
          <w:tcPr>
            <w:tcW w:w="17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224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181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32/1</w:t>
            </w:r>
          </w:p>
        </w:tc>
      </w:tr>
      <w:tr w:rsidR="00B20772">
        <w:tc>
          <w:tcPr>
            <w:tcW w:w="54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4.</w:t>
            </w:r>
          </w:p>
        </w:tc>
        <w:tc>
          <w:tcPr>
            <w:tcW w:w="317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Matematika u struci</w:t>
            </w:r>
          </w:p>
        </w:tc>
        <w:tc>
          <w:tcPr>
            <w:tcW w:w="17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70/2</w:t>
            </w:r>
          </w:p>
        </w:tc>
        <w:tc>
          <w:tcPr>
            <w:tcW w:w="224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181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32/1</w:t>
            </w:r>
          </w:p>
        </w:tc>
      </w:tr>
      <w:tr w:rsidR="00B20772">
        <w:tc>
          <w:tcPr>
            <w:tcW w:w="54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5.</w:t>
            </w:r>
          </w:p>
        </w:tc>
        <w:tc>
          <w:tcPr>
            <w:tcW w:w="317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Računalstvo</w:t>
            </w:r>
          </w:p>
        </w:tc>
        <w:tc>
          <w:tcPr>
            <w:tcW w:w="17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70/2</w:t>
            </w:r>
          </w:p>
        </w:tc>
        <w:tc>
          <w:tcPr>
            <w:tcW w:w="224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181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r>
      <w:tr w:rsidR="00B20772">
        <w:tc>
          <w:tcPr>
            <w:tcW w:w="54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6.</w:t>
            </w:r>
          </w:p>
        </w:tc>
        <w:tc>
          <w:tcPr>
            <w:tcW w:w="317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Zdravstveni odgoj</w:t>
            </w:r>
          </w:p>
        </w:tc>
        <w:tc>
          <w:tcPr>
            <w:tcW w:w="17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224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181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r>
      <w:tr w:rsidR="00B20772">
        <w:trPr>
          <w:trHeight w:val="70"/>
        </w:trPr>
        <w:tc>
          <w:tcPr>
            <w:tcW w:w="54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7.</w:t>
            </w:r>
          </w:p>
        </w:tc>
        <w:tc>
          <w:tcPr>
            <w:tcW w:w="317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Psihologija komunikacije</w:t>
            </w:r>
          </w:p>
        </w:tc>
        <w:tc>
          <w:tcPr>
            <w:tcW w:w="17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224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181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r>
      <w:tr w:rsidR="00B20772">
        <w:tc>
          <w:tcPr>
            <w:tcW w:w="54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8.</w:t>
            </w:r>
          </w:p>
        </w:tc>
        <w:tc>
          <w:tcPr>
            <w:tcW w:w="317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Osnove masaže tijela</w:t>
            </w:r>
          </w:p>
        </w:tc>
        <w:tc>
          <w:tcPr>
            <w:tcW w:w="17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224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181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32/1</w:t>
            </w:r>
          </w:p>
        </w:tc>
      </w:tr>
      <w:tr w:rsidR="00B20772">
        <w:tc>
          <w:tcPr>
            <w:tcW w:w="541"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32"/>
                <w:szCs w:val="32"/>
              </w:rPr>
            </w:pPr>
          </w:p>
        </w:tc>
        <w:tc>
          <w:tcPr>
            <w:tcW w:w="317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UKUPNO SATI GOD/TJED</w:t>
            </w:r>
          </w:p>
        </w:tc>
        <w:tc>
          <w:tcPr>
            <w:tcW w:w="176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245/6</w:t>
            </w:r>
          </w:p>
        </w:tc>
        <w:tc>
          <w:tcPr>
            <w:tcW w:w="224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210/6</w:t>
            </w:r>
          </w:p>
        </w:tc>
        <w:tc>
          <w:tcPr>
            <w:tcW w:w="181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224/7</w:t>
            </w:r>
          </w:p>
        </w:tc>
      </w:tr>
    </w:tbl>
    <w:p w:rsidR="00B20772" w:rsidRDefault="00B20772">
      <w:pPr>
        <w:tabs>
          <w:tab w:val="left" w:pos="10305"/>
        </w:tabs>
        <w:rPr>
          <w:b/>
          <w:sz w:val="32"/>
          <w:szCs w:val="32"/>
        </w:rPr>
      </w:pPr>
    </w:p>
    <w:p w:rsidR="00B20772" w:rsidRDefault="00A775EE">
      <w:pPr>
        <w:tabs>
          <w:tab w:val="left" w:pos="10305"/>
        </w:tabs>
        <w:rPr>
          <w:b/>
          <w:sz w:val="32"/>
          <w:szCs w:val="32"/>
        </w:rPr>
      </w:pPr>
      <w:r>
        <w:t xml:space="preserve">B2) Izborni dio programa </w:t>
      </w:r>
    </w:p>
    <w:tbl>
      <w:tblPr>
        <w:tblW w:w="15100" w:type="dxa"/>
        <w:tblInd w:w="80" w:type="dxa"/>
        <w:tblLayout w:type="fixed"/>
        <w:tblLook w:val="0000" w:firstRow="0" w:lastRow="0" w:firstColumn="0" w:lastColumn="0" w:noHBand="0" w:noVBand="0"/>
      </w:tblPr>
      <w:tblGrid>
        <w:gridCol w:w="547"/>
        <w:gridCol w:w="3205"/>
        <w:gridCol w:w="1784"/>
        <w:gridCol w:w="2278"/>
        <w:gridCol w:w="1824"/>
        <w:gridCol w:w="1821"/>
        <w:gridCol w:w="1823"/>
        <w:gridCol w:w="1818"/>
      </w:tblGrid>
      <w:tr w:rsidR="00B20772">
        <w:tc>
          <w:tcPr>
            <w:tcW w:w="54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Br.</w:t>
            </w:r>
          </w:p>
        </w:tc>
        <w:tc>
          <w:tcPr>
            <w:tcW w:w="320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Nastavni predmeti</w:t>
            </w:r>
          </w:p>
        </w:tc>
        <w:tc>
          <w:tcPr>
            <w:tcW w:w="1784" w:type="dxa"/>
            <w:tcBorders>
              <w:top w:val="single" w:sz="4" w:space="0" w:color="000000"/>
              <w:left w:val="single" w:sz="4" w:space="0" w:color="000000"/>
              <w:bottom w:val="single" w:sz="4" w:space="0" w:color="000000"/>
            </w:tcBorders>
          </w:tcPr>
          <w:p w:rsidR="00B20772" w:rsidRDefault="00B20772">
            <w:pPr>
              <w:widowControl w:val="0"/>
              <w:rPr>
                <w:b/>
                <w:bCs/>
              </w:rPr>
            </w:pPr>
          </w:p>
        </w:tc>
        <w:tc>
          <w:tcPr>
            <w:tcW w:w="2278" w:type="dxa"/>
            <w:tcBorders>
              <w:top w:val="single" w:sz="4" w:space="0" w:color="000000"/>
              <w:bottom w:val="single" w:sz="4" w:space="0" w:color="000000"/>
            </w:tcBorders>
          </w:tcPr>
          <w:p w:rsidR="00B20772" w:rsidRDefault="00A775EE">
            <w:pPr>
              <w:widowControl w:val="0"/>
              <w:rPr>
                <w:b/>
                <w:bCs/>
              </w:rPr>
            </w:pPr>
            <w:r>
              <w:rPr>
                <w:b/>
                <w:bCs/>
              </w:rPr>
              <w:t>Sati godišnje /tjedno</w:t>
            </w:r>
          </w:p>
        </w:tc>
        <w:tc>
          <w:tcPr>
            <w:tcW w:w="1824" w:type="dxa"/>
            <w:tcBorders>
              <w:top w:val="single" w:sz="4" w:space="0" w:color="000000"/>
              <w:bottom w:val="single" w:sz="4" w:space="0" w:color="000000"/>
              <w:right w:val="single" w:sz="4" w:space="0" w:color="000000"/>
            </w:tcBorders>
          </w:tcPr>
          <w:p w:rsidR="00B20772" w:rsidRDefault="00B20772">
            <w:pPr>
              <w:widowControl w:val="0"/>
              <w:rPr>
                <w:b/>
                <w:bCs/>
              </w:rPr>
            </w:pPr>
          </w:p>
        </w:tc>
        <w:tc>
          <w:tcPr>
            <w:tcW w:w="1821" w:type="dxa"/>
          </w:tcPr>
          <w:p w:rsidR="00B20772" w:rsidRDefault="00B20772">
            <w:pPr>
              <w:widowControl w:val="0"/>
              <w:rPr>
                <w:b/>
                <w:sz w:val="32"/>
                <w:szCs w:val="32"/>
              </w:rPr>
            </w:pPr>
          </w:p>
        </w:tc>
        <w:tc>
          <w:tcPr>
            <w:tcW w:w="1823" w:type="dxa"/>
          </w:tcPr>
          <w:p w:rsidR="00B20772" w:rsidRDefault="00B20772">
            <w:pPr>
              <w:widowControl w:val="0"/>
              <w:rPr>
                <w:b/>
                <w:sz w:val="32"/>
                <w:szCs w:val="32"/>
              </w:rPr>
            </w:pPr>
          </w:p>
        </w:tc>
        <w:tc>
          <w:tcPr>
            <w:tcW w:w="1818" w:type="dxa"/>
          </w:tcPr>
          <w:p w:rsidR="00B20772" w:rsidRDefault="00B20772">
            <w:pPr>
              <w:widowControl w:val="0"/>
              <w:rPr>
                <w:b/>
                <w:sz w:val="32"/>
                <w:szCs w:val="32"/>
              </w:rPr>
            </w:pPr>
          </w:p>
        </w:tc>
      </w:tr>
      <w:tr w:rsidR="00B20772">
        <w:tc>
          <w:tcPr>
            <w:tcW w:w="546"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bCs/>
              </w:rPr>
            </w:pPr>
          </w:p>
        </w:tc>
        <w:tc>
          <w:tcPr>
            <w:tcW w:w="3204"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bCs/>
              </w:rPr>
            </w:pPr>
          </w:p>
        </w:tc>
        <w:tc>
          <w:tcPr>
            <w:tcW w:w="178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I godina</w:t>
            </w:r>
          </w:p>
        </w:tc>
        <w:tc>
          <w:tcPr>
            <w:tcW w:w="227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 xml:space="preserve">II godina </w:t>
            </w:r>
          </w:p>
        </w:tc>
        <w:tc>
          <w:tcPr>
            <w:tcW w:w="182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 xml:space="preserve">III godina </w:t>
            </w:r>
          </w:p>
        </w:tc>
        <w:tc>
          <w:tcPr>
            <w:tcW w:w="1821" w:type="dxa"/>
          </w:tcPr>
          <w:p w:rsidR="00B20772" w:rsidRDefault="00B20772">
            <w:pPr>
              <w:widowControl w:val="0"/>
              <w:rPr>
                <w:b/>
                <w:sz w:val="32"/>
                <w:szCs w:val="32"/>
              </w:rPr>
            </w:pPr>
          </w:p>
        </w:tc>
        <w:tc>
          <w:tcPr>
            <w:tcW w:w="1823" w:type="dxa"/>
          </w:tcPr>
          <w:p w:rsidR="00B20772" w:rsidRDefault="00B20772">
            <w:pPr>
              <w:widowControl w:val="0"/>
              <w:rPr>
                <w:b/>
                <w:sz w:val="32"/>
                <w:szCs w:val="32"/>
              </w:rPr>
            </w:pPr>
          </w:p>
        </w:tc>
        <w:tc>
          <w:tcPr>
            <w:tcW w:w="1818" w:type="dxa"/>
          </w:tcPr>
          <w:p w:rsidR="00B20772" w:rsidRDefault="00B20772">
            <w:pPr>
              <w:widowControl w:val="0"/>
              <w:rPr>
                <w:b/>
                <w:sz w:val="32"/>
                <w:szCs w:val="32"/>
              </w:rPr>
            </w:pPr>
          </w:p>
        </w:tc>
      </w:tr>
      <w:tr w:rsidR="00B20772">
        <w:tc>
          <w:tcPr>
            <w:tcW w:w="54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w:t>
            </w:r>
          </w:p>
        </w:tc>
        <w:tc>
          <w:tcPr>
            <w:tcW w:w="320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Nauka o čovjeku</w:t>
            </w:r>
          </w:p>
        </w:tc>
        <w:tc>
          <w:tcPr>
            <w:tcW w:w="178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227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182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1821" w:type="dxa"/>
          </w:tcPr>
          <w:p w:rsidR="00B20772" w:rsidRDefault="00B20772">
            <w:pPr>
              <w:widowControl w:val="0"/>
              <w:rPr>
                <w:b/>
                <w:sz w:val="32"/>
                <w:szCs w:val="32"/>
              </w:rPr>
            </w:pPr>
          </w:p>
        </w:tc>
        <w:tc>
          <w:tcPr>
            <w:tcW w:w="1823" w:type="dxa"/>
          </w:tcPr>
          <w:p w:rsidR="00B20772" w:rsidRDefault="00B20772">
            <w:pPr>
              <w:widowControl w:val="0"/>
              <w:rPr>
                <w:b/>
                <w:sz w:val="32"/>
                <w:szCs w:val="32"/>
              </w:rPr>
            </w:pPr>
          </w:p>
        </w:tc>
        <w:tc>
          <w:tcPr>
            <w:tcW w:w="1818" w:type="dxa"/>
          </w:tcPr>
          <w:p w:rsidR="00B20772" w:rsidRDefault="00B20772">
            <w:pPr>
              <w:widowControl w:val="0"/>
              <w:rPr>
                <w:b/>
                <w:sz w:val="32"/>
                <w:szCs w:val="32"/>
              </w:rPr>
            </w:pPr>
          </w:p>
        </w:tc>
      </w:tr>
      <w:tr w:rsidR="00B20772">
        <w:tc>
          <w:tcPr>
            <w:tcW w:w="54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3.                                                                   </w:t>
            </w:r>
          </w:p>
        </w:tc>
        <w:tc>
          <w:tcPr>
            <w:tcW w:w="320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Tjelesna i zdravstvena kultura</w:t>
            </w:r>
          </w:p>
        </w:tc>
        <w:tc>
          <w:tcPr>
            <w:tcW w:w="178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w:t>
            </w:r>
          </w:p>
        </w:tc>
        <w:tc>
          <w:tcPr>
            <w:tcW w:w="227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182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32/1</w:t>
            </w:r>
          </w:p>
        </w:tc>
        <w:tc>
          <w:tcPr>
            <w:tcW w:w="1821" w:type="dxa"/>
          </w:tcPr>
          <w:p w:rsidR="00B20772" w:rsidRDefault="00B20772">
            <w:pPr>
              <w:widowControl w:val="0"/>
              <w:rPr>
                <w:b/>
                <w:sz w:val="32"/>
                <w:szCs w:val="32"/>
              </w:rPr>
            </w:pPr>
          </w:p>
        </w:tc>
        <w:tc>
          <w:tcPr>
            <w:tcW w:w="1823" w:type="dxa"/>
          </w:tcPr>
          <w:p w:rsidR="00B20772" w:rsidRDefault="00B20772">
            <w:pPr>
              <w:widowControl w:val="0"/>
              <w:rPr>
                <w:b/>
                <w:sz w:val="32"/>
                <w:szCs w:val="32"/>
              </w:rPr>
            </w:pPr>
          </w:p>
        </w:tc>
        <w:tc>
          <w:tcPr>
            <w:tcW w:w="1818" w:type="dxa"/>
          </w:tcPr>
          <w:p w:rsidR="00B20772" w:rsidRDefault="00B20772">
            <w:pPr>
              <w:widowControl w:val="0"/>
              <w:rPr>
                <w:b/>
                <w:sz w:val="32"/>
                <w:szCs w:val="32"/>
              </w:rPr>
            </w:pPr>
          </w:p>
        </w:tc>
      </w:tr>
      <w:tr w:rsidR="00B20772">
        <w:tc>
          <w:tcPr>
            <w:tcW w:w="546"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32"/>
                <w:szCs w:val="32"/>
              </w:rPr>
            </w:pPr>
          </w:p>
        </w:tc>
        <w:tc>
          <w:tcPr>
            <w:tcW w:w="320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UKUPNO SATI GOD/TJED</w:t>
            </w:r>
          </w:p>
        </w:tc>
        <w:tc>
          <w:tcPr>
            <w:tcW w:w="178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227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70/2</w:t>
            </w:r>
          </w:p>
        </w:tc>
        <w:tc>
          <w:tcPr>
            <w:tcW w:w="182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32/1</w:t>
            </w:r>
          </w:p>
        </w:tc>
        <w:tc>
          <w:tcPr>
            <w:tcW w:w="1821" w:type="dxa"/>
          </w:tcPr>
          <w:p w:rsidR="00B20772" w:rsidRDefault="00B20772">
            <w:pPr>
              <w:widowControl w:val="0"/>
              <w:rPr>
                <w:b/>
                <w:sz w:val="32"/>
                <w:szCs w:val="32"/>
              </w:rPr>
            </w:pPr>
          </w:p>
        </w:tc>
        <w:tc>
          <w:tcPr>
            <w:tcW w:w="1823" w:type="dxa"/>
          </w:tcPr>
          <w:p w:rsidR="00B20772" w:rsidRDefault="00B20772">
            <w:pPr>
              <w:widowControl w:val="0"/>
              <w:rPr>
                <w:b/>
                <w:sz w:val="32"/>
                <w:szCs w:val="32"/>
              </w:rPr>
            </w:pPr>
          </w:p>
        </w:tc>
        <w:tc>
          <w:tcPr>
            <w:tcW w:w="1818" w:type="dxa"/>
          </w:tcPr>
          <w:p w:rsidR="00B20772" w:rsidRDefault="00B20772">
            <w:pPr>
              <w:widowControl w:val="0"/>
              <w:rPr>
                <w:b/>
                <w:sz w:val="32"/>
                <w:szCs w:val="32"/>
              </w:rPr>
            </w:pPr>
          </w:p>
        </w:tc>
      </w:tr>
    </w:tbl>
    <w:p w:rsidR="00B20772" w:rsidRDefault="00B20772">
      <w:pPr>
        <w:tabs>
          <w:tab w:val="left" w:pos="10305"/>
        </w:tabs>
        <w:rPr>
          <w:b/>
          <w:sz w:val="32"/>
          <w:szCs w:val="32"/>
        </w:rPr>
      </w:pPr>
    </w:p>
    <w:p w:rsidR="00B20772" w:rsidRDefault="00B20772">
      <w:pPr>
        <w:tabs>
          <w:tab w:val="left" w:pos="10305"/>
        </w:tabs>
        <w:rPr>
          <w:b/>
          <w:sz w:val="32"/>
          <w:szCs w:val="32"/>
        </w:rPr>
      </w:pPr>
    </w:p>
    <w:p w:rsidR="00B20772" w:rsidRDefault="00B20772">
      <w:pPr>
        <w:tabs>
          <w:tab w:val="left" w:pos="10305"/>
        </w:tabs>
        <w:rPr>
          <w:b/>
          <w:sz w:val="32"/>
          <w:szCs w:val="32"/>
        </w:rPr>
      </w:pPr>
    </w:p>
    <w:p w:rsidR="00B20772" w:rsidRDefault="00B20772">
      <w:pPr>
        <w:tabs>
          <w:tab w:val="left" w:pos="10305"/>
        </w:tabs>
        <w:rPr>
          <w:b/>
          <w:sz w:val="32"/>
          <w:szCs w:val="32"/>
        </w:rPr>
      </w:pPr>
    </w:p>
    <w:p w:rsidR="00B20772" w:rsidRDefault="00B20772">
      <w:pPr>
        <w:tabs>
          <w:tab w:val="left" w:pos="10305"/>
        </w:tabs>
        <w:rPr>
          <w:b/>
          <w:sz w:val="32"/>
          <w:szCs w:val="32"/>
        </w:rPr>
      </w:pPr>
    </w:p>
    <w:p w:rsidR="00B20772" w:rsidRDefault="00B20772">
      <w:pPr>
        <w:tabs>
          <w:tab w:val="left" w:pos="10305"/>
        </w:tabs>
        <w:rPr>
          <w:b/>
          <w:sz w:val="32"/>
          <w:szCs w:val="32"/>
        </w:rPr>
      </w:pPr>
    </w:p>
    <w:p w:rsidR="00B20772" w:rsidRDefault="00B20772">
      <w:pPr>
        <w:tabs>
          <w:tab w:val="left" w:pos="10305"/>
        </w:tabs>
        <w:rPr>
          <w:b/>
          <w:sz w:val="32"/>
          <w:szCs w:val="32"/>
        </w:rPr>
      </w:pPr>
    </w:p>
    <w:p w:rsidR="00B20772" w:rsidRDefault="00B20772">
      <w:pPr>
        <w:tabs>
          <w:tab w:val="left" w:pos="10305"/>
        </w:tabs>
        <w:rPr>
          <w:b/>
          <w:sz w:val="32"/>
          <w:szCs w:val="32"/>
        </w:rPr>
      </w:pPr>
    </w:p>
    <w:p w:rsidR="00B20772" w:rsidRDefault="00A775EE">
      <w:pPr>
        <w:tabs>
          <w:tab w:val="left" w:pos="10305"/>
        </w:tabs>
        <w:rPr>
          <w:b/>
          <w:sz w:val="32"/>
          <w:szCs w:val="32"/>
        </w:rPr>
      </w:pPr>
      <w:r>
        <w:t xml:space="preserve"> C) PRAKTIČNI DIO PROGRAMA </w:t>
      </w:r>
    </w:p>
    <w:p w:rsidR="00B20772" w:rsidRDefault="00B20772">
      <w:pPr>
        <w:tabs>
          <w:tab w:val="left" w:pos="10305"/>
        </w:tabs>
        <w:rPr>
          <w:b/>
          <w:sz w:val="32"/>
          <w:szCs w:val="32"/>
        </w:rPr>
      </w:pPr>
    </w:p>
    <w:tbl>
      <w:tblPr>
        <w:tblW w:w="9549" w:type="dxa"/>
        <w:tblInd w:w="80" w:type="dxa"/>
        <w:tblLayout w:type="fixed"/>
        <w:tblLook w:val="0000" w:firstRow="0" w:lastRow="0" w:firstColumn="0" w:lastColumn="0" w:noHBand="0" w:noVBand="0"/>
      </w:tblPr>
      <w:tblGrid>
        <w:gridCol w:w="543"/>
        <w:gridCol w:w="3173"/>
        <w:gridCol w:w="1767"/>
        <w:gridCol w:w="2259"/>
        <w:gridCol w:w="1807"/>
      </w:tblGrid>
      <w:tr w:rsidR="00B20772">
        <w:tc>
          <w:tcPr>
            <w:tcW w:w="54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Br.</w:t>
            </w:r>
          </w:p>
        </w:tc>
        <w:tc>
          <w:tcPr>
            <w:tcW w:w="317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Nastavni predmeti</w:t>
            </w:r>
          </w:p>
        </w:tc>
        <w:tc>
          <w:tcPr>
            <w:tcW w:w="1767" w:type="dxa"/>
            <w:tcBorders>
              <w:top w:val="single" w:sz="4" w:space="0" w:color="000000"/>
              <w:left w:val="single" w:sz="4" w:space="0" w:color="000000"/>
              <w:bottom w:val="single" w:sz="4" w:space="0" w:color="000000"/>
            </w:tcBorders>
          </w:tcPr>
          <w:p w:rsidR="00B20772" w:rsidRDefault="00B20772">
            <w:pPr>
              <w:widowControl w:val="0"/>
              <w:rPr>
                <w:b/>
                <w:bCs/>
              </w:rPr>
            </w:pPr>
          </w:p>
        </w:tc>
        <w:tc>
          <w:tcPr>
            <w:tcW w:w="2259" w:type="dxa"/>
            <w:tcBorders>
              <w:top w:val="single" w:sz="4" w:space="0" w:color="000000"/>
              <w:bottom w:val="single" w:sz="4" w:space="0" w:color="000000"/>
            </w:tcBorders>
          </w:tcPr>
          <w:p w:rsidR="00B20772" w:rsidRDefault="00A775EE">
            <w:pPr>
              <w:widowControl w:val="0"/>
              <w:rPr>
                <w:b/>
                <w:bCs/>
              </w:rPr>
            </w:pPr>
            <w:r>
              <w:rPr>
                <w:b/>
                <w:bCs/>
              </w:rPr>
              <w:t>Sati godišnje /tjedno</w:t>
            </w:r>
          </w:p>
        </w:tc>
        <w:tc>
          <w:tcPr>
            <w:tcW w:w="1807" w:type="dxa"/>
            <w:tcBorders>
              <w:top w:val="single" w:sz="4" w:space="0" w:color="000000"/>
              <w:bottom w:val="single" w:sz="4" w:space="0" w:color="000000"/>
              <w:right w:val="single" w:sz="4" w:space="0" w:color="000000"/>
            </w:tcBorders>
          </w:tcPr>
          <w:p w:rsidR="00B20772" w:rsidRDefault="00B20772">
            <w:pPr>
              <w:widowControl w:val="0"/>
              <w:rPr>
                <w:b/>
                <w:bCs/>
              </w:rPr>
            </w:pPr>
          </w:p>
        </w:tc>
      </w:tr>
      <w:tr w:rsidR="00B20772">
        <w:tc>
          <w:tcPr>
            <w:tcW w:w="543"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bCs/>
              </w:rPr>
            </w:pPr>
          </w:p>
        </w:tc>
        <w:tc>
          <w:tcPr>
            <w:tcW w:w="3173"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bCs/>
              </w:rPr>
            </w:pPr>
          </w:p>
        </w:tc>
        <w:tc>
          <w:tcPr>
            <w:tcW w:w="176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I godina</w:t>
            </w:r>
          </w:p>
        </w:tc>
        <w:tc>
          <w:tcPr>
            <w:tcW w:w="225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 xml:space="preserve">II godina </w:t>
            </w:r>
          </w:p>
        </w:tc>
        <w:tc>
          <w:tcPr>
            <w:tcW w:w="180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bCs/>
              </w:rPr>
            </w:pPr>
            <w:r>
              <w:rPr>
                <w:b/>
                <w:bCs/>
              </w:rPr>
              <w:t xml:space="preserve">III godina </w:t>
            </w:r>
          </w:p>
        </w:tc>
      </w:tr>
      <w:tr w:rsidR="00B20772">
        <w:tc>
          <w:tcPr>
            <w:tcW w:w="54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w:t>
            </w:r>
          </w:p>
        </w:tc>
        <w:tc>
          <w:tcPr>
            <w:tcW w:w="317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Tehnološke vježbe iz </w:t>
            </w:r>
            <w:proofErr w:type="spellStart"/>
            <w:r>
              <w:t>pedikerstva</w:t>
            </w:r>
            <w:proofErr w:type="spellEnd"/>
          </w:p>
        </w:tc>
        <w:tc>
          <w:tcPr>
            <w:tcW w:w="176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225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35/1</w:t>
            </w:r>
          </w:p>
        </w:tc>
        <w:tc>
          <w:tcPr>
            <w:tcW w:w="180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32/1</w:t>
            </w:r>
          </w:p>
        </w:tc>
      </w:tr>
      <w:tr w:rsidR="00B20772">
        <w:tc>
          <w:tcPr>
            <w:tcW w:w="54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w:t>
            </w:r>
          </w:p>
        </w:tc>
        <w:tc>
          <w:tcPr>
            <w:tcW w:w="317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Praktična nastava u školi</w:t>
            </w:r>
          </w:p>
        </w:tc>
        <w:tc>
          <w:tcPr>
            <w:tcW w:w="176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210/6</w:t>
            </w:r>
          </w:p>
        </w:tc>
        <w:tc>
          <w:tcPr>
            <w:tcW w:w="225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245/7</w:t>
            </w:r>
          </w:p>
        </w:tc>
        <w:tc>
          <w:tcPr>
            <w:tcW w:w="180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128/4</w:t>
            </w:r>
          </w:p>
        </w:tc>
      </w:tr>
      <w:tr w:rsidR="00B20772">
        <w:tc>
          <w:tcPr>
            <w:tcW w:w="54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3.</w:t>
            </w:r>
          </w:p>
        </w:tc>
        <w:tc>
          <w:tcPr>
            <w:tcW w:w="317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 xml:space="preserve">Praktična nastava u </w:t>
            </w:r>
            <w:proofErr w:type="spellStart"/>
            <w:r>
              <w:t>rad.procesu</w:t>
            </w:r>
            <w:proofErr w:type="spellEnd"/>
          </w:p>
        </w:tc>
        <w:tc>
          <w:tcPr>
            <w:tcW w:w="176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655</w:t>
            </w:r>
          </w:p>
        </w:tc>
        <w:tc>
          <w:tcPr>
            <w:tcW w:w="225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620</w:t>
            </w:r>
          </w:p>
        </w:tc>
        <w:tc>
          <w:tcPr>
            <w:tcW w:w="180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640</w:t>
            </w:r>
          </w:p>
        </w:tc>
      </w:tr>
      <w:tr w:rsidR="00B20772">
        <w:tc>
          <w:tcPr>
            <w:tcW w:w="543"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32"/>
                <w:szCs w:val="32"/>
              </w:rPr>
            </w:pPr>
          </w:p>
        </w:tc>
        <w:tc>
          <w:tcPr>
            <w:tcW w:w="317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UKUPNO SATI GOD/TJED</w:t>
            </w:r>
          </w:p>
        </w:tc>
        <w:tc>
          <w:tcPr>
            <w:tcW w:w="176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900</w:t>
            </w:r>
          </w:p>
        </w:tc>
        <w:tc>
          <w:tcPr>
            <w:tcW w:w="2259"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900</w:t>
            </w:r>
          </w:p>
        </w:tc>
        <w:tc>
          <w:tcPr>
            <w:tcW w:w="1807"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32"/>
                <w:szCs w:val="32"/>
              </w:rPr>
            </w:pPr>
            <w:r>
              <w:t>800</w:t>
            </w:r>
          </w:p>
        </w:tc>
      </w:tr>
    </w:tbl>
    <w:p w:rsidR="00B20772" w:rsidRDefault="00B20772">
      <w:pPr>
        <w:tabs>
          <w:tab w:val="left" w:pos="10305"/>
        </w:tabs>
        <w:rPr>
          <w:b/>
          <w:sz w:val="32"/>
          <w:szCs w:val="32"/>
        </w:rPr>
      </w:pPr>
    </w:p>
    <w:p w:rsidR="00B20772" w:rsidRDefault="00B20772">
      <w:pPr>
        <w:tabs>
          <w:tab w:val="left" w:pos="10305"/>
        </w:tabs>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Pr="0057302E" w:rsidRDefault="00B20772" w:rsidP="0057302E">
      <w:pPr>
        <w:spacing w:after="200" w:line="276" w:lineRule="auto"/>
        <w:rPr>
          <w:b/>
          <w:sz w:val="32"/>
          <w:szCs w:val="32"/>
        </w:rPr>
      </w:pPr>
      <w:bookmarkStart w:id="19" w:name="__RefHeading___Toc7979_2964390026"/>
      <w:bookmarkEnd w:id="19"/>
    </w:p>
    <w:p w:rsidR="00B20772" w:rsidRDefault="00B20772">
      <w:pPr>
        <w:jc w:val="center"/>
        <w:rPr>
          <w:b/>
          <w:sz w:val="32"/>
          <w:szCs w:val="32"/>
        </w:rPr>
      </w:pPr>
    </w:p>
    <w:p w:rsidR="00CA53CB" w:rsidRDefault="00CA53CB">
      <w:pPr>
        <w:jc w:val="center"/>
        <w:rPr>
          <w:b/>
          <w:sz w:val="32"/>
          <w:szCs w:val="32"/>
        </w:rPr>
      </w:pPr>
    </w:p>
    <w:p w:rsidR="00CA53CB" w:rsidRDefault="00CA53CB">
      <w:pPr>
        <w:jc w:val="center"/>
        <w:rPr>
          <w:b/>
          <w:sz w:val="32"/>
          <w:szCs w:val="32"/>
        </w:rPr>
      </w:pPr>
    </w:p>
    <w:p w:rsidR="00CA53CB" w:rsidRDefault="00CA53CB">
      <w:pPr>
        <w:jc w:val="center"/>
        <w:rPr>
          <w:b/>
          <w:sz w:val="32"/>
          <w:szCs w:val="32"/>
        </w:rPr>
      </w:pPr>
    </w:p>
    <w:p w:rsidR="00CA53CB" w:rsidRDefault="00CA53CB">
      <w:pPr>
        <w:jc w:val="center"/>
        <w:rPr>
          <w:b/>
          <w:sz w:val="32"/>
          <w:szCs w:val="32"/>
        </w:rPr>
      </w:pPr>
    </w:p>
    <w:p w:rsidR="00CA53CB" w:rsidRDefault="00CA53CB">
      <w:pPr>
        <w:jc w:val="center"/>
        <w:rPr>
          <w:b/>
          <w:sz w:val="32"/>
          <w:szCs w:val="32"/>
        </w:rPr>
      </w:pPr>
    </w:p>
    <w:p w:rsidR="00CA53CB" w:rsidRDefault="00CA53CB">
      <w:pPr>
        <w:jc w:val="center"/>
        <w:rPr>
          <w:b/>
          <w:sz w:val="32"/>
          <w:szCs w:val="32"/>
        </w:rPr>
      </w:pPr>
    </w:p>
    <w:p w:rsidR="00CA53CB" w:rsidRDefault="00CA53CB">
      <w:pPr>
        <w:jc w:val="center"/>
        <w:rPr>
          <w:b/>
          <w:sz w:val="32"/>
          <w:szCs w:val="32"/>
        </w:rPr>
      </w:pPr>
    </w:p>
    <w:p w:rsidR="00CA53CB" w:rsidRDefault="00CA53CB">
      <w:pPr>
        <w:jc w:val="center"/>
        <w:rPr>
          <w:b/>
          <w:sz w:val="32"/>
          <w:szCs w:val="32"/>
        </w:rPr>
      </w:pPr>
    </w:p>
    <w:p w:rsidR="00CA53CB" w:rsidRDefault="00CA53CB">
      <w:pPr>
        <w:jc w:val="center"/>
        <w:rPr>
          <w:b/>
          <w:sz w:val="32"/>
          <w:szCs w:val="32"/>
        </w:rPr>
      </w:pPr>
    </w:p>
    <w:p w:rsidR="00CA53CB" w:rsidRDefault="00CA53CB">
      <w:pPr>
        <w:jc w:val="center"/>
        <w:rPr>
          <w:b/>
          <w:sz w:val="32"/>
          <w:szCs w:val="32"/>
        </w:rPr>
      </w:pPr>
    </w:p>
    <w:p w:rsidR="00CA53CB" w:rsidRDefault="00CA53CB">
      <w:pPr>
        <w:jc w:val="center"/>
        <w:rPr>
          <w:b/>
          <w:sz w:val="32"/>
          <w:szCs w:val="32"/>
        </w:rPr>
      </w:pPr>
    </w:p>
    <w:p w:rsidR="00CA53CB" w:rsidRDefault="00CA53CB">
      <w:pPr>
        <w:jc w:val="center"/>
        <w:rPr>
          <w:b/>
          <w:sz w:val="32"/>
          <w:szCs w:val="32"/>
        </w:rPr>
      </w:pPr>
    </w:p>
    <w:p w:rsidR="00CA53CB" w:rsidRDefault="00CA53CB">
      <w:pPr>
        <w:jc w:val="center"/>
        <w:rPr>
          <w:b/>
          <w:sz w:val="32"/>
          <w:szCs w:val="32"/>
        </w:rPr>
      </w:pPr>
    </w:p>
    <w:p w:rsidR="00CA53CB" w:rsidRDefault="00CA53CB">
      <w:pPr>
        <w:jc w:val="center"/>
        <w:rPr>
          <w:b/>
          <w:sz w:val="32"/>
          <w:szCs w:val="32"/>
        </w:rPr>
      </w:pPr>
    </w:p>
    <w:p w:rsidR="00CA53CB" w:rsidRDefault="00CA53CB">
      <w:pPr>
        <w:jc w:val="center"/>
        <w:rPr>
          <w:b/>
          <w:sz w:val="32"/>
          <w:szCs w:val="32"/>
        </w:rPr>
      </w:pPr>
    </w:p>
    <w:p w:rsidR="00CA53CB" w:rsidRDefault="00CA53CB">
      <w:pPr>
        <w:jc w:val="center"/>
        <w:rPr>
          <w:b/>
          <w:sz w:val="32"/>
          <w:szCs w:val="32"/>
        </w:rPr>
      </w:pPr>
    </w:p>
    <w:p w:rsidR="00CA53CB" w:rsidRDefault="00CA53CB">
      <w:pPr>
        <w:jc w:val="center"/>
        <w:rPr>
          <w:b/>
          <w:sz w:val="32"/>
          <w:szCs w:val="32"/>
        </w:rPr>
      </w:pPr>
    </w:p>
    <w:p w:rsidR="00B20772" w:rsidRPr="00CA53CB" w:rsidRDefault="00B20772" w:rsidP="00CA53CB">
      <w:pPr>
        <w:spacing w:after="200" w:line="276" w:lineRule="auto"/>
        <w:rPr>
          <w:b/>
          <w:sz w:val="32"/>
          <w:szCs w:val="32"/>
        </w:rPr>
      </w:pPr>
      <w:bookmarkStart w:id="20" w:name="__RefHeading___Toc7981_2964390026"/>
      <w:bookmarkStart w:id="21" w:name="__RefHeading___Toc7983_2964390026"/>
      <w:bookmarkEnd w:id="20"/>
      <w:bookmarkEnd w:id="21"/>
    </w:p>
    <w:tbl>
      <w:tblPr>
        <w:tblW w:w="10773" w:type="dxa"/>
        <w:jc w:val="center"/>
        <w:shd w:val="clear" w:color="auto" w:fill="FFFFFF"/>
        <w:tblCellMar>
          <w:left w:w="0" w:type="dxa"/>
          <w:right w:w="0" w:type="dxa"/>
        </w:tblCellMar>
        <w:tblLook w:val="04A0" w:firstRow="1" w:lastRow="0" w:firstColumn="1" w:lastColumn="0" w:noHBand="0" w:noVBand="1"/>
      </w:tblPr>
      <w:tblGrid>
        <w:gridCol w:w="1436"/>
        <w:gridCol w:w="2523"/>
        <w:gridCol w:w="902"/>
        <w:gridCol w:w="2585"/>
        <w:gridCol w:w="912"/>
        <w:gridCol w:w="1062"/>
        <w:gridCol w:w="1353"/>
      </w:tblGrid>
      <w:tr w:rsidR="006C196B" w:rsidRPr="006C196B" w:rsidTr="006C196B">
        <w:trPr>
          <w:jc w:val="center"/>
        </w:trPr>
        <w:tc>
          <w:tcPr>
            <w:tcW w:w="12086" w:type="dxa"/>
            <w:gridSpan w:val="7"/>
            <w:tcBorders>
              <w:top w:val="single" w:sz="6" w:space="0" w:color="auto"/>
              <w:left w:val="single" w:sz="6" w:space="0" w:color="auto"/>
              <w:bottom w:val="single" w:sz="6" w:space="0" w:color="auto"/>
              <w:right w:val="single" w:sz="6" w:space="0" w:color="auto"/>
            </w:tcBorders>
            <w:shd w:val="clear" w:color="auto" w:fill="8DB3E2"/>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r w:rsidRPr="006C196B">
              <w:rPr>
                <w:rFonts w:ascii="inherit" w:hAnsi="inherit"/>
                <w:b/>
                <w:bCs/>
                <w:color w:val="231F20"/>
                <w:sz w:val="18"/>
                <w:szCs w:val="18"/>
                <w:bdr w:val="none" w:sz="0" w:space="0" w:color="auto" w:frame="1"/>
              </w:rPr>
              <w:lastRenderedPageBreak/>
              <w:t>POPIS OBVEZNIH STRUKOVNIH MODULA</w:t>
            </w:r>
          </w:p>
        </w:tc>
      </w:tr>
      <w:tr w:rsidR="006C196B" w:rsidRPr="006C196B" w:rsidTr="006C196B">
        <w:trPr>
          <w:jc w:val="center"/>
        </w:trPr>
        <w:tc>
          <w:tcPr>
            <w:tcW w:w="8214" w:type="dxa"/>
            <w:gridSpan w:val="4"/>
            <w:tcBorders>
              <w:top w:val="single" w:sz="6" w:space="0" w:color="auto"/>
              <w:left w:val="single" w:sz="6" w:space="0" w:color="auto"/>
              <w:bottom w:val="single" w:sz="6" w:space="0" w:color="auto"/>
              <w:right w:val="single" w:sz="6" w:space="0" w:color="auto"/>
            </w:tcBorders>
            <w:shd w:val="clear" w:color="auto" w:fill="BDD7EE"/>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b/>
                <w:bCs/>
                <w:color w:val="231F20"/>
                <w:sz w:val="18"/>
                <w:szCs w:val="18"/>
                <w:bdr w:val="none" w:sz="0" w:space="0" w:color="auto" w:frame="1"/>
              </w:rPr>
              <w:t>Obujam na razini kvalifikacije iskazan bodovima i u postotcima</w:t>
            </w:r>
          </w:p>
        </w:tc>
        <w:tc>
          <w:tcPr>
            <w:tcW w:w="101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r w:rsidRPr="006C196B">
              <w:rPr>
                <w:rFonts w:ascii="inherit" w:hAnsi="inherit"/>
                <w:color w:val="231F20"/>
                <w:sz w:val="18"/>
                <w:szCs w:val="18"/>
                <w:bdr w:val="none" w:sz="0" w:space="0" w:color="auto" w:frame="1"/>
              </w:rPr>
              <w:t>140 CSVET</w:t>
            </w:r>
          </w:p>
        </w:tc>
        <w:tc>
          <w:tcPr>
            <w:tcW w:w="2860"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r w:rsidRPr="006C196B">
              <w:rPr>
                <w:rFonts w:ascii="inherit" w:hAnsi="inherit"/>
                <w:color w:val="231F20"/>
                <w:sz w:val="18"/>
                <w:szCs w:val="18"/>
                <w:bdr w:val="none" w:sz="0" w:space="0" w:color="auto" w:frame="1"/>
              </w:rPr>
              <w:t>57,85 %</w:t>
            </w:r>
          </w:p>
        </w:tc>
      </w:tr>
      <w:tr w:rsidR="006C196B" w:rsidRPr="006C196B" w:rsidTr="006C196B">
        <w:trPr>
          <w:jc w:val="center"/>
        </w:trPr>
        <w:tc>
          <w:tcPr>
            <w:tcW w:w="1901" w:type="dxa"/>
            <w:tcBorders>
              <w:top w:val="single" w:sz="6" w:space="0" w:color="auto"/>
              <w:left w:val="single" w:sz="6" w:space="0" w:color="auto"/>
              <w:bottom w:val="single" w:sz="6" w:space="0" w:color="auto"/>
              <w:right w:val="single" w:sz="6" w:space="0" w:color="auto"/>
            </w:tcBorders>
            <w:shd w:val="clear" w:color="auto" w:fill="BDD7EE"/>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r w:rsidRPr="006C196B">
              <w:rPr>
                <w:rFonts w:ascii="inherit" w:hAnsi="inherit"/>
                <w:b/>
                <w:bCs/>
                <w:color w:val="231F20"/>
                <w:sz w:val="18"/>
                <w:szCs w:val="18"/>
                <w:bdr w:val="none" w:sz="0" w:space="0" w:color="auto" w:frame="1"/>
              </w:rPr>
              <w:t>ŠIFRA MODULA</w:t>
            </w:r>
            <w:r w:rsidRPr="006C196B">
              <w:rPr>
                <w:rFonts w:ascii="inherit" w:hAnsi="inherit"/>
                <w:b/>
                <w:bCs/>
                <w:color w:val="231F20"/>
                <w:sz w:val="14"/>
                <w:szCs w:val="14"/>
                <w:bdr w:val="none" w:sz="0" w:space="0" w:color="auto" w:frame="1"/>
                <w:vertAlign w:val="superscript"/>
              </w:rPr>
              <w:t>1</w:t>
            </w:r>
          </w:p>
        </w:tc>
        <w:tc>
          <w:tcPr>
            <w:tcW w:w="2597" w:type="dxa"/>
            <w:tcBorders>
              <w:top w:val="single" w:sz="6" w:space="0" w:color="auto"/>
              <w:left w:val="single" w:sz="6" w:space="0" w:color="auto"/>
              <w:bottom w:val="single" w:sz="6" w:space="0" w:color="auto"/>
              <w:right w:val="single" w:sz="6" w:space="0" w:color="auto"/>
            </w:tcBorders>
            <w:shd w:val="clear" w:color="auto" w:fill="BDD7EE"/>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r w:rsidRPr="006C196B">
              <w:rPr>
                <w:rFonts w:ascii="inherit" w:hAnsi="inherit"/>
                <w:b/>
                <w:bCs/>
                <w:color w:val="231F20"/>
                <w:sz w:val="18"/>
                <w:szCs w:val="18"/>
                <w:bdr w:val="none" w:sz="0" w:space="0" w:color="auto" w:frame="1"/>
              </w:rPr>
              <w:t>NAZIV MODULA</w:t>
            </w:r>
          </w:p>
        </w:tc>
        <w:tc>
          <w:tcPr>
            <w:tcW w:w="968" w:type="dxa"/>
            <w:tcBorders>
              <w:top w:val="single" w:sz="6" w:space="0" w:color="auto"/>
              <w:left w:val="single" w:sz="6" w:space="0" w:color="auto"/>
              <w:bottom w:val="single" w:sz="6" w:space="0" w:color="auto"/>
              <w:right w:val="single" w:sz="6" w:space="0" w:color="auto"/>
            </w:tcBorders>
            <w:shd w:val="clear" w:color="auto" w:fill="BDD7EE"/>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r w:rsidRPr="006C196B">
              <w:rPr>
                <w:rFonts w:ascii="inherit" w:hAnsi="inherit"/>
                <w:b/>
                <w:bCs/>
                <w:color w:val="231F20"/>
                <w:sz w:val="18"/>
                <w:szCs w:val="18"/>
                <w:bdr w:val="none" w:sz="0" w:space="0" w:color="auto" w:frame="1"/>
              </w:rPr>
              <w:t>ŠIFRA SKUPA ISHODA UČENJA</w:t>
            </w:r>
            <w:r w:rsidRPr="006C196B">
              <w:rPr>
                <w:rFonts w:ascii="inherit" w:hAnsi="inherit"/>
                <w:b/>
                <w:bCs/>
                <w:color w:val="231F20"/>
                <w:sz w:val="14"/>
                <w:szCs w:val="14"/>
                <w:bdr w:val="none" w:sz="0" w:space="0" w:color="auto" w:frame="1"/>
                <w:vertAlign w:val="superscript"/>
              </w:rPr>
              <w:t>2</w:t>
            </w:r>
          </w:p>
        </w:tc>
        <w:tc>
          <w:tcPr>
            <w:tcW w:w="2748" w:type="dxa"/>
            <w:tcBorders>
              <w:top w:val="single" w:sz="6" w:space="0" w:color="auto"/>
              <w:left w:val="single" w:sz="6" w:space="0" w:color="auto"/>
              <w:bottom w:val="single" w:sz="6" w:space="0" w:color="auto"/>
              <w:right w:val="single" w:sz="6" w:space="0" w:color="auto"/>
            </w:tcBorders>
            <w:shd w:val="clear" w:color="auto" w:fill="BDD7EE"/>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r w:rsidRPr="006C196B">
              <w:rPr>
                <w:rFonts w:ascii="inherit" w:hAnsi="inherit"/>
                <w:b/>
                <w:bCs/>
                <w:color w:val="231F20"/>
                <w:sz w:val="18"/>
                <w:szCs w:val="18"/>
                <w:bdr w:val="none" w:sz="0" w:space="0" w:color="auto" w:frame="1"/>
              </w:rPr>
              <w:t>NAZIV SKUPA</w:t>
            </w:r>
            <w:r w:rsidRPr="006C196B">
              <w:rPr>
                <w:rFonts w:ascii="inherit" w:hAnsi="inherit"/>
                <w:b/>
                <w:bCs/>
                <w:color w:val="231F20"/>
                <w:sz w:val="18"/>
                <w:szCs w:val="18"/>
                <w:bdr w:val="none" w:sz="0" w:space="0" w:color="auto" w:frame="1"/>
              </w:rPr>
              <w:br/>
              <w:t>ISHODA UČENJA</w:t>
            </w:r>
          </w:p>
        </w:tc>
        <w:tc>
          <w:tcPr>
            <w:tcW w:w="1012" w:type="dxa"/>
            <w:tcBorders>
              <w:top w:val="single" w:sz="6" w:space="0" w:color="auto"/>
              <w:left w:val="single" w:sz="6" w:space="0" w:color="auto"/>
              <w:bottom w:val="single" w:sz="6" w:space="0" w:color="auto"/>
              <w:right w:val="single" w:sz="6" w:space="0" w:color="auto"/>
            </w:tcBorders>
            <w:shd w:val="clear" w:color="auto" w:fill="BDD7EE"/>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r w:rsidRPr="006C196B">
              <w:rPr>
                <w:rFonts w:ascii="inherit" w:hAnsi="inherit"/>
                <w:b/>
                <w:bCs/>
                <w:color w:val="231F20"/>
                <w:sz w:val="18"/>
                <w:szCs w:val="18"/>
                <w:bdr w:val="none" w:sz="0" w:space="0" w:color="auto" w:frame="1"/>
              </w:rPr>
              <w:t>OBUJAM MODULA</w:t>
            </w:r>
          </w:p>
        </w:tc>
        <w:tc>
          <w:tcPr>
            <w:tcW w:w="1163" w:type="dxa"/>
            <w:tcBorders>
              <w:top w:val="single" w:sz="6" w:space="0" w:color="auto"/>
              <w:left w:val="single" w:sz="6" w:space="0" w:color="auto"/>
              <w:bottom w:val="single" w:sz="6" w:space="0" w:color="auto"/>
              <w:right w:val="single" w:sz="6" w:space="0" w:color="auto"/>
            </w:tcBorders>
            <w:shd w:val="clear" w:color="auto" w:fill="BDD7EE"/>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r w:rsidRPr="006C196B">
              <w:rPr>
                <w:rFonts w:ascii="inherit" w:hAnsi="inherit"/>
                <w:b/>
                <w:bCs/>
                <w:color w:val="231F20"/>
                <w:sz w:val="18"/>
                <w:szCs w:val="18"/>
                <w:bdr w:val="none" w:sz="0" w:space="0" w:color="auto" w:frame="1"/>
              </w:rPr>
              <w:t>CIKLUS U KOJEM SE MOŽE POHAĐATI MODUL</w:t>
            </w:r>
          </w:p>
        </w:tc>
        <w:tc>
          <w:tcPr>
            <w:tcW w:w="1697" w:type="dxa"/>
            <w:tcBorders>
              <w:top w:val="single" w:sz="6" w:space="0" w:color="auto"/>
              <w:left w:val="single" w:sz="6" w:space="0" w:color="auto"/>
              <w:bottom w:val="single" w:sz="6" w:space="0" w:color="auto"/>
              <w:right w:val="single" w:sz="6" w:space="0" w:color="auto"/>
            </w:tcBorders>
            <w:shd w:val="clear" w:color="auto" w:fill="BDD7EE"/>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r w:rsidRPr="006C196B">
              <w:rPr>
                <w:rFonts w:ascii="inherit" w:hAnsi="inherit"/>
                <w:b/>
                <w:bCs/>
                <w:color w:val="231F20"/>
                <w:sz w:val="18"/>
                <w:szCs w:val="18"/>
                <w:bdr w:val="none" w:sz="0" w:space="0" w:color="auto" w:frame="1"/>
              </w:rPr>
              <w:t>NAPOMENE</w:t>
            </w:r>
            <w:r w:rsidRPr="006C196B">
              <w:rPr>
                <w:rFonts w:ascii="inherit" w:hAnsi="inherit"/>
                <w:b/>
                <w:bCs/>
                <w:color w:val="231F20"/>
                <w:sz w:val="18"/>
                <w:szCs w:val="18"/>
                <w:bdr w:val="none" w:sz="0" w:space="0" w:color="auto" w:frame="1"/>
              </w:rPr>
              <w:br/>
              <w:t>VAŽNE ZA</w:t>
            </w:r>
            <w:r w:rsidRPr="006C196B">
              <w:rPr>
                <w:rFonts w:ascii="inherit" w:hAnsi="inherit"/>
                <w:b/>
                <w:bCs/>
                <w:color w:val="231F20"/>
                <w:sz w:val="18"/>
                <w:szCs w:val="18"/>
                <w:bdr w:val="none" w:sz="0" w:space="0" w:color="auto" w:frame="1"/>
              </w:rPr>
              <w:br/>
              <w:t>HORIZONTALNU I/ILI VERTIKALNU PROHODNOST</w:t>
            </w:r>
          </w:p>
        </w:tc>
      </w:tr>
      <w:tr w:rsidR="006C196B" w:rsidRPr="006C196B" w:rsidTr="006C196B">
        <w:trPr>
          <w:jc w:val="center"/>
        </w:trPr>
        <w:tc>
          <w:tcPr>
            <w:tcW w:w="12086" w:type="dxa"/>
            <w:gridSpan w:val="7"/>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1. RAZRED</w:t>
            </w:r>
          </w:p>
        </w:tc>
      </w:tr>
      <w:tr w:rsidR="006C196B" w:rsidRPr="006C196B" w:rsidTr="006C196B">
        <w:trPr>
          <w:jc w:val="center"/>
        </w:trPr>
        <w:tc>
          <w:tcPr>
            <w:tcW w:w="1901"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Fizika u struci</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Fizikalne veličine i mjerenja u mehanici</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r w:rsidRPr="006C196B">
              <w:rPr>
                <w:rFonts w:ascii="inherit" w:hAnsi="inherit"/>
                <w:color w:val="231F20"/>
                <w:sz w:val="18"/>
                <w:szCs w:val="18"/>
                <w:bdr w:val="none" w:sz="0" w:space="0" w:color="auto" w:frame="1"/>
              </w:rPr>
              <w:t>8 CSVET</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r w:rsidRPr="006C196B">
              <w:rPr>
                <w:rFonts w:ascii="inherit" w:hAnsi="inherit"/>
                <w:color w:val="231F20"/>
                <w:sz w:val="18"/>
                <w:szCs w:val="18"/>
                <w:bdr w:val="none" w:sz="0" w:space="0" w:color="auto" w:frame="1"/>
              </w:rPr>
              <w:t>4.</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p>
        </w:tc>
      </w:tr>
      <w:tr w:rsidR="006C196B" w:rsidRPr="006C196B" w:rsidTr="006C196B">
        <w:trPr>
          <w:jc w:val="center"/>
        </w:trPr>
        <w:tc>
          <w:tcPr>
            <w:tcW w:w="1901"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Mehanika fluida</w:t>
            </w: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r>
      <w:tr w:rsidR="006C196B" w:rsidRPr="006C196B" w:rsidTr="006C196B">
        <w:trPr>
          <w:jc w:val="center"/>
        </w:trPr>
        <w:tc>
          <w:tcPr>
            <w:tcW w:w="1901"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Elektrostatika</w:t>
            </w: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r>
      <w:tr w:rsidR="006C196B" w:rsidRPr="006C196B" w:rsidTr="006C196B">
        <w:trPr>
          <w:jc w:val="center"/>
        </w:trPr>
        <w:tc>
          <w:tcPr>
            <w:tcW w:w="1901"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Električna struja</w:t>
            </w: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r>
      <w:tr w:rsidR="006C196B" w:rsidRPr="006C196B" w:rsidTr="006C196B">
        <w:trPr>
          <w:jc w:val="center"/>
        </w:trPr>
        <w:tc>
          <w:tcPr>
            <w:tcW w:w="1901"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proofErr w:type="spellStart"/>
            <w:r w:rsidRPr="006C196B">
              <w:rPr>
                <w:rFonts w:ascii="inherit" w:hAnsi="inherit"/>
                <w:color w:val="231F20"/>
                <w:sz w:val="18"/>
                <w:szCs w:val="18"/>
                <w:bdr w:val="none" w:sz="0" w:space="0" w:color="auto" w:frame="1"/>
              </w:rPr>
              <w:t>Magnetizam</w:t>
            </w:r>
            <w:proofErr w:type="spellEnd"/>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r>
      <w:tr w:rsidR="006C196B" w:rsidRPr="006C196B" w:rsidTr="006C196B">
        <w:trPr>
          <w:jc w:val="center"/>
        </w:trPr>
        <w:tc>
          <w:tcPr>
            <w:tcW w:w="1901"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Mehaničko titranje i valovi</w:t>
            </w: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r>
      <w:tr w:rsidR="006C196B" w:rsidRPr="006C196B" w:rsidTr="006C196B">
        <w:trPr>
          <w:jc w:val="center"/>
        </w:trPr>
        <w:tc>
          <w:tcPr>
            <w:tcW w:w="1901"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Elektromagnetsko titranje i valovi</w:t>
            </w: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r>
      <w:tr w:rsidR="006C196B" w:rsidRPr="006C196B" w:rsidTr="006C196B">
        <w:trPr>
          <w:jc w:val="center"/>
        </w:trPr>
        <w:tc>
          <w:tcPr>
            <w:tcW w:w="1901"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Kemija u struci</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br/>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Osnove kemijskog računa</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r w:rsidRPr="006C196B">
              <w:rPr>
                <w:rFonts w:ascii="inherit" w:hAnsi="inherit"/>
                <w:color w:val="231F20"/>
                <w:sz w:val="18"/>
                <w:szCs w:val="18"/>
                <w:bdr w:val="none" w:sz="0" w:space="0" w:color="auto" w:frame="1"/>
              </w:rPr>
              <w:t>10 CSVET</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r w:rsidRPr="006C196B">
              <w:rPr>
                <w:rFonts w:ascii="inherit" w:hAnsi="inherit"/>
                <w:color w:val="231F20"/>
                <w:sz w:val="18"/>
                <w:szCs w:val="18"/>
                <w:bdr w:val="none" w:sz="0" w:space="0" w:color="auto" w:frame="1"/>
              </w:rPr>
              <w:t>4.</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p>
        </w:tc>
      </w:tr>
      <w:tr w:rsidR="006C196B" w:rsidRPr="006C196B" w:rsidTr="006C196B">
        <w:trPr>
          <w:jc w:val="center"/>
        </w:trPr>
        <w:tc>
          <w:tcPr>
            <w:tcW w:w="1901"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Otopine</w:t>
            </w: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r>
      <w:tr w:rsidR="006C196B" w:rsidRPr="006C196B" w:rsidTr="006C196B">
        <w:trPr>
          <w:jc w:val="center"/>
        </w:trPr>
        <w:tc>
          <w:tcPr>
            <w:tcW w:w="1901"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Kiseline, baze i soli</w:t>
            </w: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r>
      <w:tr w:rsidR="006C196B" w:rsidRPr="006C196B" w:rsidTr="006C196B">
        <w:trPr>
          <w:jc w:val="center"/>
        </w:trPr>
        <w:tc>
          <w:tcPr>
            <w:tcW w:w="1901"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Ugljikovodici i organski spojevi s kisikom</w:t>
            </w: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r>
      <w:tr w:rsidR="006C196B" w:rsidRPr="006C196B" w:rsidTr="006C196B">
        <w:trPr>
          <w:jc w:val="center"/>
        </w:trPr>
        <w:tc>
          <w:tcPr>
            <w:tcW w:w="1901"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Biološki važni spojevi</w:t>
            </w: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r>
      <w:tr w:rsidR="006C196B" w:rsidRPr="006C196B" w:rsidTr="006C196B">
        <w:trPr>
          <w:jc w:val="center"/>
        </w:trPr>
        <w:tc>
          <w:tcPr>
            <w:tcW w:w="1901"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Komunikacija</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Komunikacija u vezi sa zapošljavanjem</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r w:rsidRPr="006C196B">
              <w:rPr>
                <w:rFonts w:ascii="inherit" w:hAnsi="inherit"/>
                <w:color w:val="231F20"/>
                <w:sz w:val="18"/>
                <w:szCs w:val="18"/>
                <w:bdr w:val="none" w:sz="0" w:space="0" w:color="auto" w:frame="1"/>
              </w:rPr>
              <w:t>4 CSVET</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r w:rsidRPr="006C196B">
              <w:rPr>
                <w:rFonts w:ascii="inherit" w:hAnsi="inherit"/>
                <w:color w:val="231F20"/>
                <w:sz w:val="18"/>
                <w:szCs w:val="18"/>
                <w:bdr w:val="none" w:sz="0" w:space="0" w:color="auto" w:frame="1"/>
              </w:rPr>
              <w:t>4.</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p>
        </w:tc>
      </w:tr>
      <w:tr w:rsidR="006C196B" w:rsidRPr="006C196B" w:rsidTr="006C196B">
        <w:trPr>
          <w:jc w:val="center"/>
        </w:trPr>
        <w:tc>
          <w:tcPr>
            <w:tcW w:w="1901"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Informatička podrška u poslovanju</w:t>
            </w: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r>
      <w:tr w:rsidR="006C196B" w:rsidRPr="006C196B" w:rsidTr="006C196B">
        <w:trPr>
          <w:jc w:val="center"/>
        </w:trPr>
        <w:tc>
          <w:tcPr>
            <w:tcW w:w="1901"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Uvod u kozmetičku njegu</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Zaštita na radu u kozmetičkom salonu</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r w:rsidRPr="006C196B">
              <w:rPr>
                <w:rFonts w:ascii="inherit" w:hAnsi="inherit"/>
                <w:color w:val="231F20"/>
                <w:sz w:val="18"/>
                <w:szCs w:val="18"/>
                <w:bdr w:val="none" w:sz="0" w:space="0" w:color="auto" w:frame="1"/>
              </w:rPr>
              <w:t>6 CSVET</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r w:rsidRPr="006C196B">
              <w:rPr>
                <w:rFonts w:ascii="inherit" w:hAnsi="inherit"/>
                <w:color w:val="231F20"/>
                <w:sz w:val="18"/>
                <w:szCs w:val="18"/>
                <w:bdr w:val="none" w:sz="0" w:space="0" w:color="auto" w:frame="1"/>
              </w:rPr>
              <w:t>4.</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p>
        </w:tc>
      </w:tr>
      <w:tr w:rsidR="006C196B" w:rsidRPr="006C196B" w:rsidTr="006C196B">
        <w:trPr>
          <w:jc w:val="center"/>
        </w:trPr>
        <w:tc>
          <w:tcPr>
            <w:tcW w:w="1901"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Primjena radnih procedura u kozmetičkom salonu</w:t>
            </w: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r>
      <w:tr w:rsidR="006C196B" w:rsidRPr="006C196B" w:rsidTr="006C196B">
        <w:trPr>
          <w:jc w:val="center"/>
        </w:trPr>
        <w:tc>
          <w:tcPr>
            <w:tcW w:w="1901"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rsidR="006C196B" w:rsidRPr="006C196B" w:rsidRDefault="006C196B" w:rsidP="006C196B">
            <w:pPr>
              <w:suppressAutoHyphens w:val="0"/>
              <w:rPr>
                <w:rFonts w:ascii="inherit" w:hAnsi="inherit"/>
                <w:color w:val="231F20"/>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Osnove kozmetičke njege</w:t>
            </w: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6C196B" w:rsidRPr="006C196B" w:rsidRDefault="006C196B" w:rsidP="006C196B">
            <w:pPr>
              <w:suppressAutoHyphens w:val="0"/>
              <w:jc w:val="both"/>
              <w:rPr>
                <w:rFonts w:ascii="inherit" w:hAnsi="inherit"/>
                <w:color w:val="231F20"/>
                <w:sz w:val="22"/>
                <w:szCs w:val="22"/>
              </w:rPr>
            </w:pPr>
          </w:p>
        </w:tc>
      </w:tr>
      <w:tr w:rsidR="006C196B" w:rsidRPr="006C196B" w:rsidTr="006C196B">
        <w:trPr>
          <w:jc w:val="center"/>
        </w:trPr>
        <w:tc>
          <w:tcPr>
            <w:tcW w:w="190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 xml:space="preserve">Osnovne kozmetičke </w:t>
            </w:r>
            <w:proofErr w:type="spellStart"/>
            <w:r w:rsidRPr="006C196B">
              <w:rPr>
                <w:rFonts w:ascii="inherit" w:hAnsi="inherit"/>
                <w:color w:val="231F20"/>
                <w:sz w:val="18"/>
                <w:szCs w:val="18"/>
                <w:bdr w:val="none" w:sz="0" w:space="0" w:color="auto" w:frame="1"/>
              </w:rPr>
              <w:t>masažne</w:t>
            </w:r>
            <w:proofErr w:type="spellEnd"/>
            <w:r w:rsidRPr="006C196B">
              <w:rPr>
                <w:rFonts w:ascii="inherit" w:hAnsi="inherit"/>
                <w:color w:val="231F20"/>
                <w:sz w:val="18"/>
                <w:szCs w:val="18"/>
                <w:bdr w:val="none" w:sz="0" w:space="0" w:color="auto" w:frame="1"/>
              </w:rPr>
              <w:t xml:space="preserve"> tehnike lica i tijela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Klasična ručna masaža i vezivno-tkivna masaža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r w:rsidRPr="006C196B">
              <w:rPr>
                <w:rFonts w:ascii="inherit" w:hAnsi="inherit"/>
                <w:color w:val="231F20"/>
                <w:sz w:val="18"/>
                <w:szCs w:val="18"/>
                <w:bdr w:val="none" w:sz="0" w:space="0" w:color="auto" w:frame="1"/>
              </w:rPr>
              <w:t>4 CSVET</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r w:rsidRPr="006C196B">
              <w:rPr>
                <w:rFonts w:ascii="inherit" w:hAnsi="inherit"/>
                <w:color w:val="231F20"/>
                <w:sz w:val="18"/>
                <w:szCs w:val="18"/>
                <w:bdr w:val="none" w:sz="0" w:space="0" w:color="auto" w:frame="1"/>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p>
        </w:tc>
      </w:tr>
      <w:tr w:rsidR="006C196B" w:rsidRPr="006C196B" w:rsidTr="006C196B">
        <w:trPr>
          <w:jc w:val="center"/>
        </w:trPr>
        <w:tc>
          <w:tcPr>
            <w:tcW w:w="190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sz w:val="20"/>
                <w:szCs w:val="20"/>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Osnovne kozmetičke vještine</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rPr>
                <w:rFonts w:ascii="inherit" w:hAnsi="inherit"/>
                <w:color w:val="231F20"/>
                <w:sz w:val="22"/>
                <w:szCs w:val="22"/>
              </w:rPr>
            </w:pPr>
            <w:r w:rsidRPr="006C196B">
              <w:rPr>
                <w:rFonts w:ascii="inherit" w:hAnsi="inherit"/>
                <w:color w:val="231F20"/>
                <w:sz w:val="18"/>
                <w:szCs w:val="18"/>
                <w:bdr w:val="none" w:sz="0" w:space="0" w:color="auto" w:frame="1"/>
              </w:rPr>
              <w:t>Osnovne kozmetičke vještine u primjeni</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r w:rsidRPr="006C196B">
              <w:rPr>
                <w:rFonts w:ascii="inherit" w:hAnsi="inherit"/>
                <w:color w:val="231F20"/>
                <w:sz w:val="18"/>
                <w:szCs w:val="18"/>
                <w:bdr w:val="none" w:sz="0" w:space="0" w:color="auto" w:frame="1"/>
              </w:rPr>
              <w:t>4 CSVET</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r w:rsidRPr="006C196B">
              <w:rPr>
                <w:rFonts w:ascii="inherit" w:hAnsi="inherit"/>
                <w:color w:val="231F20"/>
                <w:sz w:val="18"/>
                <w:szCs w:val="18"/>
                <w:bdr w:val="none" w:sz="0" w:space="0" w:color="auto" w:frame="1"/>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6C196B" w:rsidRPr="006C196B" w:rsidRDefault="006C196B" w:rsidP="006C196B">
            <w:pPr>
              <w:suppressAutoHyphens w:val="0"/>
              <w:jc w:val="center"/>
              <w:rPr>
                <w:rFonts w:ascii="inherit" w:hAnsi="inherit"/>
                <w:color w:val="231F20"/>
                <w:sz w:val="22"/>
                <w:szCs w:val="22"/>
              </w:rPr>
            </w:pPr>
          </w:p>
        </w:tc>
      </w:tr>
    </w:tbl>
    <w:p w:rsidR="00B20772" w:rsidRDefault="00B20772" w:rsidP="00CA53CB">
      <w:pPr>
        <w:pStyle w:val="Naslov1"/>
        <w:rPr>
          <w:szCs w:val="32"/>
        </w:rPr>
      </w:pPr>
      <w:bookmarkStart w:id="22" w:name="__RefHeading___Toc7985_2964390026"/>
      <w:bookmarkEnd w:id="22"/>
    </w:p>
    <w:p w:rsidR="00CA53CB" w:rsidRDefault="00CA53CB" w:rsidP="00CA53CB">
      <w:pPr>
        <w:widowControl w:val="0"/>
        <w:tabs>
          <w:tab w:val="left" w:pos="486"/>
        </w:tabs>
        <w:suppressAutoHyphens w:val="0"/>
        <w:autoSpaceDE w:val="0"/>
        <w:autoSpaceDN w:val="0"/>
        <w:ind w:left="486"/>
        <w:rPr>
          <w:rFonts w:ascii="Cambria" w:eastAsia="Cambria" w:hAnsi="Cambria" w:cs="Cambria"/>
          <w:b/>
          <w:sz w:val="22"/>
          <w:szCs w:val="22"/>
          <w:lang w:eastAsia="en-US"/>
        </w:rPr>
      </w:pPr>
    </w:p>
    <w:p w:rsidR="00CA53CB" w:rsidRDefault="00CA53CB" w:rsidP="00CA53CB">
      <w:pPr>
        <w:widowControl w:val="0"/>
        <w:tabs>
          <w:tab w:val="left" w:pos="486"/>
        </w:tabs>
        <w:suppressAutoHyphens w:val="0"/>
        <w:autoSpaceDE w:val="0"/>
        <w:autoSpaceDN w:val="0"/>
        <w:ind w:left="486"/>
        <w:rPr>
          <w:rFonts w:ascii="Cambria" w:eastAsia="Cambria" w:hAnsi="Cambria" w:cs="Cambria"/>
          <w:b/>
          <w:sz w:val="22"/>
          <w:szCs w:val="22"/>
          <w:lang w:eastAsia="en-US"/>
        </w:rPr>
      </w:pPr>
    </w:p>
    <w:p w:rsidR="00CA53CB" w:rsidRPr="00CA53CB" w:rsidRDefault="00CA53CB" w:rsidP="00CA53CB">
      <w:pPr>
        <w:widowControl w:val="0"/>
        <w:tabs>
          <w:tab w:val="left" w:pos="486"/>
        </w:tabs>
        <w:suppressAutoHyphens w:val="0"/>
        <w:autoSpaceDE w:val="0"/>
        <w:autoSpaceDN w:val="0"/>
        <w:ind w:left="486"/>
        <w:rPr>
          <w:rFonts w:eastAsia="Cambria" w:hAnsi="Cambria" w:cs="Cambria"/>
          <w:b/>
          <w:sz w:val="22"/>
          <w:szCs w:val="22"/>
          <w:lang w:eastAsia="en-US"/>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
        <w:gridCol w:w="2304"/>
        <w:gridCol w:w="951"/>
        <w:gridCol w:w="2544"/>
        <w:gridCol w:w="1123"/>
        <w:gridCol w:w="732"/>
        <w:gridCol w:w="531"/>
        <w:gridCol w:w="1694"/>
      </w:tblGrid>
      <w:tr w:rsidR="00CA53CB" w:rsidRPr="00CA53CB" w:rsidTr="00212776">
        <w:trPr>
          <w:trHeight w:val="234"/>
        </w:trPr>
        <w:tc>
          <w:tcPr>
            <w:tcW w:w="10880" w:type="dxa"/>
            <w:gridSpan w:val="8"/>
            <w:shd w:val="clear" w:color="auto" w:fill="9CC2E4"/>
          </w:tcPr>
          <w:p w:rsidR="00CA53CB" w:rsidRPr="00CA53CB" w:rsidRDefault="00CA53CB" w:rsidP="00CA53CB">
            <w:pPr>
              <w:spacing w:line="215" w:lineRule="exact"/>
              <w:ind w:left="4"/>
              <w:jc w:val="center"/>
              <w:rPr>
                <w:rFonts w:ascii="Cambria" w:eastAsia="Cambria" w:hAnsi="Cambria" w:cs="Cambria"/>
                <w:b/>
                <w:sz w:val="20"/>
                <w:szCs w:val="22"/>
                <w:lang w:eastAsia="en-US"/>
              </w:rPr>
            </w:pPr>
            <w:r w:rsidRPr="00CA53CB">
              <w:rPr>
                <w:rFonts w:ascii="Cambria" w:eastAsia="Cambria" w:hAnsi="Cambria" w:cs="Cambria"/>
                <w:b/>
                <w:sz w:val="20"/>
                <w:szCs w:val="22"/>
                <w:lang w:eastAsia="en-US"/>
              </w:rPr>
              <w:lastRenderedPageBreak/>
              <w:t>POPIS</w:t>
            </w:r>
            <w:r w:rsidRPr="00CA53CB">
              <w:rPr>
                <w:rFonts w:ascii="Cambria" w:eastAsia="Cambria" w:hAnsi="Cambria" w:cs="Cambria"/>
                <w:b/>
                <w:spacing w:val="-12"/>
                <w:sz w:val="20"/>
                <w:szCs w:val="22"/>
                <w:lang w:eastAsia="en-US"/>
              </w:rPr>
              <w:t xml:space="preserve"> </w:t>
            </w:r>
            <w:r w:rsidRPr="00CA53CB">
              <w:rPr>
                <w:rFonts w:ascii="Cambria" w:eastAsia="Cambria" w:hAnsi="Cambria" w:cs="Cambria"/>
                <w:b/>
                <w:sz w:val="20"/>
                <w:szCs w:val="22"/>
                <w:lang w:eastAsia="en-US"/>
              </w:rPr>
              <w:t>OBVEZNIH</w:t>
            </w:r>
            <w:r w:rsidRPr="00CA53CB">
              <w:rPr>
                <w:rFonts w:ascii="Cambria" w:eastAsia="Cambria" w:hAnsi="Cambria" w:cs="Cambria"/>
                <w:b/>
                <w:spacing w:val="-11"/>
                <w:sz w:val="20"/>
                <w:szCs w:val="22"/>
                <w:lang w:eastAsia="en-US"/>
              </w:rPr>
              <w:t xml:space="preserve"> </w:t>
            </w:r>
            <w:r w:rsidRPr="00CA53CB">
              <w:rPr>
                <w:rFonts w:ascii="Cambria" w:eastAsia="Cambria" w:hAnsi="Cambria" w:cs="Cambria"/>
                <w:b/>
                <w:sz w:val="20"/>
                <w:szCs w:val="22"/>
                <w:lang w:eastAsia="en-US"/>
              </w:rPr>
              <w:t>STRUKOVNIH</w:t>
            </w:r>
            <w:r w:rsidRPr="00CA53CB">
              <w:rPr>
                <w:rFonts w:ascii="Cambria" w:eastAsia="Cambria" w:hAnsi="Cambria" w:cs="Cambria"/>
                <w:b/>
                <w:spacing w:val="-9"/>
                <w:sz w:val="20"/>
                <w:szCs w:val="22"/>
                <w:lang w:eastAsia="en-US"/>
              </w:rPr>
              <w:t xml:space="preserve"> </w:t>
            </w:r>
            <w:r w:rsidRPr="00CA53CB">
              <w:rPr>
                <w:rFonts w:ascii="Cambria" w:eastAsia="Cambria" w:hAnsi="Cambria" w:cs="Cambria"/>
                <w:b/>
                <w:spacing w:val="-2"/>
                <w:sz w:val="20"/>
                <w:szCs w:val="22"/>
                <w:lang w:eastAsia="en-US"/>
              </w:rPr>
              <w:t>MODULA</w:t>
            </w:r>
          </w:p>
        </w:tc>
      </w:tr>
      <w:tr w:rsidR="00CA53CB" w:rsidRPr="00CA53CB" w:rsidTr="00212776">
        <w:trPr>
          <w:trHeight w:val="340"/>
        </w:trPr>
        <w:tc>
          <w:tcPr>
            <w:tcW w:w="6800" w:type="dxa"/>
            <w:gridSpan w:val="4"/>
            <w:shd w:val="clear" w:color="auto" w:fill="BCD6ED"/>
          </w:tcPr>
          <w:p w:rsidR="00CA53CB" w:rsidRPr="00CA53CB" w:rsidRDefault="00CA53CB" w:rsidP="00CA53CB">
            <w:pPr>
              <w:spacing w:before="52"/>
              <w:ind w:left="107"/>
              <w:rPr>
                <w:rFonts w:ascii="Cambria" w:eastAsia="Cambria" w:hAnsi="Cambria" w:cs="Cambria"/>
                <w:b/>
                <w:sz w:val="20"/>
                <w:szCs w:val="22"/>
                <w:lang w:eastAsia="en-US"/>
              </w:rPr>
            </w:pPr>
            <w:proofErr w:type="spellStart"/>
            <w:r w:rsidRPr="00CA53CB">
              <w:rPr>
                <w:rFonts w:ascii="Cambria" w:eastAsia="Cambria" w:hAnsi="Cambria" w:cs="Cambria"/>
                <w:b/>
                <w:sz w:val="20"/>
                <w:szCs w:val="22"/>
                <w:lang w:eastAsia="en-US"/>
              </w:rPr>
              <w:t>Obujam</w:t>
            </w:r>
            <w:proofErr w:type="spellEnd"/>
            <w:r w:rsidRPr="00CA53CB">
              <w:rPr>
                <w:rFonts w:ascii="Cambria" w:eastAsia="Cambria" w:hAnsi="Cambria" w:cs="Cambria"/>
                <w:b/>
                <w:spacing w:val="-6"/>
                <w:sz w:val="20"/>
                <w:szCs w:val="22"/>
                <w:lang w:eastAsia="en-US"/>
              </w:rPr>
              <w:t xml:space="preserve"> </w:t>
            </w:r>
            <w:proofErr w:type="spellStart"/>
            <w:r w:rsidRPr="00CA53CB">
              <w:rPr>
                <w:rFonts w:ascii="Cambria" w:eastAsia="Cambria" w:hAnsi="Cambria" w:cs="Cambria"/>
                <w:b/>
                <w:sz w:val="20"/>
                <w:szCs w:val="22"/>
                <w:lang w:eastAsia="en-US"/>
              </w:rPr>
              <w:t>na</w:t>
            </w:r>
            <w:proofErr w:type="spellEnd"/>
            <w:r w:rsidRPr="00CA53CB">
              <w:rPr>
                <w:rFonts w:ascii="Cambria" w:eastAsia="Cambria" w:hAnsi="Cambria" w:cs="Cambria"/>
                <w:b/>
                <w:spacing w:val="-7"/>
                <w:sz w:val="20"/>
                <w:szCs w:val="22"/>
                <w:lang w:eastAsia="en-US"/>
              </w:rPr>
              <w:t xml:space="preserve"> </w:t>
            </w:r>
            <w:proofErr w:type="spellStart"/>
            <w:r w:rsidRPr="00CA53CB">
              <w:rPr>
                <w:rFonts w:ascii="Cambria" w:eastAsia="Cambria" w:hAnsi="Cambria" w:cs="Cambria"/>
                <w:b/>
                <w:sz w:val="20"/>
                <w:szCs w:val="22"/>
                <w:lang w:eastAsia="en-US"/>
              </w:rPr>
              <w:t>razini</w:t>
            </w:r>
            <w:proofErr w:type="spellEnd"/>
            <w:r w:rsidRPr="00CA53CB">
              <w:rPr>
                <w:rFonts w:ascii="Cambria" w:eastAsia="Cambria" w:hAnsi="Cambria" w:cs="Cambria"/>
                <w:b/>
                <w:spacing w:val="-6"/>
                <w:sz w:val="20"/>
                <w:szCs w:val="22"/>
                <w:lang w:eastAsia="en-US"/>
              </w:rPr>
              <w:t xml:space="preserve"> </w:t>
            </w:r>
            <w:proofErr w:type="spellStart"/>
            <w:r w:rsidRPr="00CA53CB">
              <w:rPr>
                <w:rFonts w:ascii="Cambria" w:eastAsia="Cambria" w:hAnsi="Cambria" w:cs="Cambria"/>
                <w:b/>
                <w:sz w:val="20"/>
                <w:szCs w:val="22"/>
                <w:lang w:eastAsia="en-US"/>
              </w:rPr>
              <w:t>kvalifikacije</w:t>
            </w:r>
            <w:proofErr w:type="spellEnd"/>
            <w:r w:rsidRPr="00CA53CB">
              <w:rPr>
                <w:rFonts w:ascii="Cambria" w:eastAsia="Cambria" w:hAnsi="Cambria" w:cs="Cambria"/>
                <w:b/>
                <w:spacing w:val="-8"/>
                <w:sz w:val="20"/>
                <w:szCs w:val="22"/>
                <w:lang w:eastAsia="en-US"/>
              </w:rPr>
              <w:t xml:space="preserve"> </w:t>
            </w:r>
            <w:proofErr w:type="spellStart"/>
            <w:r w:rsidRPr="00CA53CB">
              <w:rPr>
                <w:rFonts w:ascii="Cambria" w:eastAsia="Cambria" w:hAnsi="Cambria" w:cs="Cambria"/>
                <w:b/>
                <w:sz w:val="20"/>
                <w:szCs w:val="22"/>
                <w:lang w:eastAsia="en-US"/>
              </w:rPr>
              <w:t>iskazan</w:t>
            </w:r>
            <w:proofErr w:type="spellEnd"/>
            <w:r w:rsidRPr="00CA53CB">
              <w:rPr>
                <w:rFonts w:ascii="Cambria" w:eastAsia="Cambria" w:hAnsi="Cambria" w:cs="Cambria"/>
                <w:b/>
                <w:spacing w:val="-6"/>
                <w:sz w:val="20"/>
                <w:szCs w:val="22"/>
                <w:lang w:eastAsia="en-US"/>
              </w:rPr>
              <w:t xml:space="preserve"> </w:t>
            </w:r>
            <w:proofErr w:type="spellStart"/>
            <w:r w:rsidRPr="00CA53CB">
              <w:rPr>
                <w:rFonts w:ascii="Cambria" w:eastAsia="Cambria" w:hAnsi="Cambria" w:cs="Cambria"/>
                <w:b/>
                <w:sz w:val="20"/>
                <w:szCs w:val="22"/>
                <w:lang w:eastAsia="en-US"/>
              </w:rPr>
              <w:t>bodovima</w:t>
            </w:r>
            <w:proofErr w:type="spellEnd"/>
            <w:r w:rsidRPr="00CA53CB">
              <w:rPr>
                <w:rFonts w:ascii="Cambria" w:eastAsia="Cambria" w:hAnsi="Cambria" w:cs="Cambria"/>
                <w:b/>
                <w:spacing w:val="-9"/>
                <w:sz w:val="20"/>
                <w:szCs w:val="22"/>
                <w:lang w:eastAsia="en-US"/>
              </w:rPr>
              <w:t xml:space="preserve"> </w:t>
            </w:r>
            <w:proofErr w:type="spellStart"/>
            <w:r w:rsidRPr="00CA53CB">
              <w:rPr>
                <w:rFonts w:ascii="Cambria" w:eastAsia="Cambria" w:hAnsi="Cambria" w:cs="Cambria"/>
                <w:b/>
                <w:sz w:val="20"/>
                <w:szCs w:val="22"/>
                <w:lang w:eastAsia="en-US"/>
              </w:rPr>
              <w:t>i</w:t>
            </w:r>
            <w:proofErr w:type="spellEnd"/>
            <w:r w:rsidRPr="00CA53CB">
              <w:rPr>
                <w:rFonts w:ascii="Cambria" w:eastAsia="Cambria" w:hAnsi="Cambria" w:cs="Cambria"/>
                <w:b/>
                <w:spacing w:val="-6"/>
                <w:sz w:val="20"/>
                <w:szCs w:val="22"/>
                <w:lang w:eastAsia="en-US"/>
              </w:rPr>
              <w:t xml:space="preserve"> </w:t>
            </w:r>
            <w:r w:rsidRPr="00CA53CB">
              <w:rPr>
                <w:rFonts w:ascii="Cambria" w:eastAsia="Cambria" w:hAnsi="Cambria" w:cs="Cambria"/>
                <w:b/>
                <w:sz w:val="20"/>
                <w:szCs w:val="22"/>
                <w:lang w:eastAsia="en-US"/>
              </w:rPr>
              <w:t>u</w:t>
            </w:r>
            <w:r w:rsidRPr="00CA53CB">
              <w:rPr>
                <w:rFonts w:ascii="Cambria" w:eastAsia="Cambria" w:hAnsi="Cambria" w:cs="Cambria"/>
                <w:b/>
                <w:spacing w:val="-5"/>
                <w:sz w:val="20"/>
                <w:szCs w:val="22"/>
                <w:lang w:eastAsia="en-US"/>
              </w:rPr>
              <w:t xml:space="preserve"> </w:t>
            </w:r>
            <w:proofErr w:type="spellStart"/>
            <w:r w:rsidRPr="00CA53CB">
              <w:rPr>
                <w:rFonts w:ascii="Cambria" w:eastAsia="Cambria" w:hAnsi="Cambria" w:cs="Cambria"/>
                <w:b/>
                <w:spacing w:val="-2"/>
                <w:sz w:val="20"/>
                <w:szCs w:val="22"/>
                <w:lang w:eastAsia="en-US"/>
              </w:rPr>
              <w:t>postotcima</w:t>
            </w:r>
            <w:proofErr w:type="spellEnd"/>
          </w:p>
        </w:tc>
        <w:tc>
          <w:tcPr>
            <w:tcW w:w="1855" w:type="dxa"/>
            <w:gridSpan w:val="2"/>
          </w:tcPr>
          <w:p w:rsidR="00CA53CB" w:rsidRPr="00CA53CB" w:rsidRDefault="00CA53CB" w:rsidP="00CA53CB">
            <w:pPr>
              <w:spacing w:before="52"/>
              <w:ind w:left="456"/>
              <w:rPr>
                <w:rFonts w:ascii="Cambria" w:eastAsia="Cambria" w:hAnsi="Cambria" w:cs="Cambria"/>
                <w:sz w:val="20"/>
                <w:szCs w:val="22"/>
                <w:lang w:eastAsia="en-US"/>
              </w:rPr>
            </w:pPr>
            <w:r w:rsidRPr="00CA53CB">
              <w:rPr>
                <w:rFonts w:ascii="Cambria" w:eastAsia="Cambria" w:hAnsi="Cambria" w:cs="Cambria"/>
                <w:sz w:val="20"/>
                <w:szCs w:val="22"/>
                <w:lang w:eastAsia="en-US"/>
              </w:rPr>
              <w:t>138</w:t>
            </w:r>
            <w:r w:rsidRPr="00CA53CB">
              <w:rPr>
                <w:rFonts w:ascii="Cambria" w:eastAsia="Cambria" w:hAnsi="Cambria" w:cs="Cambria"/>
                <w:spacing w:val="-5"/>
                <w:sz w:val="20"/>
                <w:szCs w:val="22"/>
                <w:lang w:eastAsia="en-US"/>
              </w:rPr>
              <w:t xml:space="preserve"> </w:t>
            </w:r>
            <w:r w:rsidRPr="00CA53CB">
              <w:rPr>
                <w:rFonts w:ascii="Cambria" w:eastAsia="Cambria" w:hAnsi="Cambria" w:cs="Cambria"/>
                <w:spacing w:val="-2"/>
                <w:sz w:val="20"/>
                <w:szCs w:val="22"/>
                <w:lang w:eastAsia="en-US"/>
              </w:rPr>
              <w:t>CSVET</w:t>
            </w:r>
          </w:p>
        </w:tc>
        <w:tc>
          <w:tcPr>
            <w:tcW w:w="2225" w:type="dxa"/>
            <w:gridSpan w:val="2"/>
          </w:tcPr>
          <w:p w:rsidR="00CA53CB" w:rsidRPr="00CA53CB" w:rsidRDefault="00CA53CB" w:rsidP="00CA53CB">
            <w:pPr>
              <w:spacing w:before="52"/>
              <w:ind w:left="14"/>
              <w:jc w:val="center"/>
              <w:rPr>
                <w:rFonts w:ascii="Cambria" w:eastAsia="Cambria" w:hAnsi="Cambria" w:cs="Cambria"/>
                <w:sz w:val="20"/>
                <w:szCs w:val="22"/>
                <w:lang w:eastAsia="en-US"/>
              </w:rPr>
            </w:pPr>
            <w:r w:rsidRPr="00CA53CB">
              <w:rPr>
                <w:rFonts w:ascii="Cambria" w:eastAsia="Cambria" w:hAnsi="Cambria" w:cs="Cambria"/>
                <w:spacing w:val="-5"/>
                <w:sz w:val="20"/>
                <w:szCs w:val="22"/>
                <w:lang w:eastAsia="en-US"/>
              </w:rPr>
              <w:t>76%</w:t>
            </w:r>
          </w:p>
        </w:tc>
      </w:tr>
      <w:tr w:rsidR="00CA53CB" w:rsidRPr="00CA53CB" w:rsidTr="00212776">
        <w:trPr>
          <w:trHeight w:val="1336"/>
        </w:trPr>
        <w:tc>
          <w:tcPr>
            <w:tcW w:w="1001" w:type="dxa"/>
            <w:shd w:val="clear" w:color="auto" w:fill="BCD6ED"/>
          </w:tcPr>
          <w:p w:rsidR="00CA53CB" w:rsidRPr="00CA53CB" w:rsidRDefault="00CA53CB" w:rsidP="00CA53CB">
            <w:pPr>
              <w:rPr>
                <w:rFonts w:ascii="Cambria" w:eastAsia="Cambria" w:hAnsi="Cambria" w:cs="Cambria"/>
                <w:sz w:val="19"/>
                <w:szCs w:val="22"/>
                <w:lang w:eastAsia="en-US"/>
              </w:rPr>
            </w:pPr>
          </w:p>
          <w:p w:rsidR="00CA53CB" w:rsidRPr="00CA53CB" w:rsidRDefault="00CA53CB" w:rsidP="00CA53CB">
            <w:pPr>
              <w:rPr>
                <w:rFonts w:ascii="Cambria" w:eastAsia="Cambria" w:hAnsi="Cambria" w:cs="Cambria"/>
                <w:sz w:val="19"/>
                <w:szCs w:val="22"/>
                <w:lang w:eastAsia="en-US"/>
              </w:rPr>
            </w:pPr>
          </w:p>
          <w:p w:rsidR="00CA53CB" w:rsidRPr="00CA53CB" w:rsidRDefault="00CA53CB" w:rsidP="00CA53CB">
            <w:pPr>
              <w:spacing w:line="222" w:lineRule="exact"/>
              <w:ind w:left="7"/>
              <w:jc w:val="center"/>
              <w:rPr>
                <w:rFonts w:ascii="Cambria" w:eastAsia="Cambria" w:hAnsi="Cambria" w:cs="Cambria"/>
                <w:b/>
                <w:sz w:val="19"/>
                <w:szCs w:val="22"/>
                <w:lang w:eastAsia="en-US"/>
              </w:rPr>
            </w:pPr>
            <w:r w:rsidRPr="00CA53CB">
              <w:rPr>
                <w:rFonts w:ascii="Cambria" w:eastAsia="Cambria" w:hAnsi="Cambria" w:cs="Cambria"/>
                <w:b/>
                <w:spacing w:val="-2"/>
                <w:sz w:val="19"/>
                <w:szCs w:val="22"/>
                <w:lang w:eastAsia="en-US"/>
              </w:rPr>
              <w:t>ŠIFRA</w:t>
            </w:r>
          </w:p>
          <w:p w:rsidR="00CA53CB" w:rsidRPr="00CA53CB" w:rsidRDefault="00CA53CB" w:rsidP="00CA53CB">
            <w:pPr>
              <w:spacing w:line="222" w:lineRule="exact"/>
              <w:ind w:left="7"/>
              <w:jc w:val="center"/>
              <w:rPr>
                <w:rFonts w:ascii="Cambria" w:eastAsia="Cambria" w:hAnsi="Cambria" w:cs="Cambria"/>
                <w:b/>
                <w:sz w:val="19"/>
                <w:szCs w:val="22"/>
                <w:lang w:eastAsia="en-US"/>
              </w:rPr>
            </w:pPr>
            <w:r w:rsidRPr="00CA53CB">
              <w:rPr>
                <w:rFonts w:ascii="Cambria" w:eastAsia="Cambria" w:hAnsi="Cambria" w:cs="Cambria"/>
                <w:b/>
                <w:spacing w:val="-2"/>
                <w:sz w:val="19"/>
                <w:szCs w:val="22"/>
                <w:lang w:eastAsia="en-US"/>
              </w:rPr>
              <w:t>MODULA</w:t>
            </w:r>
          </w:p>
        </w:tc>
        <w:tc>
          <w:tcPr>
            <w:tcW w:w="2304" w:type="dxa"/>
            <w:shd w:val="clear" w:color="auto" w:fill="BCD6ED"/>
          </w:tcPr>
          <w:p w:rsidR="00CA53CB" w:rsidRPr="00CA53CB" w:rsidRDefault="00CA53CB" w:rsidP="00CA53CB">
            <w:pPr>
              <w:rPr>
                <w:rFonts w:ascii="Cambria" w:eastAsia="Cambria" w:hAnsi="Cambria" w:cs="Cambria"/>
                <w:sz w:val="19"/>
                <w:szCs w:val="22"/>
                <w:lang w:eastAsia="en-US"/>
              </w:rPr>
            </w:pPr>
          </w:p>
          <w:p w:rsidR="00CA53CB" w:rsidRPr="00CA53CB" w:rsidRDefault="00CA53CB" w:rsidP="00CA53CB">
            <w:pPr>
              <w:spacing w:before="110"/>
              <w:rPr>
                <w:rFonts w:ascii="Cambria" w:eastAsia="Cambria" w:hAnsi="Cambria" w:cs="Cambria"/>
                <w:sz w:val="19"/>
                <w:szCs w:val="22"/>
                <w:lang w:eastAsia="en-US"/>
              </w:rPr>
            </w:pPr>
          </w:p>
          <w:p w:rsidR="00CA53CB" w:rsidRPr="00CA53CB" w:rsidRDefault="00CA53CB" w:rsidP="00CA53CB">
            <w:pPr>
              <w:ind w:left="465"/>
              <w:rPr>
                <w:rFonts w:ascii="Cambria" w:eastAsia="Cambria" w:hAnsi="Cambria" w:cs="Cambria"/>
                <w:b/>
                <w:sz w:val="19"/>
                <w:szCs w:val="22"/>
                <w:lang w:eastAsia="en-US"/>
              </w:rPr>
            </w:pPr>
            <w:r w:rsidRPr="00CA53CB">
              <w:rPr>
                <w:rFonts w:ascii="Cambria" w:eastAsia="Cambria" w:hAnsi="Cambria" w:cs="Cambria"/>
                <w:b/>
                <w:sz w:val="19"/>
                <w:szCs w:val="22"/>
                <w:lang w:eastAsia="en-US"/>
              </w:rPr>
              <w:t>NAZIV</w:t>
            </w:r>
            <w:r w:rsidRPr="00CA53CB">
              <w:rPr>
                <w:rFonts w:ascii="Cambria" w:eastAsia="Cambria" w:hAnsi="Cambria" w:cs="Cambria"/>
                <w:b/>
                <w:spacing w:val="-8"/>
                <w:sz w:val="19"/>
                <w:szCs w:val="22"/>
                <w:lang w:eastAsia="en-US"/>
              </w:rPr>
              <w:t xml:space="preserve"> </w:t>
            </w:r>
            <w:r w:rsidRPr="00CA53CB">
              <w:rPr>
                <w:rFonts w:ascii="Cambria" w:eastAsia="Cambria" w:hAnsi="Cambria" w:cs="Cambria"/>
                <w:b/>
                <w:spacing w:val="-2"/>
                <w:sz w:val="19"/>
                <w:szCs w:val="22"/>
                <w:lang w:eastAsia="en-US"/>
              </w:rPr>
              <w:t>MODULA</w:t>
            </w:r>
          </w:p>
        </w:tc>
        <w:tc>
          <w:tcPr>
            <w:tcW w:w="951" w:type="dxa"/>
            <w:shd w:val="clear" w:color="auto" w:fill="BCD6ED"/>
          </w:tcPr>
          <w:p w:rsidR="00CA53CB" w:rsidRPr="00CA53CB" w:rsidRDefault="00CA53CB" w:rsidP="00CA53CB">
            <w:pPr>
              <w:spacing w:before="222"/>
              <w:ind w:left="127" w:right="119" w:firstLine="86"/>
              <w:jc w:val="both"/>
              <w:rPr>
                <w:rFonts w:ascii="Cambria" w:eastAsia="Cambria" w:hAnsi="Cambria" w:cs="Cambria"/>
                <w:b/>
                <w:sz w:val="19"/>
                <w:szCs w:val="22"/>
                <w:lang w:eastAsia="en-US"/>
              </w:rPr>
            </w:pPr>
            <w:r w:rsidRPr="00CA53CB">
              <w:rPr>
                <w:rFonts w:ascii="Cambria" w:eastAsia="Cambria" w:hAnsi="Cambria" w:cs="Cambria"/>
                <w:b/>
                <w:spacing w:val="-2"/>
                <w:sz w:val="19"/>
                <w:szCs w:val="22"/>
                <w:lang w:eastAsia="en-US"/>
              </w:rPr>
              <w:t>ŠIFRA</w:t>
            </w:r>
            <w:r w:rsidRPr="00CA53CB">
              <w:rPr>
                <w:rFonts w:ascii="Cambria" w:eastAsia="Cambria" w:hAnsi="Cambria" w:cs="Cambria"/>
                <w:b/>
                <w:sz w:val="19"/>
                <w:szCs w:val="22"/>
                <w:lang w:eastAsia="en-US"/>
              </w:rPr>
              <w:t xml:space="preserve"> </w:t>
            </w:r>
            <w:r w:rsidRPr="00CA53CB">
              <w:rPr>
                <w:rFonts w:ascii="Cambria" w:eastAsia="Cambria" w:hAnsi="Cambria" w:cs="Cambria"/>
                <w:b/>
                <w:spacing w:val="-2"/>
                <w:sz w:val="19"/>
                <w:szCs w:val="22"/>
                <w:lang w:eastAsia="en-US"/>
              </w:rPr>
              <w:t>SKUPA</w:t>
            </w:r>
            <w:r w:rsidRPr="00CA53CB">
              <w:rPr>
                <w:rFonts w:ascii="Cambria" w:eastAsia="Cambria" w:hAnsi="Cambria" w:cs="Cambria"/>
                <w:b/>
                <w:sz w:val="19"/>
                <w:szCs w:val="22"/>
                <w:lang w:eastAsia="en-US"/>
              </w:rPr>
              <w:t xml:space="preserve"> </w:t>
            </w:r>
            <w:r w:rsidRPr="00CA53CB">
              <w:rPr>
                <w:rFonts w:ascii="Cambria" w:eastAsia="Cambria" w:hAnsi="Cambria" w:cs="Cambria"/>
                <w:b/>
                <w:spacing w:val="-2"/>
                <w:sz w:val="19"/>
                <w:szCs w:val="22"/>
                <w:lang w:eastAsia="en-US"/>
              </w:rPr>
              <w:t>ISHODA</w:t>
            </w:r>
            <w:r w:rsidRPr="00CA53CB">
              <w:rPr>
                <w:rFonts w:ascii="Cambria" w:eastAsia="Cambria" w:hAnsi="Cambria" w:cs="Cambria"/>
                <w:b/>
                <w:sz w:val="19"/>
                <w:szCs w:val="22"/>
                <w:lang w:eastAsia="en-US"/>
              </w:rPr>
              <w:t xml:space="preserve"> </w:t>
            </w:r>
            <w:r w:rsidRPr="00CA53CB">
              <w:rPr>
                <w:rFonts w:ascii="Cambria" w:eastAsia="Cambria" w:hAnsi="Cambria" w:cs="Cambria"/>
                <w:b/>
                <w:spacing w:val="-2"/>
                <w:sz w:val="19"/>
                <w:szCs w:val="22"/>
                <w:lang w:eastAsia="en-US"/>
              </w:rPr>
              <w:t>UČENJA</w:t>
            </w:r>
          </w:p>
        </w:tc>
        <w:tc>
          <w:tcPr>
            <w:tcW w:w="2544" w:type="dxa"/>
            <w:shd w:val="clear" w:color="auto" w:fill="BCD5ED"/>
          </w:tcPr>
          <w:p w:rsidR="00CA53CB" w:rsidRPr="00CA53CB" w:rsidRDefault="00CA53CB" w:rsidP="00CA53CB">
            <w:pPr>
              <w:rPr>
                <w:rFonts w:ascii="Cambria" w:eastAsia="Cambria" w:hAnsi="Cambria" w:cs="Cambria"/>
                <w:sz w:val="19"/>
                <w:szCs w:val="22"/>
                <w:lang w:eastAsia="en-US"/>
              </w:rPr>
            </w:pPr>
          </w:p>
          <w:p w:rsidR="00CA53CB" w:rsidRPr="00CA53CB" w:rsidRDefault="00CA53CB" w:rsidP="00CA53CB">
            <w:pPr>
              <w:rPr>
                <w:rFonts w:ascii="Cambria" w:eastAsia="Cambria" w:hAnsi="Cambria" w:cs="Cambria"/>
                <w:sz w:val="19"/>
                <w:szCs w:val="22"/>
                <w:lang w:eastAsia="en-US"/>
              </w:rPr>
            </w:pPr>
          </w:p>
          <w:p w:rsidR="00CA53CB" w:rsidRPr="00CA53CB" w:rsidRDefault="00CA53CB" w:rsidP="00CA53CB">
            <w:pPr>
              <w:spacing w:line="222" w:lineRule="exact"/>
              <w:ind w:left="10" w:right="4"/>
              <w:jc w:val="center"/>
              <w:rPr>
                <w:rFonts w:ascii="Cambria" w:eastAsia="Cambria" w:hAnsi="Cambria" w:cs="Cambria"/>
                <w:b/>
                <w:sz w:val="19"/>
                <w:szCs w:val="22"/>
                <w:lang w:eastAsia="en-US"/>
              </w:rPr>
            </w:pPr>
            <w:r w:rsidRPr="00CA53CB">
              <w:rPr>
                <w:rFonts w:ascii="Cambria" w:eastAsia="Cambria" w:hAnsi="Cambria" w:cs="Cambria"/>
                <w:b/>
                <w:sz w:val="19"/>
                <w:szCs w:val="22"/>
                <w:lang w:eastAsia="en-US"/>
              </w:rPr>
              <w:t>NAZIV</w:t>
            </w:r>
            <w:r w:rsidRPr="00CA53CB">
              <w:rPr>
                <w:rFonts w:ascii="Cambria" w:eastAsia="Cambria" w:hAnsi="Cambria" w:cs="Cambria"/>
                <w:b/>
                <w:spacing w:val="-9"/>
                <w:sz w:val="19"/>
                <w:szCs w:val="22"/>
                <w:lang w:eastAsia="en-US"/>
              </w:rPr>
              <w:t xml:space="preserve"> </w:t>
            </w:r>
            <w:r w:rsidRPr="00CA53CB">
              <w:rPr>
                <w:rFonts w:ascii="Cambria" w:eastAsia="Cambria" w:hAnsi="Cambria" w:cs="Cambria"/>
                <w:b/>
                <w:sz w:val="19"/>
                <w:szCs w:val="22"/>
                <w:lang w:eastAsia="en-US"/>
              </w:rPr>
              <w:t>SKUPA</w:t>
            </w:r>
            <w:r w:rsidRPr="00CA53CB">
              <w:rPr>
                <w:rFonts w:ascii="Cambria" w:eastAsia="Cambria" w:hAnsi="Cambria" w:cs="Cambria"/>
                <w:b/>
                <w:spacing w:val="-7"/>
                <w:sz w:val="19"/>
                <w:szCs w:val="22"/>
                <w:lang w:eastAsia="en-US"/>
              </w:rPr>
              <w:t xml:space="preserve"> </w:t>
            </w:r>
            <w:r w:rsidRPr="00CA53CB">
              <w:rPr>
                <w:rFonts w:ascii="Cambria" w:eastAsia="Cambria" w:hAnsi="Cambria" w:cs="Cambria"/>
                <w:b/>
                <w:spacing w:val="-2"/>
                <w:sz w:val="19"/>
                <w:szCs w:val="22"/>
                <w:lang w:eastAsia="en-US"/>
              </w:rPr>
              <w:t>ISHODA</w:t>
            </w:r>
          </w:p>
          <w:p w:rsidR="00CA53CB" w:rsidRPr="00CA53CB" w:rsidRDefault="00CA53CB" w:rsidP="00CA53CB">
            <w:pPr>
              <w:spacing w:line="222" w:lineRule="exact"/>
              <w:ind w:left="10"/>
              <w:jc w:val="center"/>
              <w:rPr>
                <w:rFonts w:ascii="Cambria" w:eastAsia="Cambria" w:hAnsi="Cambria" w:cs="Cambria"/>
                <w:b/>
                <w:sz w:val="19"/>
                <w:szCs w:val="22"/>
                <w:lang w:eastAsia="en-US"/>
              </w:rPr>
            </w:pPr>
            <w:r w:rsidRPr="00CA53CB">
              <w:rPr>
                <w:rFonts w:ascii="Cambria" w:eastAsia="Cambria" w:hAnsi="Cambria" w:cs="Cambria"/>
                <w:b/>
                <w:spacing w:val="-2"/>
                <w:sz w:val="19"/>
                <w:szCs w:val="22"/>
                <w:lang w:eastAsia="en-US"/>
              </w:rPr>
              <w:t>UČENJA</w:t>
            </w:r>
          </w:p>
        </w:tc>
        <w:tc>
          <w:tcPr>
            <w:tcW w:w="1123" w:type="dxa"/>
            <w:shd w:val="clear" w:color="auto" w:fill="BCD5ED"/>
          </w:tcPr>
          <w:p w:rsidR="00CA53CB" w:rsidRPr="00CA53CB" w:rsidRDefault="00CA53CB" w:rsidP="00CA53CB">
            <w:pPr>
              <w:rPr>
                <w:rFonts w:ascii="Cambria" w:eastAsia="Cambria" w:hAnsi="Cambria" w:cs="Cambria"/>
                <w:sz w:val="19"/>
                <w:szCs w:val="22"/>
                <w:lang w:eastAsia="en-US"/>
              </w:rPr>
            </w:pPr>
          </w:p>
          <w:p w:rsidR="00CA53CB" w:rsidRPr="00CA53CB" w:rsidRDefault="00CA53CB" w:rsidP="00CA53CB">
            <w:pPr>
              <w:rPr>
                <w:rFonts w:ascii="Cambria" w:eastAsia="Cambria" w:hAnsi="Cambria" w:cs="Cambria"/>
                <w:sz w:val="19"/>
                <w:szCs w:val="22"/>
                <w:lang w:eastAsia="en-US"/>
              </w:rPr>
            </w:pPr>
          </w:p>
          <w:p w:rsidR="00CA53CB" w:rsidRPr="00CA53CB" w:rsidRDefault="00CA53CB" w:rsidP="00CA53CB">
            <w:pPr>
              <w:ind w:left="170" w:right="151" w:firstLine="26"/>
              <w:rPr>
                <w:rFonts w:ascii="Cambria" w:eastAsia="Cambria" w:hAnsi="Cambria" w:cs="Cambria"/>
                <w:b/>
                <w:sz w:val="19"/>
                <w:szCs w:val="22"/>
                <w:lang w:eastAsia="en-US"/>
              </w:rPr>
            </w:pPr>
            <w:r w:rsidRPr="00CA53CB">
              <w:rPr>
                <w:rFonts w:ascii="Cambria" w:eastAsia="Cambria" w:hAnsi="Cambria" w:cs="Cambria"/>
                <w:b/>
                <w:spacing w:val="-2"/>
                <w:sz w:val="19"/>
                <w:szCs w:val="22"/>
                <w:lang w:eastAsia="en-US"/>
              </w:rPr>
              <w:t>OBUJAM</w:t>
            </w:r>
            <w:r w:rsidRPr="00CA53CB">
              <w:rPr>
                <w:rFonts w:ascii="Cambria" w:eastAsia="Cambria" w:hAnsi="Cambria" w:cs="Cambria"/>
                <w:b/>
                <w:sz w:val="19"/>
                <w:szCs w:val="22"/>
                <w:lang w:eastAsia="en-US"/>
              </w:rPr>
              <w:t xml:space="preserve"> </w:t>
            </w:r>
            <w:r w:rsidRPr="00CA53CB">
              <w:rPr>
                <w:rFonts w:ascii="Cambria" w:eastAsia="Cambria" w:hAnsi="Cambria" w:cs="Cambria"/>
                <w:b/>
                <w:spacing w:val="-2"/>
                <w:sz w:val="19"/>
                <w:szCs w:val="22"/>
                <w:lang w:eastAsia="en-US"/>
              </w:rPr>
              <w:t>MODULA</w:t>
            </w:r>
          </w:p>
        </w:tc>
        <w:tc>
          <w:tcPr>
            <w:tcW w:w="1263" w:type="dxa"/>
            <w:gridSpan w:val="2"/>
            <w:shd w:val="clear" w:color="auto" w:fill="BCD6ED"/>
          </w:tcPr>
          <w:p w:rsidR="00CA53CB" w:rsidRPr="00CA53CB" w:rsidRDefault="00CA53CB" w:rsidP="00CA53CB">
            <w:pPr>
              <w:spacing w:before="109"/>
              <w:ind w:left="209" w:right="195" w:firstLine="1"/>
              <w:jc w:val="center"/>
              <w:rPr>
                <w:rFonts w:ascii="Cambria" w:eastAsia="Cambria" w:hAnsi="Cambria" w:cs="Cambria"/>
                <w:b/>
                <w:sz w:val="19"/>
                <w:szCs w:val="22"/>
                <w:lang w:eastAsia="en-US"/>
              </w:rPr>
            </w:pPr>
            <w:r w:rsidRPr="00CA53CB">
              <w:rPr>
                <w:rFonts w:ascii="Cambria" w:eastAsia="Cambria" w:hAnsi="Cambria" w:cs="Cambria"/>
                <w:b/>
                <w:sz w:val="19"/>
                <w:szCs w:val="22"/>
                <w:lang w:eastAsia="en-US"/>
              </w:rPr>
              <w:t>CIKLUS</w:t>
            </w:r>
            <w:r w:rsidRPr="00CA53CB">
              <w:rPr>
                <w:rFonts w:ascii="Cambria" w:eastAsia="Cambria" w:hAnsi="Cambria" w:cs="Cambria"/>
                <w:b/>
                <w:spacing w:val="-1"/>
                <w:sz w:val="19"/>
                <w:szCs w:val="22"/>
                <w:lang w:eastAsia="en-US"/>
              </w:rPr>
              <w:t xml:space="preserve"> </w:t>
            </w:r>
            <w:r w:rsidRPr="00CA53CB">
              <w:rPr>
                <w:rFonts w:ascii="Cambria" w:eastAsia="Cambria" w:hAnsi="Cambria" w:cs="Cambria"/>
                <w:b/>
                <w:sz w:val="19"/>
                <w:szCs w:val="22"/>
                <w:lang w:eastAsia="en-US"/>
              </w:rPr>
              <w:t>U KOJEM</w:t>
            </w:r>
            <w:r w:rsidRPr="00CA53CB">
              <w:rPr>
                <w:rFonts w:ascii="Cambria" w:eastAsia="Cambria" w:hAnsi="Cambria" w:cs="Cambria"/>
                <w:b/>
                <w:spacing w:val="-11"/>
                <w:sz w:val="19"/>
                <w:szCs w:val="22"/>
                <w:lang w:eastAsia="en-US"/>
              </w:rPr>
              <w:t xml:space="preserve"> </w:t>
            </w:r>
            <w:r w:rsidRPr="00CA53CB">
              <w:rPr>
                <w:rFonts w:ascii="Cambria" w:eastAsia="Cambria" w:hAnsi="Cambria" w:cs="Cambria"/>
                <w:b/>
                <w:sz w:val="19"/>
                <w:szCs w:val="22"/>
                <w:lang w:eastAsia="en-US"/>
              </w:rPr>
              <w:t xml:space="preserve">SE </w:t>
            </w:r>
            <w:r w:rsidRPr="00CA53CB">
              <w:rPr>
                <w:rFonts w:ascii="Cambria" w:eastAsia="Cambria" w:hAnsi="Cambria" w:cs="Cambria"/>
                <w:b/>
                <w:spacing w:val="-4"/>
                <w:sz w:val="19"/>
                <w:szCs w:val="22"/>
                <w:lang w:eastAsia="en-US"/>
              </w:rPr>
              <w:t>MOŽE</w:t>
            </w:r>
          </w:p>
          <w:p w:rsidR="00CA53CB" w:rsidRPr="00CA53CB" w:rsidRDefault="00CA53CB" w:rsidP="00CA53CB">
            <w:pPr>
              <w:spacing w:before="2"/>
              <w:ind w:left="15" w:right="4"/>
              <w:jc w:val="center"/>
              <w:rPr>
                <w:rFonts w:ascii="Cambria" w:eastAsia="Cambria" w:hAnsi="Cambria" w:cs="Cambria"/>
                <w:b/>
                <w:sz w:val="19"/>
                <w:szCs w:val="22"/>
                <w:lang w:eastAsia="en-US"/>
              </w:rPr>
            </w:pPr>
            <w:r w:rsidRPr="00CA53CB">
              <w:rPr>
                <w:rFonts w:ascii="Cambria" w:eastAsia="Cambria" w:hAnsi="Cambria" w:cs="Cambria"/>
                <w:b/>
                <w:spacing w:val="-2"/>
                <w:sz w:val="19"/>
                <w:szCs w:val="22"/>
                <w:lang w:eastAsia="en-US"/>
              </w:rPr>
              <w:t>POHAĐATI</w:t>
            </w:r>
          </w:p>
          <w:p w:rsidR="00CA53CB" w:rsidRPr="00CA53CB" w:rsidRDefault="00CA53CB" w:rsidP="00CA53CB">
            <w:pPr>
              <w:ind w:left="15" w:right="4"/>
              <w:jc w:val="center"/>
              <w:rPr>
                <w:rFonts w:ascii="Cambria" w:eastAsia="Cambria" w:hAnsi="Cambria" w:cs="Cambria"/>
                <w:b/>
                <w:sz w:val="19"/>
                <w:szCs w:val="22"/>
                <w:lang w:eastAsia="en-US"/>
              </w:rPr>
            </w:pPr>
            <w:r w:rsidRPr="00CA53CB">
              <w:rPr>
                <w:rFonts w:ascii="Cambria" w:eastAsia="Cambria" w:hAnsi="Cambria" w:cs="Cambria"/>
                <w:b/>
                <w:spacing w:val="-2"/>
                <w:sz w:val="19"/>
                <w:szCs w:val="22"/>
                <w:lang w:eastAsia="en-US"/>
              </w:rPr>
              <w:t>MODUL</w:t>
            </w:r>
          </w:p>
        </w:tc>
        <w:tc>
          <w:tcPr>
            <w:tcW w:w="1694" w:type="dxa"/>
            <w:shd w:val="clear" w:color="auto" w:fill="BCD6ED"/>
          </w:tcPr>
          <w:p w:rsidR="00CA53CB" w:rsidRPr="00CA53CB" w:rsidRDefault="00CA53CB" w:rsidP="00CA53CB">
            <w:pPr>
              <w:spacing w:line="222" w:lineRule="exact"/>
              <w:ind w:left="12" w:right="3"/>
              <w:jc w:val="center"/>
              <w:rPr>
                <w:rFonts w:ascii="Cambria" w:eastAsia="Cambria" w:hAnsi="Cambria" w:cs="Cambria"/>
                <w:b/>
                <w:sz w:val="19"/>
                <w:szCs w:val="22"/>
                <w:lang w:eastAsia="en-US"/>
              </w:rPr>
            </w:pPr>
            <w:r w:rsidRPr="00CA53CB">
              <w:rPr>
                <w:rFonts w:ascii="Cambria" w:eastAsia="Cambria" w:hAnsi="Cambria" w:cs="Cambria"/>
                <w:b/>
                <w:spacing w:val="-2"/>
                <w:sz w:val="19"/>
                <w:szCs w:val="22"/>
                <w:lang w:eastAsia="en-US"/>
              </w:rPr>
              <w:t>NAPOMENE</w:t>
            </w:r>
          </w:p>
          <w:p w:rsidR="00CA53CB" w:rsidRPr="00CA53CB" w:rsidRDefault="00CA53CB" w:rsidP="00CA53CB">
            <w:pPr>
              <w:ind w:left="127" w:right="114" w:hanging="5"/>
              <w:jc w:val="center"/>
              <w:rPr>
                <w:rFonts w:ascii="Cambria" w:eastAsia="Cambria" w:hAnsi="Cambria" w:cs="Cambria"/>
                <w:b/>
                <w:sz w:val="19"/>
                <w:szCs w:val="22"/>
                <w:lang w:eastAsia="en-US"/>
              </w:rPr>
            </w:pPr>
            <w:r w:rsidRPr="00CA53CB">
              <w:rPr>
                <w:rFonts w:ascii="Cambria" w:eastAsia="Cambria" w:hAnsi="Cambria" w:cs="Cambria"/>
                <w:b/>
                <w:sz w:val="19"/>
                <w:szCs w:val="22"/>
                <w:lang w:eastAsia="en-US"/>
              </w:rPr>
              <w:t>VAŽNE</w:t>
            </w:r>
            <w:r w:rsidRPr="00CA53CB">
              <w:rPr>
                <w:rFonts w:ascii="Cambria" w:eastAsia="Cambria" w:hAnsi="Cambria" w:cs="Cambria"/>
                <w:b/>
                <w:spacing w:val="-1"/>
                <w:sz w:val="19"/>
                <w:szCs w:val="22"/>
                <w:lang w:eastAsia="en-US"/>
              </w:rPr>
              <w:t xml:space="preserve"> </w:t>
            </w:r>
            <w:r w:rsidRPr="00CA53CB">
              <w:rPr>
                <w:rFonts w:ascii="Cambria" w:eastAsia="Cambria" w:hAnsi="Cambria" w:cs="Cambria"/>
                <w:b/>
                <w:sz w:val="19"/>
                <w:szCs w:val="22"/>
                <w:lang w:eastAsia="en-US"/>
              </w:rPr>
              <w:t xml:space="preserve">ZA </w:t>
            </w:r>
            <w:r w:rsidRPr="00CA53CB">
              <w:rPr>
                <w:rFonts w:ascii="Cambria" w:eastAsia="Cambria" w:hAnsi="Cambria" w:cs="Cambria"/>
                <w:b/>
                <w:spacing w:val="-2"/>
                <w:sz w:val="19"/>
                <w:szCs w:val="22"/>
                <w:lang w:eastAsia="en-US"/>
              </w:rPr>
              <w:t>HORIZONTALNU</w:t>
            </w:r>
            <w:r w:rsidRPr="00CA53CB">
              <w:rPr>
                <w:rFonts w:ascii="Cambria" w:eastAsia="Cambria" w:hAnsi="Cambria" w:cs="Cambria"/>
                <w:b/>
                <w:sz w:val="19"/>
                <w:szCs w:val="22"/>
                <w:lang w:eastAsia="en-US"/>
              </w:rPr>
              <w:t xml:space="preserve"> </w:t>
            </w:r>
            <w:r w:rsidRPr="00CA53CB">
              <w:rPr>
                <w:rFonts w:ascii="Cambria" w:eastAsia="Cambria" w:hAnsi="Cambria" w:cs="Cambria"/>
                <w:b/>
                <w:spacing w:val="-2"/>
                <w:sz w:val="19"/>
                <w:szCs w:val="22"/>
                <w:lang w:eastAsia="en-US"/>
              </w:rPr>
              <w:t>I/ILI</w:t>
            </w:r>
            <w:r w:rsidRPr="00CA53CB">
              <w:rPr>
                <w:rFonts w:ascii="Cambria" w:eastAsia="Cambria" w:hAnsi="Cambria" w:cs="Cambria"/>
                <w:b/>
                <w:sz w:val="19"/>
                <w:szCs w:val="22"/>
                <w:lang w:eastAsia="en-US"/>
              </w:rPr>
              <w:t xml:space="preserve"> </w:t>
            </w:r>
            <w:r w:rsidRPr="00CA53CB">
              <w:rPr>
                <w:rFonts w:ascii="Cambria" w:eastAsia="Cambria" w:hAnsi="Cambria" w:cs="Cambria"/>
                <w:b/>
                <w:spacing w:val="-2"/>
                <w:sz w:val="19"/>
                <w:szCs w:val="22"/>
                <w:lang w:eastAsia="en-US"/>
              </w:rPr>
              <w:t>VERTIKALNU</w:t>
            </w:r>
          </w:p>
          <w:p w:rsidR="00CA53CB" w:rsidRPr="00CA53CB" w:rsidRDefault="00CA53CB" w:rsidP="00CA53CB">
            <w:pPr>
              <w:spacing w:line="203" w:lineRule="exact"/>
              <w:ind w:left="12"/>
              <w:jc w:val="center"/>
              <w:rPr>
                <w:rFonts w:ascii="Cambria" w:eastAsia="Cambria" w:hAnsi="Cambria" w:cs="Cambria"/>
                <w:b/>
                <w:sz w:val="19"/>
                <w:szCs w:val="22"/>
                <w:lang w:eastAsia="en-US"/>
              </w:rPr>
            </w:pPr>
            <w:r w:rsidRPr="00CA53CB">
              <w:rPr>
                <w:rFonts w:ascii="Cambria" w:eastAsia="Cambria" w:hAnsi="Cambria" w:cs="Cambria"/>
                <w:b/>
                <w:spacing w:val="-2"/>
                <w:sz w:val="19"/>
                <w:szCs w:val="22"/>
                <w:lang w:eastAsia="en-US"/>
              </w:rPr>
              <w:t>PROHODNOST</w:t>
            </w:r>
          </w:p>
        </w:tc>
      </w:tr>
      <w:tr w:rsidR="00CA53CB" w:rsidRPr="00CA53CB" w:rsidTr="00212776">
        <w:trPr>
          <w:trHeight w:val="234"/>
        </w:trPr>
        <w:tc>
          <w:tcPr>
            <w:tcW w:w="10880" w:type="dxa"/>
            <w:gridSpan w:val="8"/>
          </w:tcPr>
          <w:p w:rsidR="00CA53CB" w:rsidRPr="00CA53CB" w:rsidRDefault="00CA53CB" w:rsidP="00CA53CB">
            <w:pPr>
              <w:spacing w:line="215" w:lineRule="exact"/>
              <w:ind w:left="107"/>
              <w:rPr>
                <w:rFonts w:ascii="Cambria" w:eastAsia="Cambria" w:hAnsi="Cambria" w:cs="Cambria"/>
                <w:sz w:val="20"/>
                <w:szCs w:val="22"/>
                <w:lang w:eastAsia="en-US"/>
              </w:rPr>
            </w:pPr>
            <w:r w:rsidRPr="00CA53CB">
              <w:rPr>
                <w:rFonts w:ascii="Cambria" w:eastAsia="Cambria" w:hAnsi="Cambria" w:cs="Cambria"/>
                <w:sz w:val="20"/>
                <w:szCs w:val="22"/>
                <w:lang w:eastAsia="en-US"/>
              </w:rPr>
              <w:t>1.</w:t>
            </w:r>
            <w:r w:rsidRPr="00CA53CB">
              <w:rPr>
                <w:rFonts w:ascii="Cambria" w:eastAsia="Cambria" w:hAnsi="Cambria" w:cs="Cambria"/>
                <w:spacing w:val="-4"/>
                <w:sz w:val="20"/>
                <w:szCs w:val="22"/>
                <w:lang w:eastAsia="en-US"/>
              </w:rPr>
              <w:t xml:space="preserve"> </w:t>
            </w:r>
            <w:proofErr w:type="spellStart"/>
            <w:r w:rsidRPr="00CA53CB">
              <w:rPr>
                <w:rFonts w:ascii="Cambria" w:eastAsia="Cambria" w:hAnsi="Cambria" w:cs="Cambria"/>
                <w:spacing w:val="-2"/>
                <w:sz w:val="20"/>
                <w:szCs w:val="22"/>
                <w:lang w:eastAsia="en-US"/>
              </w:rPr>
              <w:t>godina</w:t>
            </w:r>
            <w:proofErr w:type="spellEnd"/>
          </w:p>
        </w:tc>
      </w:tr>
      <w:tr w:rsidR="00CA53CB" w:rsidRPr="00CA53CB" w:rsidTr="00212776">
        <w:trPr>
          <w:trHeight w:val="378"/>
        </w:trPr>
        <w:tc>
          <w:tcPr>
            <w:tcW w:w="1001" w:type="dxa"/>
            <w:vMerge w:val="restart"/>
          </w:tcPr>
          <w:p w:rsidR="00CA53CB" w:rsidRPr="00CA53CB" w:rsidRDefault="00CA53CB" w:rsidP="00CA53CB">
            <w:pPr>
              <w:rPr>
                <w:rFonts w:eastAsia="Cambria" w:hAnsi="Cambria" w:cs="Cambria"/>
                <w:sz w:val="18"/>
                <w:szCs w:val="22"/>
                <w:lang w:eastAsia="en-US"/>
              </w:rPr>
            </w:pPr>
          </w:p>
        </w:tc>
        <w:tc>
          <w:tcPr>
            <w:tcW w:w="2304" w:type="dxa"/>
            <w:vMerge w:val="restart"/>
          </w:tcPr>
          <w:p w:rsidR="00CA53CB" w:rsidRPr="00CA53CB" w:rsidRDefault="00CA53CB" w:rsidP="00CA53CB">
            <w:pPr>
              <w:spacing w:before="199"/>
              <w:rPr>
                <w:rFonts w:ascii="Cambria" w:eastAsia="Cambria" w:hAnsi="Cambria" w:cs="Cambria"/>
                <w:sz w:val="20"/>
                <w:szCs w:val="22"/>
                <w:lang w:eastAsia="en-US"/>
              </w:rPr>
            </w:pPr>
          </w:p>
          <w:p w:rsidR="00CA53CB" w:rsidRPr="00CA53CB" w:rsidRDefault="00CA53CB" w:rsidP="00CA53CB">
            <w:pPr>
              <w:spacing w:before="1"/>
              <w:ind w:left="108"/>
              <w:rPr>
                <w:rFonts w:ascii="Cambria" w:eastAsia="Cambria" w:hAnsi="Cambria" w:cs="Cambria"/>
                <w:sz w:val="20"/>
                <w:szCs w:val="22"/>
                <w:lang w:eastAsia="en-US"/>
              </w:rPr>
            </w:pPr>
            <w:proofErr w:type="spellStart"/>
            <w:r w:rsidRPr="00CA53CB">
              <w:rPr>
                <w:rFonts w:ascii="Cambria" w:eastAsia="Cambria" w:hAnsi="Cambria" w:cs="Cambria"/>
                <w:sz w:val="20"/>
                <w:szCs w:val="22"/>
                <w:lang w:eastAsia="en-US"/>
              </w:rPr>
              <w:t>Frizerske</w:t>
            </w:r>
            <w:proofErr w:type="spellEnd"/>
            <w:r w:rsidRPr="00CA53CB">
              <w:rPr>
                <w:rFonts w:ascii="Cambria" w:eastAsia="Cambria" w:hAnsi="Cambria" w:cs="Cambria"/>
                <w:spacing w:val="-12"/>
                <w:sz w:val="20"/>
                <w:szCs w:val="22"/>
                <w:lang w:eastAsia="en-US"/>
              </w:rPr>
              <w:t xml:space="preserve"> </w:t>
            </w:r>
            <w:r w:rsidRPr="00CA53CB">
              <w:rPr>
                <w:rFonts w:ascii="Cambria" w:eastAsia="Cambria" w:hAnsi="Cambria" w:cs="Cambria"/>
                <w:sz w:val="20"/>
                <w:szCs w:val="22"/>
                <w:lang w:eastAsia="en-US"/>
              </w:rPr>
              <w:t>procedure</w:t>
            </w:r>
            <w:r w:rsidRPr="00CA53CB">
              <w:rPr>
                <w:rFonts w:ascii="Cambria" w:eastAsia="Cambria" w:hAnsi="Cambria" w:cs="Cambria"/>
                <w:spacing w:val="-11"/>
                <w:sz w:val="20"/>
                <w:szCs w:val="22"/>
                <w:lang w:eastAsia="en-US"/>
              </w:rPr>
              <w:t xml:space="preserve"> </w:t>
            </w:r>
            <w:r w:rsidRPr="00CA53CB">
              <w:rPr>
                <w:rFonts w:ascii="Cambria" w:eastAsia="Cambria" w:hAnsi="Cambria" w:cs="Cambria"/>
                <w:sz w:val="20"/>
                <w:szCs w:val="22"/>
                <w:lang w:eastAsia="en-US"/>
              </w:rPr>
              <w:t xml:space="preserve">u </w:t>
            </w:r>
            <w:proofErr w:type="spellStart"/>
            <w:r w:rsidRPr="00CA53CB">
              <w:rPr>
                <w:rFonts w:ascii="Cambria" w:eastAsia="Cambria" w:hAnsi="Cambria" w:cs="Cambria"/>
                <w:sz w:val="20"/>
                <w:szCs w:val="22"/>
                <w:lang w:eastAsia="en-US"/>
              </w:rPr>
              <w:t>frizerskom</w:t>
            </w:r>
            <w:proofErr w:type="spellEnd"/>
            <w:r w:rsidRPr="00CA53CB">
              <w:rPr>
                <w:rFonts w:ascii="Cambria" w:eastAsia="Cambria" w:hAnsi="Cambria" w:cs="Cambria"/>
                <w:spacing w:val="-1"/>
                <w:sz w:val="20"/>
                <w:szCs w:val="22"/>
                <w:lang w:eastAsia="en-US"/>
              </w:rPr>
              <w:t xml:space="preserve"> </w:t>
            </w:r>
            <w:proofErr w:type="spellStart"/>
            <w:r w:rsidRPr="00CA53CB">
              <w:rPr>
                <w:rFonts w:ascii="Cambria" w:eastAsia="Cambria" w:hAnsi="Cambria" w:cs="Cambria"/>
                <w:sz w:val="20"/>
                <w:szCs w:val="22"/>
                <w:lang w:eastAsia="en-US"/>
              </w:rPr>
              <w:t>salonu</w:t>
            </w:r>
            <w:proofErr w:type="spellEnd"/>
          </w:p>
        </w:tc>
        <w:tc>
          <w:tcPr>
            <w:tcW w:w="951" w:type="dxa"/>
            <w:vMerge w:val="restart"/>
          </w:tcPr>
          <w:p w:rsidR="00CA53CB" w:rsidRPr="00CA53CB" w:rsidRDefault="00CA53CB" w:rsidP="00CA53CB">
            <w:pPr>
              <w:rPr>
                <w:rFonts w:eastAsia="Cambria" w:hAnsi="Cambria" w:cs="Cambria"/>
                <w:sz w:val="18"/>
                <w:szCs w:val="22"/>
                <w:lang w:eastAsia="en-US"/>
              </w:rPr>
            </w:pPr>
          </w:p>
        </w:tc>
        <w:tc>
          <w:tcPr>
            <w:tcW w:w="2544" w:type="dxa"/>
          </w:tcPr>
          <w:p w:rsidR="00CA53CB" w:rsidRPr="00CA53CB" w:rsidRDefault="00CA53CB" w:rsidP="00CA53CB">
            <w:pPr>
              <w:spacing w:before="71"/>
              <w:ind w:left="108"/>
              <w:rPr>
                <w:rFonts w:ascii="Cambria" w:eastAsia="Cambria" w:hAnsi="Cambria" w:cs="Cambria"/>
                <w:sz w:val="20"/>
                <w:szCs w:val="22"/>
                <w:lang w:eastAsia="en-US"/>
              </w:rPr>
            </w:pPr>
            <w:proofErr w:type="spellStart"/>
            <w:r w:rsidRPr="00CA53CB">
              <w:rPr>
                <w:rFonts w:ascii="Cambria" w:eastAsia="Cambria" w:hAnsi="Cambria" w:cs="Cambria"/>
                <w:sz w:val="20"/>
                <w:szCs w:val="22"/>
                <w:lang w:eastAsia="en-US"/>
              </w:rPr>
              <w:t>Zaštita</w:t>
            </w:r>
            <w:proofErr w:type="spellEnd"/>
            <w:r w:rsidRPr="00CA53CB">
              <w:rPr>
                <w:rFonts w:ascii="Cambria" w:eastAsia="Cambria" w:hAnsi="Cambria" w:cs="Cambria"/>
                <w:spacing w:val="-6"/>
                <w:sz w:val="20"/>
                <w:szCs w:val="22"/>
                <w:lang w:eastAsia="en-US"/>
              </w:rPr>
              <w:t xml:space="preserve"> </w:t>
            </w:r>
            <w:proofErr w:type="spellStart"/>
            <w:r w:rsidRPr="00CA53CB">
              <w:rPr>
                <w:rFonts w:ascii="Cambria" w:eastAsia="Cambria" w:hAnsi="Cambria" w:cs="Cambria"/>
                <w:sz w:val="20"/>
                <w:szCs w:val="22"/>
                <w:lang w:eastAsia="en-US"/>
              </w:rPr>
              <w:t>na</w:t>
            </w:r>
            <w:proofErr w:type="spellEnd"/>
            <w:r w:rsidRPr="00CA53CB">
              <w:rPr>
                <w:rFonts w:ascii="Cambria" w:eastAsia="Cambria" w:hAnsi="Cambria" w:cs="Cambria"/>
                <w:spacing w:val="-5"/>
                <w:sz w:val="20"/>
                <w:szCs w:val="22"/>
                <w:lang w:eastAsia="en-US"/>
              </w:rPr>
              <w:t xml:space="preserve"> </w:t>
            </w:r>
            <w:proofErr w:type="spellStart"/>
            <w:r w:rsidRPr="00CA53CB">
              <w:rPr>
                <w:rFonts w:ascii="Cambria" w:eastAsia="Cambria" w:hAnsi="Cambria" w:cs="Cambria"/>
                <w:sz w:val="20"/>
                <w:szCs w:val="22"/>
                <w:lang w:eastAsia="en-US"/>
              </w:rPr>
              <w:t>radu</w:t>
            </w:r>
            <w:proofErr w:type="spellEnd"/>
            <w:r w:rsidRPr="00CA53CB">
              <w:rPr>
                <w:rFonts w:ascii="Cambria" w:eastAsia="Cambria" w:hAnsi="Cambria" w:cs="Cambria"/>
                <w:spacing w:val="-6"/>
                <w:sz w:val="20"/>
                <w:szCs w:val="22"/>
                <w:lang w:eastAsia="en-US"/>
              </w:rPr>
              <w:t xml:space="preserve"> </w:t>
            </w:r>
            <w:r w:rsidRPr="00CA53CB">
              <w:rPr>
                <w:rFonts w:ascii="Cambria" w:eastAsia="Cambria" w:hAnsi="Cambria" w:cs="Cambria"/>
                <w:sz w:val="20"/>
                <w:szCs w:val="22"/>
                <w:lang w:eastAsia="en-US"/>
              </w:rPr>
              <w:t>u</w:t>
            </w:r>
            <w:r w:rsidRPr="00CA53CB">
              <w:rPr>
                <w:rFonts w:ascii="Cambria" w:eastAsia="Cambria" w:hAnsi="Cambria" w:cs="Cambria"/>
                <w:spacing w:val="-4"/>
                <w:sz w:val="20"/>
                <w:szCs w:val="22"/>
                <w:lang w:eastAsia="en-US"/>
              </w:rPr>
              <w:t xml:space="preserve"> </w:t>
            </w:r>
            <w:proofErr w:type="spellStart"/>
            <w:r w:rsidRPr="00CA53CB">
              <w:rPr>
                <w:rFonts w:ascii="Cambria" w:eastAsia="Cambria" w:hAnsi="Cambria" w:cs="Cambria"/>
                <w:spacing w:val="-2"/>
                <w:sz w:val="20"/>
                <w:szCs w:val="22"/>
                <w:lang w:eastAsia="en-US"/>
              </w:rPr>
              <w:t>salonu</w:t>
            </w:r>
            <w:proofErr w:type="spellEnd"/>
          </w:p>
        </w:tc>
        <w:tc>
          <w:tcPr>
            <w:tcW w:w="1123" w:type="dxa"/>
            <w:vMerge w:val="restart"/>
          </w:tcPr>
          <w:p w:rsidR="00CA53CB" w:rsidRPr="00CA53CB" w:rsidRDefault="00CA53CB" w:rsidP="00CA53CB">
            <w:pPr>
              <w:rPr>
                <w:rFonts w:ascii="Cambria" w:eastAsia="Cambria" w:hAnsi="Cambria" w:cs="Cambria"/>
                <w:sz w:val="20"/>
                <w:szCs w:val="22"/>
                <w:lang w:eastAsia="en-US"/>
              </w:rPr>
            </w:pPr>
          </w:p>
          <w:p w:rsidR="00CA53CB" w:rsidRPr="00CA53CB" w:rsidRDefault="00CA53CB" w:rsidP="00CA53CB">
            <w:pPr>
              <w:spacing w:before="83"/>
              <w:rPr>
                <w:rFonts w:ascii="Cambria" w:eastAsia="Cambria" w:hAnsi="Cambria" w:cs="Cambria"/>
                <w:sz w:val="20"/>
                <w:szCs w:val="22"/>
                <w:lang w:eastAsia="en-US"/>
              </w:rPr>
            </w:pPr>
          </w:p>
          <w:p w:rsidR="00CA53CB" w:rsidRPr="00CA53CB" w:rsidRDefault="00CA53CB" w:rsidP="00CA53CB">
            <w:pPr>
              <w:ind w:left="204"/>
              <w:rPr>
                <w:rFonts w:ascii="Cambria" w:eastAsia="Cambria" w:hAnsi="Cambria" w:cs="Cambria"/>
                <w:sz w:val="20"/>
                <w:szCs w:val="22"/>
                <w:lang w:eastAsia="en-US"/>
              </w:rPr>
            </w:pPr>
            <w:r w:rsidRPr="00CA53CB">
              <w:rPr>
                <w:rFonts w:ascii="Cambria" w:eastAsia="Cambria" w:hAnsi="Cambria" w:cs="Cambria"/>
                <w:sz w:val="20"/>
                <w:szCs w:val="22"/>
                <w:lang w:eastAsia="en-US"/>
              </w:rPr>
              <w:t>5</w:t>
            </w:r>
            <w:r w:rsidRPr="00CA53CB">
              <w:rPr>
                <w:rFonts w:ascii="Cambria" w:eastAsia="Cambria" w:hAnsi="Cambria" w:cs="Cambria"/>
                <w:spacing w:val="-3"/>
                <w:sz w:val="20"/>
                <w:szCs w:val="22"/>
                <w:lang w:eastAsia="en-US"/>
              </w:rPr>
              <w:t xml:space="preserve"> </w:t>
            </w:r>
            <w:r w:rsidRPr="00CA53CB">
              <w:rPr>
                <w:rFonts w:ascii="Cambria" w:eastAsia="Cambria" w:hAnsi="Cambria" w:cs="Cambria"/>
                <w:spacing w:val="-2"/>
                <w:sz w:val="20"/>
                <w:szCs w:val="22"/>
                <w:lang w:eastAsia="en-US"/>
              </w:rPr>
              <w:t>CSVET</w:t>
            </w:r>
          </w:p>
        </w:tc>
        <w:tc>
          <w:tcPr>
            <w:tcW w:w="1263" w:type="dxa"/>
            <w:gridSpan w:val="2"/>
            <w:vMerge w:val="restart"/>
          </w:tcPr>
          <w:p w:rsidR="00CA53CB" w:rsidRPr="00CA53CB" w:rsidRDefault="00CA53CB" w:rsidP="00CA53CB">
            <w:pPr>
              <w:rPr>
                <w:rFonts w:ascii="Cambria" w:eastAsia="Cambria" w:hAnsi="Cambria" w:cs="Cambria"/>
                <w:sz w:val="20"/>
                <w:szCs w:val="22"/>
                <w:lang w:eastAsia="en-US"/>
              </w:rPr>
            </w:pPr>
          </w:p>
          <w:p w:rsidR="00CA53CB" w:rsidRPr="00CA53CB" w:rsidRDefault="00CA53CB" w:rsidP="00CA53CB">
            <w:pPr>
              <w:spacing w:before="83"/>
              <w:rPr>
                <w:rFonts w:ascii="Cambria" w:eastAsia="Cambria" w:hAnsi="Cambria" w:cs="Cambria"/>
                <w:sz w:val="20"/>
                <w:szCs w:val="22"/>
                <w:lang w:eastAsia="en-US"/>
              </w:rPr>
            </w:pPr>
          </w:p>
          <w:p w:rsidR="00CA53CB" w:rsidRPr="00CA53CB" w:rsidRDefault="00CA53CB" w:rsidP="00CA53CB">
            <w:pPr>
              <w:ind w:left="15" w:right="2"/>
              <w:jc w:val="center"/>
              <w:rPr>
                <w:rFonts w:ascii="Cambria" w:eastAsia="Cambria" w:hAnsi="Cambria" w:cs="Cambria"/>
                <w:sz w:val="20"/>
                <w:szCs w:val="22"/>
                <w:lang w:eastAsia="en-US"/>
              </w:rPr>
            </w:pPr>
            <w:r w:rsidRPr="00CA53CB">
              <w:rPr>
                <w:rFonts w:ascii="Cambria" w:eastAsia="Cambria" w:hAnsi="Cambria" w:cs="Cambria"/>
                <w:spacing w:val="-5"/>
                <w:sz w:val="20"/>
                <w:szCs w:val="22"/>
                <w:lang w:eastAsia="en-US"/>
              </w:rPr>
              <w:t>4.</w:t>
            </w:r>
          </w:p>
        </w:tc>
        <w:tc>
          <w:tcPr>
            <w:tcW w:w="1694" w:type="dxa"/>
            <w:vMerge w:val="restart"/>
          </w:tcPr>
          <w:p w:rsidR="00CA53CB" w:rsidRPr="00CA53CB" w:rsidRDefault="00CA53CB" w:rsidP="00CA53CB">
            <w:pPr>
              <w:rPr>
                <w:rFonts w:eastAsia="Cambria" w:hAnsi="Cambria" w:cs="Cambria"/>
                <w:sz w:val="18"/>
                <w:szCs w:val="22"/>
                <w:lang w:eastAsia="en-US"/>
              </w:rPr>
            </w:pPr>
          </w:p>
        </w:tc>
      </w:tr>
      <w:tr w:rsidR="00CA53CB" w:rsidRPr="00CA53CB" w:rsidTr="00212776">
        <w:trPr>
          <w:trHeight w:val="470"/>
        </w:trPr>
        <w:tc>
          <w:tcPr>
            <w:tcW w:w="1001"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2304"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951"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2544" w:type="dxa"/>
          </w:tcPr>
          <w:p w:rsidR="00CA53CB" w:rsidRPr="00CA53CB" w:rsidRDefault="00CA53CB" w:rsidP="00CA53CB">
            <w:pPr>
              <w:spacing w:line="236" w:lineRule="exact"/>
              <w:ind w:left="108" w:right="142"/>
              <w:rPr>
                <w:rFonts w:ascii="Cambria" w:eastAsia="Cambria" w:hAnsi="Cambria" w:cs="Cambria"/>
                <w:sz w:val="20"/>
                <w:szCs w:val="22"/>
                <w:lang w:eastAsia="en-US"/>
              </w:rPr>
            </w:pPr>
            <w:proofErr w:type="spellStart"/>
            <w:r w:rsidRPr="00CA53CB">
              <w:rPr>
                <w:rFonts w:ascii="Cambria" w:eastAsia="Cambria" w:hAnsi="Cambria" w:cs="Cambria"/>
                <w:spacing w:val="-2"/>
                <w:sz w:val="20"/>
                <w:szCs w:val="22"/>
                <w:lang w:eastAsia="en-US"/>
              </w:rPr>
              <w:t>Zbrinjavanje</w:t>
            </w:r>
            <w:proofErr w:type="spellEnd"/>
            <w:r w:rsidRPr="00CA53CB">
              <w:rPr>
                <w:rFonts w:ascii="Cambria" w:eastAsia="Cambria" w:hAnsi="Cambria" w:cs="Cambria"/>
                <w:spacing w:val="-2"/>
                <w:sz w:val="20"/>
                <w:szCs w:val="22"/>
                <w:lang w:eastAsia="en-US"/>
              </w:rPr>
              <w:t xml:space="preserve"> </w:t>
            </w:r>
            <w:proofErr w:type="spellStart"/>
            <w:r w:rsidRPr="00CA53CB">
              <w:rPr>
                <w:rFonts w:ascii="Cambria" w:eastAsia="Cambria" w:hAnsi="Cambria" w:cs="Cambria"/>
                <w:spacing w:val="-2"/>
                <w:sz w:val="20"/>
                <w:szCs w:val="22"/>
                <w:lang w:eastAsia="en-US"/>
              </w:rPr>
              <w:t>posebnih</w:t>
            </w:r>
            <w:proofErr w:type="spellEnd"/>
            <w:r w:rsidRPr="00CA53CB">
              <w:rPr>
                <w:rFonts w:ascii="Cambria" w:eastAsia="Cambria" w:hAnsi="Cambria" w:cs="Cambria"/>
                <w:spacing w:val="-2"/>
                <w:sz w:val="20"/>
                <w:szCs w:val="22"/>
                <w:lang w:eastAsia="en-US"/>
              </w:rPr>
              <w:t xml:space="preserve"> </w:t>
            </w:r>
            <w:proofErr w:type="spellStart"/>
            <w:r w:rsidRPr="00CA53CB">
              <w:rPr>
                <w:rFonts w:ascii="Cambria" w:eastAsia="Cambria" w:hAnsi="Cambria" w:cs="Cambria"/>
                <w:sz w:val="20"/>
                <w:szCs w:val="22"/>
                <w:lang w:eastAsia="en-US"/>
              </w:rPr>
              <w:t>vrsta</w:t>
            </w:r>
            <w:proofErr w:type="spellEnd"/>
            <w:r w:rsidRPr="00CA53CB">
              <w:rPr>
                <w:rFonts w:ascii="Cambria" w:eastAsia="Cambria" w:hAnsi="Cambria" w:cs="Cambria"/>
                <w:sz w:val="20"/>
                <w:szCs w:val="22"/>
                <w:lang w:eastAsia="en-US"/>
              </w:rPr>
              <w:t xml:space="preserve"> </w:t>
            </w:r>
            <w:proofErr w:type="spellStart"/>
            <w:r w:rsidRPr="00CA53CB">
              <w:rPr>
                <w:rFonts w:ascii="Cambria" w:eastAsia="Cambria" w:hAnsi="Cambria" w:cs="Cambria"/>
                <w:sz w:val="20"/>
                <w:szCs w:val="22"/>
                <w:lang w:eastAsia="en-US"/>
              </w:rPr>
              <w:t>otpada</w:t>
            </w:r>
            <w:proofErr w:type="spellEnd"/>
          </w:p>
        </w:tc>
        <w:tc>
          <w:tcPr>
            <w:tcW w:w="1123"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1263" w:type="dxa"/>
            <w:gridSpan w:val="2"/>
            <w:vMerge/>
            <w:tcBorders>
              <w:top w:val="nil"/>
            </w:tcBorders>
          </w:tcPr>
          <w:p w:rsidR="00CA53CB" w:rsidRPr="00CA53CB" w:rsidRDefault="00CA53CB" w:rsidP="00CA53CB">
            <w:pPr>
              <w:rPr>
                <w:rFonts w:ascii="Cambria" w:eastAsia="Cambria" w:hAnsi="Cambria" w:cs="Cambria"/>
                <w:sz w:val="2"/>
                <w:szCs w:val="2"/>
                <w:lang w:eastAsia="en-US"/>
              </w:rPr>
            </w:pPr>
          </w:p>
        </w:tc>
        <w:tc>
          <w:tcPr>
            <w:tcW w:w="1694" w:type="dxa"/>
            <w:vMerge/>
            <w:tcBorders>
              <w:top w:val="nil"/>
            </w:tcBorders>
          </w:tcPr>
          <w:p w:rsidR="00CA53CB" w:rsidRPr="00CA53CB" w:rsidRDefault="00CA53CB" w:rsidP="00CA53CB">
            <w:pPr>
              <w:rPr>
                <w:rFonts w:ascii="Cambria" w:eastAsia="Cambria" w:hAnsi="Cambria" w:cs="Cambria"/>
                <w:sz w:val="2"/>
                <w:szCs w:val="2"/>
                <w:lang w:eastAsia="en-US"/>
              </w:rPr>
            </w:pPr>
          </w:p>
        </w:tc>
      </w:tr>
      <w:tr w:rsidR="00CA53CB" w:rsidRPr="00CA53CB" w:rsidTr="00212776">
        <w:trPr>
          <w:trHeight w:val="466"/>
        </w:trPr>
        <w:tc>
          <w:tcPr>
            <w:tcW w:w="1001"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2304"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951"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2544" w:type="dxa"/>
          </w:tcPr>
          <w:p w:rsidR="00CA53CB" w:rsidRPr="00CA53CB" w:rsidRDefault="00CA53CB" w:rsidP="00CA53CB">
            <w:pPr>
              <w:spacing w:line="232" w:lineRule="exact"/>
              <w:ind w:left="108"/>
              <w:rPr>
                <w:rFonts w:ascii="Cambria" w:eastAsia="Cambria" w:hAnsi="Cambria" w:cs="Cambria"/>
                <w:sz w:val="20"/>
                <w:szCs w:val="22"/>
                <w:lang w:eastAsia="en-US"/>
              </w:rPr>
            </w:pPr>
            <w:proofErr w:type="spellStart"/>
            <w:r w:rsidRPr="00CA53CB">
              <w:rPr>
                <w:rFonts w:ascii="Cambria" w:eastAsia="Cambria" w:hAnsi="Cambria" w:cs="Cambria"/>
                <w:sz w:val="20"/>
                <w:szCs w:val="22"/>
                <w:lang w:eastAsia="en-US"/>
              </w:rPr>
              <w:t>Radne</w:t>
            </w:r>
            <w:proofErr w:type="spellEnd"/>
            <w:r w:rsidRPr="00CA53CB">
              <w:rPr>
                <w:rFonts w:ascii="Cambria" w:eastAsia="Cambria" w:hAnsi="Cambria" w:cs="Cambria"/>
                <w:spacing w:val="-12"/>
                <w:sz w:val="20"/>
                <w:szCs w:val="22"/>
                <w:lang w:eastAsia="en-US"/>
              </w:rPr>
              <w:t xml:space="preserve"> </w:t>
            </w:r>
            <w:r w:rsidRPr="00CA53CB">
              <w:rPr>
                <w:rFonts w:ascii="Cambria" w:eastAsia="Cambria" w:hAnsi="Cambria" w:cs="Cambria"/>
                <w:sz w:val="20"/>
                <w:szCs w:val="22"/>
                <w:lang w:eastAsia="en-US"/>
              </w:rPr>
              <w:t>procedure</w:t>
            </w:r>
            <w:r w:rsidRPr="00CA53CB">
              <w:rPr>
                <w:rFonts w:ascii="Cambria" w:eastAsia="Cambria" w:hAnsi="Cambria" w:cs="Cambria"/>
                <w:spacing w:val="-11"/>
                <w:sz w:val="20"/>
                <w:szCs w:val="22"/>
                <w:lang w:eastAsia="en-US"/>
              </w:rPr>
              <w:t xml:space="preserve"> </w:t>
            </w:r>
            <w:r w:rsidRPr="00CA53CB">
              <w:rPr>
                <w:rFonts w:ascii="Cambria" w:eastAsia="Cambria" w:hAnsi="Cambria" w:cs="Cambria"/>
                <w:sz w:val="20"/>
                <w:szCs w:val="22"/>
                <w:lang w:eastAsia="en-US"/>
              </w:rPr>
              <w:t xml:space="preserve">u </w:t>
            </w:r>
            <w:proofErr w:type="spellStart"/>
            <w:r w:rsidRPr="00CA53CB">
              <w:rPr>
                <w:rFonts w:ascii="Cambria" w:eastAsia="Cambria" w:hAnsi="Cambria" w:cs="Cambria"/>
                <w:sz w:val="20"/>
                <w:szCs w:val="22"/>
                <w:lang w:eastAsia="en-US"/>
              </w:rPr>
              <w:t>frizerskom</w:t>
            </w:r>
            <w:proofErr w:type="spellEnd"/>
            <w:r w:rsidRPr="00CA53CB">
              <w:rPr>
                <w:rFonts w:ascii="Cambria" w:eastAsia="Cambria" w:hAnsi="Cambria" w:cs="Cambria"/>
                <w:spacing w:val="-1"/>
                <w:sz w:val="20"/>
                <w:szCs w:val="22"/>
                <w:lang w:eastAsia="en-US"/>
              </w:rPr>
              <w:t xml:space="preserve"> </w:t>
            </w:r>
            <w:proofErr w:type="spellStart"/>
            <w:r w:rsidRPr="00CA53CB">
              <w:rPr>
                <w:rFonts w:ascii="Cambria" w:eastAsia="Cambria" w:hAnsi="Cambria" w:cs="Cambria"/>
                <w:sz w:val="20"/>
                <w:szCs w:val="22"/>
                <w:lang w:eastAsia="en-US"/>
              </w:rPr>
              <w:t>salonu</w:t>
            </w:r>
            <w:proofErr w:type="spellEnd"/>
          </w:p>
        </w:tc>
        <w:tc>
          <w:tcPr>
            <w:tcW w:w="1123"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1263" w:type="dxa"/>
            <w:gridSpan w:val="2"/>
            <w:vMerge/>
            <w:tcBorders>
              <w:top w:val="nil"/>
            </w:tcBorders>
          </w:tcPr>
          <w:p w:rsidR="00CA53CB" w:rsidRPr="00CA53CB" w:rsidRDefault="00CA53CB" w:rsidP="00CA53CB">
            <w:pPr>
              <w:rPr>
                <w:rFonts w:ascii="Cambria" w:eastAsia="Cambria" w:hAnsi="Cambria" w:cs="Cambria"/>
                <w:sz w:val="2"/>
                <w:szCs w:val="2"/>
                <w:lang w:eastAsia="en-US"/>
              </w:rPr>
            </w:pPr>
          </w:p>
        </w:tc>
        <w:tc>
          <w:tcPr>
            <w:tcW w:w="1694" w:type="dxa"/>
            <w:vMerge/>
            <w:tcBorders>
              <w:top w:val="nil"/>
            </w:tcBorders>
          </w:tcPr>
          <w:p w:rsidR="00CA53CB" w:rsidRPr="00CA53CB" w:rsidRDefault="00CA53CB" w:rsidP="00CA53CB">
            <w:pPr>
              <w:rPr>
                <w:rFonts w:ascii="Cambria" w:eastAsia="Cambria" w:hAnsi="Cambria" w:cs="Cambria"/>
                <w:sz w:val="2"/>
                <w:szCs w:val="2"/>
                <w:lang w:eastAsia="en-US"/>
              </w:rPr>
            </w:pPr>
          </w:p>
        </w:tc>
      </w:tr>
      <w:tr w:rsidR="00CA53CB" w:rsidRPr="00CA53CB" w:rsidTr="00212776">
        <w:trPr>
          <w:trHeight w:val="313"/>
        </w:trPr>
        <w:tc>
          <w:tcPr>
            <w:tcW w:w="1001" w:type="dxa"/>
            <w:vMerge w:val="restart"/>
          </w:tcPr>
          <w:p w:rsidR="00CA53CB" w:rsidRPr="00CA53CB" w:rsidRDefault="00CA53CB" w:rsidP="00CA53CB">
            <w:pPr>
              <w:rPr>
                <w:rFonts w:eastAsia="Cambria" w:hAnsi="Cambria" w:cs="Cambria"/>
                <w:sz w:val="18"/>
                <w:szCs w:val="22"/>
                <w:lang w:eastAsia="en-US"/>
              </w:rPr>
            </w:pPr>
          </w:p>
        </w:tc>
        <w:tc>
          <w:tcPr>
            <w:tcW w:w="2304" w:type="dxa"/>
            <w:vMerge w:val="restart"/>
          </w:tcPr>
          <w:p w:rsidR="00CA53CB" w:rsidRPr="00CA53CB" w:rsidRDefault="00CA53CB" w:rsidP="00CA53CB">
            <w:pPr>
              <w:rPr>
                <w:rFonts w:ascii="Cambria" w:eastAsia="Cambria" w:hAnsi="Cambria" w:cs="Cambria"/>
                <w:sz w:val="20"/>
                <w:szCs w:val="22"/>
                <w:lang w:eastAsia="en-US"/>
              </w:rPr>
            </w:pPr>
          </w:p>
          <w:p w:rsidR="00CA53CB" w:rsidRPr="00CA53CB" w:rsidRDefault="00CA53CB" w:rsidP="00CA53CB">
            <w:pPr>
              <w:spacing w:before="60"/>
              <w:rPr>
                <w:rFonts w:ascii="Cambria" w:eastAsia="Cambria" w:hAnsi="Cambria" w:cs="Cambria"/>
                <w:sz w:val="20"/>
                <w:szCs w:val="22"/>
                <w:lang w:eastAsia="en-US"/>
              </w:rPr>
            </w:pPr>
          </w:p>
          <w:p w:rsidR="00CA53CB" w:rsidRPr="00CA53CB" w:rsidRDefault="00CA53CB" w:rsidP="00CA53CB">
            <w:pPr>
              <w:spacing w:before="1"/>
              <w:ind w:left="108"/>
              <w:rPr>
                <w:rFonts w:ascii="Cambria" w:eastAsia="Cambria" w:hAnsi="Cambria" w:cs="Cambria"/>
                <w:sz w:val="20"/>
                <w:szCs w:val="22"/>
                <w:lang w:eastAsia="en-US"/>
              </w:rPr>
            </w:pPr>
            <w:proofErr w:type="spellStart"/>
            <w:r w:rsidRPr="00CA53CB">
              <w:rPr>
                <w:rFonts w:ascii="Cambria" w:eastAsia="Cambria" w:hAnsi="Cambria" w:cs="Cambria"/>
                <w:sz w:val="20"/>
                <w:szCs w:val="22"/>
                <w:lang w:eastAsia="en-US"/>
              </w:rPr>
              <w:t>Osnove</w:t>
            </w:r>
            <w:proofErr w:type="spellEnd"/>
            <w:r w:rsidRPr="00CA53CB">
              <w:rPr>
                <w:rFonts w:ascii="Cambria" w:eastAsia="Cambria" w:hAnsi="Cambria" w:cs="Cambria"/>
                <w:spacing w:val="-8"/>
                <w:sz w:val="20"/>
                <w:szCs w:val="22"/>
                <w:lang w:eastAsia="en-US"/>
              </w:rPr>
              <w:t xml:space="preserve"> </w:t>
            </w:r>
            <w:proofErr w:type="spellStart"/>
            <w:r w:rsidRPr="00CA53CB">
              <w:rPr>
                <w:rFonts w:ascii="Cambria" w:eastAsia="Cambria" w:hAnsi="Cambria" w:cs="Cambria"/>
                <w:sz w:val="20"/>
                <w:szCs w:val="22"/>
                <w:lang w:eastAsia="en-US"/>
              </w:rPr>
              <w:t>frizerske</w:t>
            </w:r>
            <w:proofErr w:type="spellEnd"/>
            <w:r w:rsidRPr="00CA53CB">
              <w:rPr>
                <w:rFonts w:ascii="Cambria" w:eastAsia="Cambria" w:hAnsi="Cambria" w:cs="Cambria"/>
                <w:spacing w:val="-7"/>
                <w:sz w:val="20"/>
                <w:szCs w:val="22"/>
                <w:lang w:eastAsia="en-US"/>
              </w:rPr>
              <w:t xml:space="preserve"> </w:t>
            </w:r>
            <w:proofErr w:type="spellStart"/>
            <w:r w:rsidRPr="00CA53CB">
              <w:rPr>
                <w:rFonts w:ascii="Cambria" w:eastAsia="Cambria" w:hAnsi="Cambria" w:cs="Cambria"/>
                <w:spacing w:val="-2"/>
                <w:sz w:val="20"/>
                <w:szCs w:val="22"/>
                <w:lang w:eastAsia="en-US"/>
              </w:rPr>
              <w:t>struke</w:t>
            </w:r>
            <w:proofErr w:type="spellEnd"/>
          </w:p>
        </w:tc>
        <w:tc>
          <w:tcPr>
            <w:tcW w:w="951" w:type="dxa"/>
            <w:vMerge w:val="restart"/>
          </w:tcPr>
          <w:p w:rsidR="00CA53CB" w:rsidRPr="00CA53CB" w:rsidRDefault="00CA53CB" w:rsidP="00CA53CB">
            <w:pPr>
              <w:rPr>
                <w:rFonts w:eastAsia="Cambria" w:hAnsi="Cambria" w:cs="Cambria"/>
                <w:sz w:val="18"/>
                <w:szCs w:val="22"/>
                <w:lang w:eastAsia="en-US"/>
              </w:rPr>
            </w:pPr>
          </w:p>
        </w:tc>
        <w:tc>
          <w:tcPr>
            <w:tcW w:w="2544" w:type="dxa"/>
          </w:tcPr>
          <w:p w:rsidR="00CA53CB" w:rsidRPr="00CA53CB" w:rsidRDefault="00CA53CB" w:rsidP="00CA53CB">
            <w:pPr>
              <w:spacing w:before="40"/>
              <w:ind w:left="108"/>
              <w:rPr>
                <w:rFonts w:ascii="Cambria" w:eastAsia="Cambria" w:hAnsi="Cambria" w:cs="Cambria"/>
                <w:sz w:val="20"/>
                <w:szCs w:val="22"/>
                <w:lang w:eastAsia="en-US"/>
              </w:rPr>
            </w:pPr>
            <w:proofErr w:type="spellStart"/>
            <w:r w:rsidRPr="00CA53CB">
              <w:rPr>
                <w:rFonts w:ascii="Cambria" w:eastAsia="Cambria" w:hAnsi="Cambria" w:cs="Cambria"/>
                <w:sz w:val="20"/>
                <w:szCs w:val="22"/>
                <w:lang w:eastAsia="en-US"/>
              </w:rPr>
              <w:t>Osnove</w:t>
            </w:r>
            <w:proofErr w:type="spellEnd"/>
            <w:r w:rsidRPr="00CA53CB">
              <w:rPr>
                <w:rFonts w:ascii="Cambria" w:eastAsia="Cambria" w:hAnsi="Cambria" w:cs="Cambria"/>
                <w:spacing w:val="-8"/>
                <w:sz w:val="20"/>
                <w:szCs w:val="22"/>
                <w:lang w:eastAsia="en-US"/>
              </w:rPr>
              <w:t xml:space="preserve"> </w:t>
            </w:r>
            <w:proofErr w:type="spellStart"/>
            <w:r w:rsidRPr="00CA53CB">
              <w:rPr>
                <w:rFonts w:ascii="Cambria" w:eastAsia="Cambria" w:hAnsi="Cambria" w:cs="Cambria"/>
                <w:spacing w:val="-2"/>
                <w:sz w:val="20"/>
                <w:szCs w:val="22"/>
                <w:lang w:eastAsia="en-US"/>
              </w:rPr>
              <w:t>frizerstva</w:t>
            </w:r>
            <w:proofErr w:type="spellEnd"/>
          </w:p>
        </w:tc>
        <w:tc>
          <w:tcPr>
            <w:tcW w:w="1123" w:type="dxa"/>
            <w:vMerge w:val="restart"/>
          </w:tcPr>
          <w:p w:rsidR="00CA53CB" w:rsidRPr="00CA53CB" w:rsidRDefault="00CA53CB" w:rsidP="00CA53CB">
            <w:pPr>
              <w:rPr>
                <w:rFonts w:ascii="Cambria" w:eastAsia="Cambria" w:hAnsi="Cambria" w:cs="Cambria"/>
                <w:sz w:val="20"/>
                <w:szCs w:val="22"/>
                <w:lang w:eastAsia="en-US"/>
              </w:rPr>
            </w:pPr>
          </w:p>
          <w:p w:rsidR="00CA53CB" w:rsidRPr="00CA53CB" w:rsidRDefault="00CA53CB" w:rsidP="00CA53CB">
            <w:pPr>
              <w:spacing w:before="60"/>
              <w:rPr>
                <w:rFonts w:ascii="Cambria" w:eastAsia="Cambria" w:hAnsi="Cambria" w:cs="Cambria"/>
                <w:sz w:val="20"/>
                <w:szCs w:val="22"/>
                <w:lang w:eastAsia="en-US"/>
              </w:rPr>
            </w:pPr>
          </w:p>
          <w:p w:rsidR="00CA53CB" w:rsidRPr="00CA53CB" w:rsidRDefault="00CA53CB" w:rsidP="00CA53CB">
            <w:pPr>
              <w:spacing w:before="1"/>
              <w:ind w:left="204"/>
              <w:rPr>
                <w:rFonts w:ascii="Cambria" w:eastAsia="Cambria" w:hAnsi="Cambria" w:cs="Cambria"/>
                <w:sz w:val="20"/>
                <w:szCs w:val="22"/>
                <w:lang w:eastAsia="en-US"/>
              </w:rPr>
            </w:pPr>
            <w:r w:rsidRPr="00CA53CB">
              <w:rPr>
                <w:rFonts w:ascii="Cambria" w:eastAsia="Cambria" w:hAnsi="Cambria" w:cs="Cambria"/>
                <w:sz w:val="20"/>
                <w:szCs w:val="22"/>
                <w:lang w:eastAsia="en-US"/>
              </w:rPr>
              <w:t>6</w:t>
            </w:r>
            <w:r w:rsidRPr="00CA53CB">
              <w:rPr>
                <w:rFonts w:ascii="Cambria" w:eastAsia="Cambria" w:hAnsi="Cambria" w:cs="Cambria"/>
                <w:spacing w:val="-3"/>
                <w:sz w:val="20"/>
                <w:szCs w:val="22"/>
                <w:lang w:eastAsia="en-US"/>
              </w:rPr>
              <w:t xml:space="preserve"> </w:t>
            </w:r>
            <w:r w:rsidRPr="00CA53CB">
              <w:rPr>
                <w:rFonts w:ascii="Cambria" w:eastAsia="Cambria" w:hAnsi="Cambria" w:cs="Cambria"/>
                <w:spacing w:val="-2"/>
                <w:sz w:val="20"/>
                <w:szCs w:val="22"/>
                <w:lang w:eastAsia="en-US"/>
              </w:rPr>
              <w:t>CSVET</w:t>
            </w:r>
          </w:p>
        </w:tc>
        <w:tc>
          <w:tcPr>
            <w:tcW w:w="1263" w:type="dxa"/>
            <w:gridSpan w:val="2"/>
            <w:vMerge w:val="restart"/>
          </w:tcPr>
          <w:p w:rsidR="00CA53CB" w:rsidRPr="00CA53CB" w:rsidRDefault="00CA53CB" w:rsidP="00CA53CB">
            <w:pPr>
              <w:rPr>
                <w:rFonts w:ascii="Cambria" w:eastAsia="Cambria" w:hAnsi="Cambria" w:cs="Cambria"/>
                <w:sz w:val="20"/>
                <w:szCs w:val="22"/>
                <w:lang w:eastAsia="en-US"/>
              </w:rPr>
            </w:pPr>
          </w:p>
          <w:p w:rsidR="00CA53CB" w:rsidRPr="00CA53CB" w:rsidRDefault="00CA53CB" w:rsidP="00CA53CB">
            <w:pPr>
              <w:spacing w:before="60"/>
              <w:rPr>
                <w:rFonts w:ascii="Cambria" w:eastAsia="Cambria" w:hAnsi="Cambria" w:cs="Cambria"/>
                <w:sz w:val="20"/>
                <w:szCs w:val="22"/>
                <w:lang w:eastAsia="en-US"/>
              </w:rPr>
            </w:pPr>
          </w:p>
          <w:p w:rsidR="00CA53CB" w:rsidRPr="00CA53CB" w:rsidRDefault="00CA53CB" w:rsidP="00CA53CB">
            <w:pPr>
              <w:spacing w:before="1"/>
              <w:ind w:left="15" w:right="2"/>
              <w:jc w:val="center"/>
              <w:rPr>
                <w:rFonts w:ascii="Cambria" w:eastAsia="Cambria" w:hAnsi="Cambria" w:cs="Cambria"/>
                <w:sz w:val="20"/>
                <w:szCs w:val="22"/>
                <w:lang w:eastAsia="en-US"/>
              </w:rPr>
            </w:pPr>
            <w:r w:rsidRPr="00CA53CB">
              <w:rPr>
                <w:rFonts w:ascii="Cambria" w:eastAsia="Cambria" w:hAnsi="Cambria" w:cs="Cambria"/>
                <w:spacing w:val="-5"/>
                <w:sz w:val="20"/>
                <w:szCs w:val="22"/>
                <w:lang w:eastAsia="en-US"/>
              </w:rPr>
              <w:t>4.</w:t>
            </w:r>
          </w:p>
        </w:tc>
        <w:tc>
          <w:tcPr>
            <w:tcW w:w="1694" w:type="dxa"/>
            <w:vMerge w:val="restart"/>
          </w:tcPr>
          <w:p w:rsidR="00CA53CB" w:rsidRPr="00CA53CB" w:rsidRDefault="00CA53CB" w:rsidP="00CA53CB">
            <w:pPr>
              <w:rPr>
                <w:rFonts w:eastAsia="Cambria" w:hAnsi="Cambria" w:cs="Cambria"/>
                <w:sz w:val="18"/>
                <w:szCs w:val="22"/>
                <w:lang w:eastAsia="en-US"/>
              </w:rPr>
            </w:pPr>
          </w:p>
        </w:tc>
      </w:tr>
      <w:tr w:rsidR="00CA53CB" w:rsidRPr="00CA53CB" w:rsidTr="00212776">
        <w:trPr>
          <w:trHeight w:val="553"/>
        </w:trPr>
        <w:tc>
          <w:tcPr>
            <w:tcW w:w="1001"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2304"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951"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2544" w:type="dxa"/>
          </w:tcPr>
          <w:p w:rsidR="00CA53CB" w:rsidRPr="00CA53CB" w:rsidRDefault="00CA53CB" w:rsidP="00CA53CB">
            <w:pPr>
              <w:spacing w:before="40"/>
              <w:ind w:left="108"/>
              <w:rPr>
                <w:rFonts w:ascii="Cambria" w:eastAsia="Cambria" w:hAnsi="Cambria" w:cs="Cambria"/>
                <w:sz w:val="20"/>
                <w:szCs w:val="22"/>
                <w:lang w:eastAsia="en-US"/>
              </w:rPr>
            </w:pPr>
            <w:proofErr w:type="spellStart"/>
            <w:r w:rsidRPr="00CA53CB">
              <w:rPr>
                <w:rFonts w:ascii="Cambria" w:eastAsia="Cambria" w:hAnsi="Cambria" w:cs="Cambria"/>
                <w:sz w:val="20"/>
                <w:szCs w:val="22"/>
                <w:lang w:eastAsia="en-US"/>
              </w:rPr>
              <w:t>Svojstva</w:t>
            </w:r>
            <w:proofErr w:type="spellEnd"/>
            <w:r w:rsidRPr="00CA53CB">
              <w:rPr>
                <w:rFonts w:ascii="Cambria" w:eastAsia="Cambria" w:hAnsi="Cambria" w:cs="Cambria"/>
                <w:spacing w:val="-10"/>
                <w:sz w:val="20"/>
                <w:szCs w:val="22"/>
                <w:lang w:eastAsia="en-US"/>
              </w:rPr>
              <w:t xml:space="preserve"> </w:t>
            </w:r>
            <w:proofErr w:type="spellStart"/>
            <w:r w:rsidRPr="00CA53CB">
              <w:rPr>
                <w:rFonts w:ascii="Cambria" w:eastAsia="Cambria" w:hAnsi="Cambria" w:cs="Cambria"/>
                <w:sz w:val="20"/>
                <w:szCs w:val="22"/>
                <w:lang w:eastAsia="en-US"/>
              </w:rPr>
              <w:t>i</w:t>
            </w:r>
            <w:proofErr w:type="spellEnd"/>
            <w:r w:rsidRPr="00CA53CB">
              <w:rPr>
                <w:rFonts w:ascii="Cambria" w:eastAsia="Cambria" w:hAnsi="Cambria" w:cs="Cambria"/>
                <w:spacing w:val="-11"/>
                <w:sz w:val="20"/>
                <w:szCs w:val="22"/>
                <w:lang w:eastAsia="en-US"/>
              </w:rPr>
              <w:t xml:space="preserve"> </w:t>
            </w:r>
            <w:proofErr w:type="spellStart"/>
            <w:r w:rsidRPr="00CA53CB">
              <w:rPr>
                <w:rFonts w:ascii="Cambria" w:eastAsia="Cambria" w:hAnsi="Cambria" w:cs="Cambria"/>
                <w:sz w:val="20"/>
                <w:szCs w:val="22"/>
                <w:lang w:eastAsia="en-US"/>
              </w:rPr>
              <w:t>građa</w:t>
            </w:r>
            <w:proofErr w:type="spellEnd"/>
            <w:r w:rsidRPr="00CA53CB">
              <w:rPr>
                <w:rFonts w:ascii="Cambria" w:eastAsia="Cambria" w:hAnsi="Cambria" w:cs="Cambria"/>
                <w:spacing w:val="-11"/>
                <w:sz w:val="20"/>
                <w:szCs w:val="22"/>
                <w:lang w:eastAsia="en-US"/>
              </w:rPr>
              <w:t xml:space="preserve"> </w:t>
            </w:r>
            <w:proofErr w:type="spellStart"/>
            <w:r w:rsidRPr="00CA53CB">
              <w:rPr>
                <w:rFonts w:ascii="Cambria" w:eastAsia="Cambria" w:hAnsi="Cambria" w:cs="Cambria"/>
                <w:sz w:val="20"/>
                <w:szCs w:val="22"/>
                <w:lang w:eastAsia="en-US"/>
              </w:rPr>
              <w:t>kose</w:t>
            </w:r>
            <w:proofErr w:type="spellEnd"/>
            <w:r w:rsidRPr="00CA53CB">
              <w:rPr>
                <w:rFonts w:ascii="Cambria" w:eastAsia="Cambria" w:hAnsi="Cambria" w:cs="Cambria"/>
                <w:spacing w:val="-10"/>
                <w:sz w:val="20"/>
                <w:szCs w:val="22"/>
                <w:lang w:eastAsia="en-US"/>
              </w:rPr>
              <w:t xml:space="preserve"> </w:t>
            </w:r>
            <w:proofErr w:type="spellStart"/>
            <w:r w:rsidRPr="00CA53CB">
              <w:rPr>
                <w:rFonts w:ascii="Cambria" w:eastAsia="Cambria" w:hAnsi="Cambria" w:cs="Cambria"/>
                <w:sz w:val="20"/>
                <w:szCs w:val="22"/>
                <w:lang w:eastAsia="en-US"/>
              </w:rPr>
              <w:t>i</w:t>
            </w:r>
            <w:proofErr w:type="spellEnd"/>
            <w:r w:rsidRPr="00CA53CB">
              <w:rPr>
                <w:rFonts w:ascii="Cambria" w:eastAsia="Cambria" w:hAnsi="Cambria" w:cs="Cambria"/>
                <w:sz w:val="20"/>
                <w:szCs w:val="22"/>
                <w:lang w:eastAsia="en-US"/>
              </w:rPr>
              <w:t xml:space="preserve"> </w:t>
            </w:r>
            <w:proofErr w:type="spellStart"/>
            <w:r w:rsidRPr="00CA53CB">
              <w:rPr>
                <w:rFonts w:ascii="Cambria" w:eastAsia="Cambria" w:hAnsi="Cambria" w:cs="Cambria"/>
                <w:spacing w:val="-2"/>
                <w:sz w:val="20"/>
                <w:szCs w:val="22"/>
                <w:lang w:eastAsia="en-US"/>
              </w:rPr>
              <w:t>vlasišta</w:t>
            </w:r>
            <w:proofErr w:type="spellEnd"/>
          </w:p>
        </w:tc>
        <w:tc>
          <w:tcPr>
            <w:tcW w:w="1123"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1263" w:type="dxa"/>
            <w:gridSpan w:val="2"/>
            <w:vMerge/>
            <w:tcBorders>
              <w:top w:val="nil"/>
            </w:tcBorders>
          </w:tcPr>
          <w:p w:rsidR="00CA53CB" w:rsidRPr="00CA53CB" w:rsidRDefault="00CA53CB" w:rsidP="00CA53CB">
            <w:pPr>
              <w:rPr>
                <w:rFonts w:ascii="Cambria" w:eastAsia="Cambria" w:hAnsi="Cambria" w:cs="Cambria"/>
                <w:sz w:val="2"/>
                <w:szCs w:val="2"/>
                <w:lang w:eastAsia="en-US"/>
              </w:rPr>
            </w:pPr>
          </w:p>
        </w:tc>
        <w:tc>
          <w:tcPr>
            <w:tcW w:w="1694" w:type="dxa"/>
            <w:vMerge/>
            <w:tcBorders>
              <w:top w:val="nil"/>
            </w:tcBorders>
          </w:tcPr>
          <w:p w:rsidR="00CA53CB" w:rsidRPr="00CA53CB" w:rsidRDefault="00CA53CB" w:rsidP="00CA53CB">
            <w:pPr>
              <w:rPr>
                <w:rFonts w:ascii="Cambria" w:eastAsia="Cambria" w:hAnsi="Cambria" w:cs="Cambria"/>
                <w:sz w:val="2"/>
                <w:szCs w:val="2"/>
                <w:lang w:eastAsia="en-US"/>
              </w:rPr>
            </w:pPr>
          </w:p>
        </w:tc>
      </w:tr>
      <w:tr w:rsidR="00CA53CB" w:rsidRPr="00CA53CB" w:rsidTr="00212776">
        <w:trPr>
          <w:trHeight w:val="407"/>
        </w:trPr>
        <w:tc>
          <w:tcPr>
            <w:tcW w:w="1001"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2304"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951"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2544" w:type="dxa"/>
          </w:tcPr>
          <w:p w:rsidR="00CA53CB" w:rsidRPr="00CA53CB" w:rsidRDefault="00CA53CB" w:rsidP="00CA53CB">
            <w:pPr>
              <w:spacing w:before="85"/>
              <w:ind w:left="108"/>
              <w:rPr>
                <w:rFonts w:ascii="Cambria" w:eastAsia="Cambria" w:hAnsi="Cambria" w:cs="Cambria"/>
                <w:sz w:val="20"/>
                <w:szCs w:val="22"/>
                <w:lang w:eastAsia="en-US"/>
              </w:rPr>
            </w:pPr>
            <w:proofErr w:type="spellStart"/>
            <w:r w:rsidRPr="00CA53CB">
              <w:rPr>
                <w:rFonts w:ascii="Cambria" w:eastAsia="Cambria" w:hAnsi="Cambria" w:cs="Cambria"/>
                <w:sz w:val="20"/>
                <w:szCs w:val="22"/>
                <w:lang w:eastAsia="en-US"/>
              </w:rPr>
              <w:t>Dijagnostika</w:t>
            </w:r>
            <w:proofErr w:type="spellEnd"/>
            <w:r w:rsidRPr="00CA53CB">
              <w:rPr>
                <w:rFonts w:ascii="Cambria" w:eastAsia="Cambria" w:hAnsi="Cambria" w:cs="Cambria"/>
                <w:spacing w:val="-8"/>
                <w:sz w:val="20"/>
                <w:szCs w:val="22"/>
                <w:lang w:eastAsia="en-US"/>
              </w:rPr>
              <w:t xml:space="preserve"> </w:t>
            </w:r>
            <w:proofErr w:type="spellStart"/>
            <w:r w:rsidRPr="00CA53CB">
              <w:rPr>
                <w:rFonts w:ascii="Cambria" w:eastAsia="Cambria" w:hAnsi="Cambria" w:cs="Cambria"/>
                <w:sz w:val="20"/>
                <w:szCs w:val="22"/>
                <w:lang w:eastAsia="en-US"/>
              </w:rPr>
              <w:t>kose</w:t>
            </w:r>
            <w:proofErr w:type="spellEnd"/>
            <w:r w:rsidRPr="00CA53CB">
              <w:rPr>
                <w:rFonts w:ascii="Cambria" w:eastAsia="Cambria" w:hAnsi="Cambria" w:cs="Cambria"/>
                <w:spacing w:val="-8"/>
                <w:sz w:val="20"/>
                <w:szCs w:val="22"/>
                <w:lang w:eastAsia="en-US"/>
              </w:rPr>
              <w:t xml:space="preserve"> </w:t>
            </w:r>
            <w:proofErr w:type="spellStart"/>
            <w:r w:rsidRPr="00CA53CB">
              <w:rPr>
                <w:rFonts w:ascii="Cambria" w:eastAsia="Cambria" w:hAnsi="Cambria" w:cs="Cambria"/>
                <w:sz w:val="20"/>
                <w:szCs w:val="22"/>
                <w:lang w:eastAsia="en-US"/>
              </w:rPr>
              <w:t>i</w:t>
            </w:r>
            <w:proofErr w:type="spellEnd"/>
            <w:r w:rsidRPr="00CA53CB">
              <w:rPr>
                <w:rFonts w:ascii="Cambria" w:eastAsia="Cambria" w:hAnsi="Cambria" w:cs="Cambria"/>
                <w:spacing w:val="-9"/>
                <w:sz w:val="20"/>
                <w:szCs w:val="22"/>
                <w:lang w:eastAsia="en-US"/>
              </w:rPr>
              <w:t xml:space="preserve"> </w:t>
            </w:r>
            <w:proofErr w:type="spellStart"/>
            <w:r w:rsidRPr="00CA53CB">
              <w:rPr>
                <w:rFonts w:ascii="Cambria" w:eastAsia="Cambria" w:hAnsi="Cambria" w:cs="Cambria"/>
                <w:spacing w:val="-2"/>
                <w:sz w:val="20"/>
                <w:szCs w:val="22"/>
                <w:lang w:eastAsia="en-US"/>
              </w:rPr>
              <w:t>vlasišta</w:t>
            </w:r>
            <w:proofErr w:type="spellEnd"/>
          </w:p>
        </w:tc>
        <w:tc>
          <w:tcPr>
            <w:tcW w:w="1123"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1263" w:type="dxa"/>
            <w:gridSpan w:val="2"/>
            <w:vMerge/>
            <w:tcBorders>
              <w:top w:val="nil"/>
            </w:tcBorders>
          </w:tcPr>
          <w:p w:rsidR="00CA53CB" w:rsidRPr="00CA53CB" w:rsidRDefault="00CA53CB" w:rsidP="00CA53CB">
            <w:pPr>
              <w:rPr>
                <w:rFonts w:ascii="Cambria" w:eastAsia="Cambria" w:hAnsi="Cambria" w:cs="Cambria"/>
                <w:sz w:val="2"/>
                <w:szCs w:val="2"/>
                <w:lang w:eastAsia="en-US"/>
              </w:rPr>
            </w:pPr>
          </w:p>
        </w:tc>
        <w:tc>
          <w:tcPr>
            <w:tcW w:w="1694" w:type="dxa"/>
            <w:vMerge/>
            <w:tcBorders>
              <w:top w:val="nil"/>
            </w:tcBorders>
          </w:tcPr>
          <w:p w:rsidR="00CA53CB" w:rsidRPr="00CA53CB" w:rsidRDefault="00CA53CB" w:rsidP="00CA53CB">
            <w:pPr>
              <w:rPr>
                <w:rFonts w:ascii="Cambria" w:eastAsia="Cambria" w:hAnsi="Cambria" w:cs="Cambria"/>
                <w:sz w:val="2"/>
                <w:szCs w:val="2"/>
                <w:lang w:eastAsia="en-US"/>
              </w:rPr>
            </w:pPr>
          </w:p>
        </w:tc>
      </w:tr>
      <w:tr w:rsidR="00CA53CB" w:rsidRPr="00CA53CB" w:rsidTr="00212776">
        <w:trPr>
          <w:trHeight w:val="937"/>
        </w:trPr>
        <w:tc>
          <w:tcPr>
            <w:tcW w:w="1001" w:type="dxa"/>
          </w:tcPr>
          <w:p w:rsidR="00CA53CB" w:rsidRPr="00CA53CB" w:rsidRDefault="00CA53CB" w:rsidP="00CA53CB">
            <w:pPr>
              <w:rPr>
                <w:rFonts w:eastAsia="Cambria" w:hAnsi="Cambria" w:cs="Cambria"/>
                <w:sz w:val="18"/>
                <w:szCs w:val="22"/>
                <w:lang w:eastAsia="en-US"/>
              </w:rPr>
            </w:pPr>
          </w:p>
        </w:tc>
        <w:tc>
          <w:tcPr>
            <w:tcW w:w="2304" w:type="dxa"/>
          </w:tcPr>
          <w:p w:rsidR="00CA53CB" w:rsidRPr="00CA53CB" w:rsidRDefault="00CA53CB" w:rsidP="00CA53CB">
            <w:pPr>
              <w:ind w:left="108" w:right="280"/>
              <w:rPr>
                <w:rFonts w:ascii="Cambria" w:eastAsia="Cambria" w:hAnsi="Cambria" w:cs="Cambria"/>
                <w:sz w:val="20"/>
                <w:szCs w:val="22"/>
                <w:lang w:eastAsia="en-US"/>
              </w:rPr>
            </w:pPr>
            <w:proofErr w:type="spellStart"/>
            <w:r w:rsidRPr="00CA53CB">
              <w:rPr>
                <w:rFonts w:ascii="Cambria" w:eastAsia="Cambria" w:hAnsi="Cambria" w:cs="Cambria"/>
                <w:spacing w:val="-2"/>
                <w:sz w:val="20"/>
                <w:szCs w:val="22"/>
                <w:lang w:eastAsia="en-US"/>
              </w:rPr>
              <w:t>Primjena</w:t>
            </w:r>
            <w:proofErr w:type="spellEnd"/>
            <w:r w:rsidRPr="00CA53CB">
              <w:rPr>
                <w:rFonts w:ascii="Cambria" w:eastAsia="Cambria" w:hAnsi="Cambria" w:cs="Cambria"/>
                <w:spacing w:val="-2"/>
                <w:sz w:val="20"/>
                <w:szCs w:val="22"/>
                <w:lang w:eastAsia="en-US"/>
              </w:rPr>
              <w:t xml:space="preserve"> </w:t>
            </w:r>
            <w:proofErr w:type="spellStart"/>
            <w:r w:rsidRPr="00CA53CB">
              <w:rPr>
                <w:rFonts w:ascii="Cambria" w:eastAsia="Cambria" w:hAnsi="Cambria" w:cs="Cambria"/>
                <w:spacing w:val="-2"/>
                <w:sz w:val="20"/>
                <w:szCs w:val="22"/>
                <w:lang w:eastAsia="en-US"/>
              </w:rPr>
              <w:t>komunikacijskih</w:t>
            </w:r>
            <w:proofErr w:type="spellEnd"/>
          </w:p>
          <w:p w:rsidR="00CA53CB" w:rsidRPr="00CA53CB" w:rsidRDefault="00CA53CB" w:rsidP="00CA53CB">
            <w:pPr>
              <w:spacing w:before="1" w:line="234" w:lineRule="exact"/>
              <w:ind w:left="108"/>
              <w:rPr>
                <w:rFonts w:ascii="Cambria" w:eastAsia="Cambria" w:hAnsi="Cambria" w:cs="Cambria"/>
                <w:sz w:val="20"/>
                <w:szCs w:val="22"/>
                <w:lang w:eastAsia="en-US"/>
              </w:rPr>
            </w:pPr>
            <w:proofErr w:type="spellStart"/>
            <w:r w:rsidRPr="00CA53CB">
              <w:rPr>
                <w:rFonts w:ascii="Cambria" w:eastAsia="Cambria" w:hAnsi="Cambria" w:cs="Cambria"/>
                <w:sz w:val="20"/>
                <w:szCs w:val="22"/>
                <w:lang w:eastAsia="en-US"/>
              </w:rPr>
              <w:t>vještina</w:t>
            </w:r>
            <w:proofErr w:type="spellEnd"/>
            <w:r w:rsidRPr="00CA53CB">
              <w:rPr>
                <w:rFonts w:ascii="Cambria" w:eastAsia="Cambria" w:hAnsi="Cambria" w:cs="Cambria"/>
                <w:spacing w:val="-6"/>
                <w:sz w:val="20"/>
                <w:szCs w:val="22"/>
                <w:lang w:eastAsia="en-US"/>
              </w:rPr>
              <w:t xml:space="preserve"> </w:t>
            </w:r>
            <w:r w:rsidRPr="00CA53CB">
              <w:rPr>
                <w:rFonts w:ascii="Cambria" w:eastAsia="Cambria" w:hAnsi="Cambria" w:cs="Cambria"/>
                <w:sz w:val="20"/>
                <w:szCs w:val="22"/>
                <w:lang w:eastAsia="en-US"/>
              </w:rPr>
              <w:t>u</w:t>
            </w:r>
            <w:r w:rsidRPr="00CA53CB">
              <w:rPr>
                <w:rFonts w:ascii="Cambria" w:eastAsia="Cambria" w:hAnsi="Cambria" w:cs="Cambria"/>
                <w:spacing w:val="-6"/>
                <w:sz w:val="20"/>
                <w:szCs w:val="22"/>
                <w:lang w:eastAsia="en-US"/>
              </w:rPr>
              <w:t xml:space="preserve"> </w:t>
            </w:r>
            <w:proofErr w:type="spellStart"/>
            <w:r w:rsidRPr="00CA53CB">
              <w:rPr>
                <w:rFonts w:ascii="Cambria" w:eastAsia="Cambria" w:hAnsi="Cambria" w:cs="Cambria"/>
                <w:spacing w:val="-2"/>
                <w:sz w:val="20"/>
                <w:szCs w:val="22"/>
                <w:lang w:eastAsia="en-US"/>
              </w:rPr>
              <w:t>postupku</w:t>
            </w:r>
            <w:proofErr w:type="spellEnd"/>
          </w:p>
          <w:p w:rsidR="00CA53CB" w:rsidRPr="00CA53CB" w:rsidRDefault="00CA53CB" w:rsidP="00CA53CB">
            <w:pPr>
              <w:spacing w:line="215" w:lineRule="exact"/>
              <w:ind w:left="108"/>
              <w:rPr>
                <w:rFonts w:ascii="Cambria" w:eastAsia="Cambria" w:hAnsi="Cambria" w:cs="Cambria"/>
                <w:sz w:val="20"/>
                <w:szCs w:val="22"/>
                <w:lang w:eastAsia="en-US"/>
              </w:rPr>
            </w:pPr>
            <w:proofErr w:type="spellStart"/>
            <w:r w:rsidRPr="00CA53CB">
              <w:rPr>
                <w:rFonts w:ascii="Cambria" w:eastAsia="Cambria" w:hAnsi="Cambria" w:cs="Cambria"/>
                <w:spacing w:val="-2"/>
                <w:sz w:val="20"/>
                <w:szCs w:val="22"/>
                <w:lang w:eastAsia="en-US"/>
              </w:rPr>
              <w:t>zapošljavanja</w:t>
            </w:r>
            <w:proofErr w:type="spellEnd"/>
          </w:p>
        </w:tc>
        <w:tc>
          <w:tcPr>
            <w:tcW w:w="951" w:type="dxa"/>
          </w:tcPr>
          <w:p w:rsidR="00CA53CB" w:rsidRPr="00CA53CB" w:rsidRDefault="00CA53CB" w:rsidP="00CA53CB">
            <w:pPr>
              <w:rPr>
                <w:rFonts w:eastAsia="Cambria" w:hAnsi="Cambria" w:cs="Cambria"/>
                <w:sz w:val="18"/>
                <w:szCs w:val="22"/>
                <w:lang w:eastAsia="en-US"/>
              </w:rPr>
            </w:pPr>
          </w:p>
        </w:tc>
        <w:tc>
          <w:tcPr>
            <w:tcW w:w="2544" w:type="dxa"/>
          </w:tcPr>
          <w:p w:rsidR="00CA53CB" w:rsidRPr="00CA53CB" w:rsidRDefault="00CA53CB" w:rsidP="00CA53CB">
            <w:pPr>
              <w:rPr>
                <w:rFonts w:ascii="Cambria" w:eastAsia="Cambria" w:hAnsi="Cambria" w:cs="Cambria"/>
                <w:sz w:val="20"/>
                <w:szCs w:val="22"/>
                <w:lang w:eastAsia="en-US"/>
              </w:rPr>
            </w:pPr>
          </w:p>
          <w:p w:rsidR="00CA53CB" w:rsidRPr="00CA53CB" w:rsidRDefault="00CA53CB" w:rsidP="00CA53CB">
            <w:pPr>
              <w:ind w:left="108"/>
              <w:rPr>
                <w:rFonts w:ascii="Cambria" w:eastAsia="Cambria" w:hAnsi="Cambria" w:cs="Cambria"/>
                <w:sz w:val="20"/>
                <w:szCs w:val="22"/>
                <w:lang w:eastAsia="en-US"/>
              </w:rPr>
            </w:pPr>
            <w:proofErr w:type="spellStart"/>
            <w:r w:rsidRPr="00CA53CB">
              <w:rPr>
                <w:rFonts w:ascii="Cambria" w:eastAsia="Cambria" w:hAnsi="Cambria" w:cs="Cambria"/>
                <w:sz w:val="20"/>
                <w:szCs w:val="22"/>
                <w:lang w:eastAsia="en-US"/>
              </w:rPr>
              <w:t>Komunikacija</w:t>
            </w:r>
            <w:proofErr w:type="spellEnd"/>
            <w:r w:rsidRPr="00CA53CB">
              <w:rPr>
                <w:rFonts w:ascii="Cambria" w:eastAsia="Cambria" w:hAnsi="Cambria" w:cs="Cambria"/>
                <w:spacing w:val="-8"/>
                <w:sz w:val="20"/>
                <w:szCs w:val="22"/>
                <w:lang w:eastAsia="en-US"/>
              </w:rPr>
              <w:t xml:space="preserve"> </w:t>
            </w:r>
            <w:r w:rsidRPr="00CA53CB">
              <w:rPr>
                <w:rFonts w:ascii="Cambria" w:eastAsia="Cambria" w:hAnsi="Cambria" w:cs="Cambria"/>
                <w:sz w:val="20"/>
                <w:szCs w:val="22"/>
                <w:lang w:eastAsia="en-US"/>
              </w:rPr>
              <w:t>u</w:t>
            </w:r>
            <w:r w:rsidRPr="00CA53CB">
              <w:rPr>
                <w:rFonts w:ascii="Cambria" w:eastAsia="Cambria" w:hAnsi="Cambria" w:cs="Cambria"/>
                <w:spacing w:val="-7"/>
                <w:sz w:val="20"/>
                <w:szCs w:val="22"/>
                <w:lang w:eastAsia="en-US"/>
              </w:rPr>
              <w:t xml:space="preserve"> </w:t>
            </w:r>
            <w:proofErr w:type="spellStart"/>
            <w:r w:rsidRPr="00CA53CB">
              <w:rPr>
                <w:rFonts w:ascii="Cambria" w:eastAsia="Cambria" w:hAnsi="Cambria" w:cs="Cambria"/>
                <w:sz w:val="20"/>
                <w:szCs w:val="22"/>
                <w:lang w:eastAsia="en-US"/>
              </w:rPr>
              <w:t>vezi</w:t>
            </w:r>
            <w:proofErr w:type="spellEnd"/>
            <w:r w:rsidRPr="00CA53CB">
              <w:rPr>
                <w:rFonts w:ascii="Cambria" w:eastAsia="Cambria" w:hAnsi="Cambria" w:cs="Cambria"/>
                <w:spacing w:val="-8"/>
                <w:sz w:val="20"/>
                <w:szCs w:val="22"/>
                <w:lang w:eastAsia="en-US"/>
              </w:rPr>
              <w:t xml:space="preserve"> </w:t>
            </w:r>
            <w:proofErr w:type="spellStart"/>
            <w:r w:rsidRPr="00CA53CB">
              <w:rPr>
                <w:rFonts w:ascii="Cambria" w:eastAsia="Cambria" w:hAnsi="Cambria" w:cs="Cambria"/>
                <w:spacing w:val="-5"/>
                <w:sz w:val="20"/>
                <w:szCs w:val="22"/>
                <w:lang w:eastAsia="en-US"/>
              </w:rPr>
              <w:t>sa</w:t>
            </w:r>
            <w:proofErr w:type="spellEnd"/>
          </w:p>
          <w:p w:rsidR="00CA53CB" w:rsidRPr="00CA53CB" w:rsidRDefault="00CA53CB" w:rsidP="00CA53CB">
            <w:pPr>
              <w:spacing w:before="1"/>
              <w:ind w:left="108"/>
              <w:rPr>
                <w:rFonts w:ascii="Cambria" w:eastAsia="Cambria" w:hAnsi="Cambria" w:cs="Cambria"/>
                <w:sz w:val="20"/>
                <w:szCs w:val="22"/>
                <w:lang w:eastAsia="en-US"/>
              </w:rPr>
            </w:pPr>
            <w:proofErr w:type="spellStart"/>
            <w:r w:rsidRPr="00CA53CB">
              <w:rPr>
                <w:rFonts w:ascii="Cambria" w:eastAsia="Cambria" w:hAnsi="Cambria" w:cs="Cambria"/>
                <w:spacing w:val="-2"/>
                <w:sz w:val="20"/>
                <w:szCs w:val="22"/>
                <w:lang w:eastAsia="en-US"/>
              </w:rPr>
              <w:t>zapošljavanjem</w:t>
            </w:r>
            <w:proofErr w:type="spellEnd"/>
          </w:p>
        </w:tc>
        <w:tc>
          <w:tcPr>
            <w:tcW w:w="1123" w:type="dxa"/>
          </w:tcPr>
          <w:p w:rsidR="00CA53CB" w:rsidRPr="00CA53CB" w:rsidRDefault="00CA53CB" w:rsidP="00CA53CB">
            <w:pPr>
              <w:spacing w:before="117"/>
              <w:rPr>
                <w:rFonts w:ascii="Cambria" w:eastAsia="Cambria" w:hAnsi="Cambria" w:cs="Cambria"/>
                <w:sz w:val="20"/>
                <w:szCs w:val="22"/>
                <w:lang w:eastAsia="en-US"/>
              </w:rPr>
            </w:pPr>
          </w:p>
          <w:p w:rsidR="00CA53CB" w:rsidRPr="00CA53CB" w:rsidRDefault="00CA53CB" w:rsidP="00CA53CB">
            <w:pPr>
              <w:ind w:left="204"/>
              <w:rPr>
                <w:rFonts w:ascii="Cambria" w:eastAsia="Cambria" w:hAnsi="Cambria" w:cs="Cambria"/>
                <w:sz w:val="20"/>
                <w:szCs w:val="22"/>
                <w:lang w:eastAsia="en-US"/>
              </w:rPr>
            </w:pPr>
            <w:r w:rsidRPr="00CA53CB">
              <w:rPr>
                <w:rFonts w:ascii="Cambria" w:eastAsia="Cambria" w:hAnsi="Cambria" w:cs="Cambria"/>
                <w:sz w:val="20"/>
                <w:szCs w:val="22"/>
                <w:lang w:eastAsia="en-US"/>
              </w:rPr>
              <w:t>1</w:t>
            </w:r>
            <w:r w:rsidRPr="00CA53CB">
              <w:rPr>
                <w:rFonts w:ascii="Cambria" w:eastAsia="Cambria" w:hAnsi="Cambria" w:cs="Cambria"/>
                <w:spacing w:val="-3"/>
                <w:sz w:val="20"/>
                <w:szCs w:val="22"/>
                <w:lang w:eastAsia="en-US"/>
              </w:rPr>
              <w:t xml:space="preserve"> </w:t>
            </w:r>
            <w:r w:rsidRPr="00CA53CB">
              <w:rPr>
                <w:rFonts w:ascii="Cambria" w:eastAsia="Cambria" w:hAnsi="Cambria" w:cs="Cambria"/>
                <w:spacing w:val="-2"/>
                <w:sz w:val="20"/>
                <w:szCs w:val="22"/>
                <w:lang w:eastAsia="en-US"/>
              </w:rPr>
              <w:t>CSVET</w:t>
            </w:r>
          </w:p>
        </w:tc>
        <w:tc>
          <w:tcPr>
            <w:tcW w:w="1263" w:type="dxa"/>
            <w:gridSpan w:val="2"/>
          </w:tcPr>
          <w:p w:rsidR="00CA53CB" w:rsidRPr="00CA53CB" w:rsidRDefault="00CA53CB" w:rsidP="00CA53CB">
            <w:pPr>
              <w:spacing w:before="117"/>
              <w:rPr>
                <w:rFonts w:ascii="Cambria" w:eastAsia="Cambria" w:hAnsi="Cambria" w:cs="Cambria"/>
                <w:sz w:val="20"/>
                <w:szCs w:val="22"/>
                <w:lang w:eastAsia="en-US"/>
              </w:rPr>
            </w:pPr>
          </w:p>
          <w:p w:rsidR="00CA53CB" w:rsidRPr="00CA53CB" w:rsidRDefault="00CA53CB" w:rsidP="00CA53CB">
            <w:pPr>
              <w:ind w:left="15" w:right="2"/>
              <w:jc w:val="center"/>
              <w:rPr>
                <w:rFonts w:ascii="Cambria" w:eastAsia="Cambria" w:hAnsi="Cambria" w:cs="Cambria"/>
                <w:sz w:val="20"/>
                <w:szCs w:val="22"/>
                <w:lang w:eastAsia="en-US"/>
              </w:rPr>
            </w:pPr>
            <w:r w:rsidRPr="00CA53CB">
              <w:rPr>
                <w:rFonts w:ascii="Cambria" w:eastAsia="Cambria" w:hAnsi="Cambria" w:cs="Cambria"/>
                <w:spacing w:val="-5"/>
                <w:sz w:val="20"/>
                <w:szCs w:val="22"/>
                <w:lang w:eastAsia="en-US"/>
              </w:rPr>
              <w:t>4.</w:t>
            </w:r>
          </w:p>
        </w:tc>
        <w:tc>
          <w:tcPr>
            <w:tcW w:w="1694" w:type="dxa"/>
          </w:tcPr>
          <w:p w:rsidR="00CA53CB" w:rsidRPr="00CA53CB" w:rsidRDefault="00CA53CB" w:rsidP="00CA53CB">
            <w:pPr>
              <w:rPr>
                <w:rFonts w:eastAsia="Cambria" w:hAnsi="Cambria" w:cs="Cambria"/>
                <w:sz w:val="18"/>
                <w:szCs w:val="22"/>
                <w:lang w:eastAsia="en-US"/>
              </w:rPr>
            </w:pPr>
          </w:p>
        </w:tc>
      </w:tr>
      <w:tr w:rsidR="00CA53CB" w:rsidRPr="00CA53CB" w:rsidTr="00212776">
        <w:trPr>
          <w:trHeight w:val="234"/>
        </w:trPr>
        <w:tc>
          <w:tcPr>
            <w:tcW w:w="1001" w:type="dxa"/>
            <w:vMerge w:val="restart"/>
          </w:tcPr>
          <w:p w:rsidR="00CA53CB" w:rsidRPr="00CA53CB" w:rsidRDefault="00CA53CB" w:rsidP="00CA53CB">
            <w:pPr>
              <w:rPr>
                <w:rFonts w:eastAsia="Cambria" w:hAnsi="Cambria" w:cs="Cambria"/>
                <w:sz w:val="18"/>
                <w:szCs w:val="22"/>
                <w:lang w:eastAsia="en-US"/>
              </w:rPr>
            </w:pPr>
          </w:p>
        </w:tc>
        <w:tc>
          <w:tcPr>
            <w:tcW w:w="2304" w:type="dxa"/>
            <w:vMerge w:val="restart"/>
          </w:tcPr>
          <w:p w:rsidR="00CA53CB" w:rsidRPr="00CA53CB" w:rsidRDefault="00CA53CB" w:rsidP="00CA53CB">
            <w:pPr>
              <w:spacing w:before="121"/>
              <w:ind w:left="108"/>
              <w:rPr>
                <w:rFonts w:ascii="Cambria" w:eastAsia="Cambria" w:hAnsi="Cambria" w:cs="Cambria"/>
                <w:sz w:val="20"/>
                <w:szCs w:val="22"/>
                <w:lang w:eastAsia="en-US"/>
              </w:rPr>
            </w:pPr>
            <w:proofErr w:type="spellStart"/>
            <w:r w:rsidRPr="00CA53CB">
              <w:rPr>
                <w:rFonts w:ascii="Cambria" w:eastAsia="Cambria" w:hAnsi="Cambria" w:cs="Cambria"/>
                <w:sz w:val="20"/>
                <w:szCs w:val="22"/>
                <w:lang w:eastAsia="en-US"/>
              </w:rPr>
              <w:t>Osnove</w:t>
            </w:r>
            <w:proofErr w:type="spellEnd"/>
            <w:r w:rsidRPr="00CA53CB">
              <w:rPr>
                <w:rFonts w:ascii="Cambria" w:eastAsia="Cambria" w:hAnsi="Cambria" w:cs="Cambria"/>
                <w:spacing w:val="-8"/>
                <w:sz w:val="20"/>
                <w:szCs w:val="22"/>
                <w:lang w:eastAsia="en-US"/>
              </w:rPr>
              <w:t xml:space="preserve"> </w:t>
            </w:r>
            <w:proofErr w:type="spellStart"/>
            <w:r w:rsidRPr="00CA53CB">
              <w:rPr>
                <w:rFonts w:ascii="Cambria" w:eastAsia="Cambria" w:hAnsi="Cambria" w:cs="Cambria"/>
                <w:spacing w:val="-2"/>
                <w:sz w:val="20"/>
                <w:szCs w:val="22"/>
                <w:lang w:eastAsia="en-US"/>
              </w:rPr>
              <w:t>matematike</w:t>
            </w:r>
            <w:proofErr w:type="spellEnd"/>
          </w:p>
        </w:tc>
        <w:tc>
          <w:tcPr>
            <w:tcW w:w="951" w:type="dxa"/>
            <w:vMerge w:val="restart"/>
          </w:tcPr>
          <w:p w:rsidR="00CA53CB" w:rsidRPr="00CA53CB" w:rsidRDefault="00CA53CB" w:rsidP="00CA53CB">
            <w:pPr>
              <w:rPr>
                <w:rFonts w:eastAsia="Cambria" w:hAnsi="Cambria" w:cs="Cambria"/>
                <w:sz w:val="18"/>
                <w:szCs w:val="22"/>
                <w:lang w:eastAsia="en-US"/>
              </w:rPr>
            </w:pPr>
          </w:p>
        </w:tc>
        <w:tc>
          <w:tcPr>
            <w:tcW w:w="2544" w:type="dxa"/>
          </w:tcPr>
          <w:p w:rsidR="00CA53CB" w:rsidRPr="00CA53CB" w:rsidRDefault="00CA53CB" w:rsidP="00CA53CB">
            <w:pPr>
              <w:spacing w:line="215" w:lineRule="exact"/>
              <w:ind w:left="108"/>
              <w:rPr>
                <w:rFonts w:ascii="Cambria" w:eastAsia="Cambria" w:hAnsi="Cambria" w:cs="Cambria"/>
                <w:sz w:val="20"/>
                <w:szCs w:val="22"/>
                <w:lang w:eastAsia="en-US"/>
              </w:rPr>
            </w:pPr>
            <w:proofErr w:type="spellStart"/>
            <w:r w:rsidRPr="00CA53CB">
              <w:rPr>
                <w:rFonts w:ascii="Cambria" w:eastAsia="Cambria" w:hAnsi="Cambria" w:cs="Cambria"/>
                <w:sz w:val="20"/>
                <w:szCs w:val="22"/>
                <w:lang w:eastAsia="en-US"/>
              </w:rPr>
              <w:t>Realni</w:t>
            </w:r>
            <w:proofErr w:type="spellEnd"/>
            <w:r w:rsidRPr="00CA53CB">
              <w:rPr>
                <w:rFonts w:ascii="Cambria" w:eastAsia="Cambria" w:hAnsi="Cambria" w:cs="Cambria"/>
                <w:spacing w:val="-6"/>
                <w:sz w:val="20"/>
                <w:szCs w:val="22"/>
                <w:lang w:eastAsia="en-US"/>
              </w:rPr>
              <w:t xml:space="preserve"> </w:t>
            </w:r>
            <w:proofErr w:type="spellStart"/>
            <w:r w:rsidRPr="00CA53CB">
              <w:rPr>
                <w:rFonts w:ascii="Cambria" w:eastAsia="Cambria" w:hAnsi="Cambria" w:cs="Cambria"/>
                <w:sz w:val="20"/>
                <w:szCs w:val="22"/>
                <w:lang w:eastAsia="en-US"/>
              </w:rPr>
              <w:t>brojevi</w:t>
            </w:r>
            <w:proofErr w:type="spellEnd"/>
            <w:r w:rsidRPr="00CA53CB">
              <w:rPr>
                <w:rFonts w:ascii="Cambria" w:eastAsia="Cambria" w:hAnsi="Cambria" w:cs="Cambria"/>
                <w:spacing w:val="-5"/>
                <w:sz w:val="20"/>
                <w:szCs w:val="22"/>
                <w:lang w:eastAsia="en-US"/>
              </w:rPr>
              <w:t xml:space="preserve"> </w:t>
            </w:r>
            <w:proofErr w:type="spellStart"/>
            <w:r w:rsidRPr="00CA53CB">
              <w:rPr>
                <w:rFonts w:ascii="Cambria" w:eastAsia="Cambria" w:hAnsi="Cambria" w:cs="Cambria"/>
                <w:sz w:val="20"/>
                <w:szCs w:val="22"/>
                <w:lang w:eastAsia="en-US"/>
              </w:rPr>
              <w:t>i</w:t>
            </w:r>
            <w:proofErr w:type="spellEnd"/>
            <w:r w:rsidRPr="00CA53CB">
              <w:rPr>
                <w:rFonts w:ascii="Cambria" w:eastAsia="Cambria" w:hAnsi="Cambria" w:cs="Cambria"/>
                <w:spacing w:val="-6"/>
                <w:sz w:val="20"/>
                <w:szCs w:val="22"/>
                <w:lang w:eastAsia="en-US"/>
              </w:rPr>
              <w:t xml:space="preserve"> </w:t>
            </w:r>
            <w:proofErr w:type="spellStart"/>
            <w:r w:rsidRPr="00CA53CB">
              <w:rPr>
                <w:rFonts w:ascii="Cambria" w:eastAsia="Cambria" w:hAnsi="Cambria" w:cs="Cambria"/>
                <w:spacing w:val="-2"/>
                <w:sz w:val="20"/>
                <w:szCs w:val="22"/>
                <w:lang w:eastAsia="en-US"/>
              </w:rPr>
              <w:t>potencije</w:t>
            </w:r>
            <w:proofErr w:type="spellEnd"/>
          </w:p>
        </w:tc>
        <w:tc>
          <w:tcPr>
            <w:tcW w:w="1123" w:type="dxa"/>
            <w:vMerge w:val="restart"/>
          </w:tcPr>
          <w:p w:rsidR="00CA53CB" w:rsidRPr="00CA53CB" w:rsidRDefault="00CA53CB" w:rsidP="00CA53CB">
            <w:pPr>
              <w:spacing w:before="121"/>
              <w:ind w:left="204"/>
              <w:rPr>
                <w:rFonts w:ascii="Cambria" w:eastAsia="Cambria" w:hAnsi="Cambria" w:cs="Cambria"/>
                <w:sz w:val="20"/>
                <w:szCs w:val="22"/>
                <w:lang w:eastAsia="en-US"/>
              </w:rPr>
            </w:pPr>
            <w:r w:rsidRPr="00CA53CB">
              <w:rPr>
                <w:rFonts w:ascii="Cambria" w:eastAsia="Cambria" w:hAnsi="Cambria" w:cs="Cambria"/>
                <w:sz w:val="20"/>
                <w:szCs w:val="22"/>
                <w:lang w:eastAsia="en-US"/>
              </w:rPr>
              <w:t>4</w:t>
            </w:r>
            <w:r w:rsidRPr="00CA53CB">
              <w:rPr>
                <w:rFonts w:ascii="Cambria" w:eastAsia="Cambria" w:hAnsi="Cambria" w:cs="Cambria"/>
                <w:spacing w:val="-3"/>
                <w:sz w:val="20"/>
                <w:szCs w:val="22"/>
                <w:lang w:eastAsia="en-US"/>
              </w:rPr>
              <w:t xml:space="preserve"> </w:t>
            </w:r>
            <w:r w:rsidRPr="00CA53CB">
              <w:rPr>
                <w:rFonts w:ascii="Cambria" w:eastAsia="Cambria" w:hAnsi="Cambria" w:cs="Cambria"/>
                <w:spacing w:val="-2"/>
                <w:sz w:val="20"/>
                <w:szCs w:val="22"/>
                <w:lang w:eastAsia="en-US"/>
              </w:rPr>
              <w:t>CSVET</w:t>
            </w:r>
          </w:p>
        </w:tc>
        <w:tc>
          <w:tcPr>
            <w:tcW w:w="1263" w:type="dxa"/>
            <w:gridSpan w:val="2"/>
            <w:vMerge w:val="restart"/>
          </w:tcPr>
          <w:p w:rsidR="00CA53CB" w:rsidRPr="00CA53CB" w:rsidRDefault="00CA53CB" w:rsidP="00CA53CB">
            <w:pPr>
              <w:spacing w:before="121"/>
              <w:ind w:left="13"/>
              <w:jc w:val="center"/>
              <w:rPr>
                <w:rFonts w:ascii="Cambria" w:eastAsia="Cambria" w:hAnsi="Cambria" w:cs="Cambria"/>
                <w:sz w:val="20"/>
                <w:szCs w:val="22"/>
                <w:lang w:eastAsia="en-US"/>
              </w:rPr>
            </w:pPr>
            <w:r w:rsidRPr="00CA53CB">
              <w:rPr>
                <w:rFonts w:ascii="Cambria" w:eastAsia="Cambria" w:hAnsi="Cambria" w:cs="Cambria"/>
                <w:spacing w:val="-5"/>
                <w:sz w:val="20"/>
                <w:szCs w:val="22"/>
                <w:lang w:eastAsia="en-US"/>
              </w:rPr>
              <w:t>4.</w:t>
            </w:r>
          </w:p>
        </w:tc>
        <w:tc>
          <w:tcPr>
            <w:tcW w:w="1694" w:type="dxa"/>
            <w:vMerge w:val="restart"/>
          </w:tcPr>
          <w:p w:rsidR="00CA53CB" w:rsidRPr="00CA53CB" w:rsidRDefault="00CA53CB" w:rsidP="00CA53CB">
            <w:pPr>
              <w:rPr>
                <w:rFonts w:eastAsia="Cambria" w:hAnsi="Cambria" w:cs="Cambria"/>
                <w:sz w:val="18"/>
                <w:szCs w:val="22"/>
                <w:lang w:eastAsia="en-US"/>
              </w:rPr>
            </w:pPr>
          </w:p>
        </w:tc>
      </w:tr>
      <w:tr w:rsidR="00CA53CB" w:rsidRPr="00CA53CB" w:rsidTr="00212776">
        <w:trPr>
          <w:trHeight w:val="234"/>
        </w:trPr>
        <w:tc>
          <w:tcPr>
            <w:tcW w:w="1001"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2304"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951"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2544" w:type="dxa"/>
          </w:tcPr>
          <w:p w:rsidR="00CA53CB" w:rsidRPr="00CA53CB" w:rsidRDefault="00CA53CB" w:rsidP="00CA53CB">
            <w:pPr>
              <w:spacing w:line="215" w:lineRule="exact"/>
              <w:ind w:left="108"/>
              <w:rPr>
                <w:rFonts w:ascii="Cambria" w:eastAsia="Cambria" w:hAnsi="Cambria" w:cs="Cambria"/>
                <w:sz w:val="20"/>
                <w:szCs w:val="22"/>
                <w:lang w:eastAsia="en-US"/>
              </w:rPr>
            </w:pPr>
            <w:proofErr w:type="spellStart"/>
            <w:r w:rsidRPr="00CA53CB">
              <w:rPr>
                <w:rFonts w:ascii="Cambria" w:eastAsia="Cambria" w:hAnsi="Cambria" w:cs="Cambria"/>
                <w:spacing w:val="-2"/>
                <w:sz w:val="20"/>
                <w:szCs w:val="22"/>
                <w:lang w:eastAsia="en-US"/>
              </w:rPr>
              <w:t>Linearna</w:t>
            </w:r>
            <w:proofErr w:type="spellEnd"/>
            <w:r w:rsidRPr="00CA53CB">
              <w:rPr>
                <w:rFonts w:ascii="Cambria" w:eastAsia="Cambria" w:hAnsi="Cambria" w:cs="Cambria"/>
                <w:spacing w:val="4"/>
                <w:sz w:val="20"/>
                <w:szCs w:val="22"/>
                <w:lang w:eastAsia="en-US"/>
              </w:rPr>
              <w:t xml:space="preserve"> </w:t>
            </w:r>
            <w:proofErr w:type="spellStart"/>
            <w:r w:rsidRPr="00CA53CB">
              <w:rPr>
                <w:rFonts w:ascii="Cambria" w:eastAsia="Cambria" w:hAnsi="Cambria" w:cs="Cambria"/>
                <w:spacing w:val="-2"/>
                <w:sz w:val="20"/>
                <w:szCs w:val="22"/>
                <w:lang w:eastAsia="en-US"/>
              </w:rPr>
              <w:t>jednadžba</w:t>
            </w:r>
            <w:proofErr w:type="spellEnd"/>
          </w:p>
        </w:tc>
        <w:tc>
          <w:tcPr>
            <w:tcW w:w="1123"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1263" w:type="dxa"/>
            <w:gridSpan w:val="2"/>
            <w:vMerge/>
            <w:tcBorders>
              <w:top w:val="nil"/>
            </w:tcBorders>
          </w:tcPr>
          <w:p w:rsidR="00CA53CB" w:rsidRPr="00CA53CB" w:rsidRDefault="00CA53CB" w:rsidP="00CA53CB">
            <w:pPr>
              <w:rPr>
                <w:rFonts w:ascii="Cambria" w:eastAsia="Cambria" w:hAnsi="Cambria" w:cs="Cambria"/>
                <w:sz w:val="2"/>
                <w:szCs w:val="2"/>
                <w:lang w:eastAsia="en-US"/>
              </w:rPr>
            </w:pPr>
          </w:p>
        </w:tc>
        <w:tc>
          <w:tcPr>
            <w:tcW w:w="1694" w:type="dxa"/>
            <w:vMerge/>
            <w:tcBorders>
              <w:top w:val="nil"/>
            </w:tcBorders>
          </w:tcPr>
          <w:p w:rsidR="00CA53CB" w:rsidRPr="00CA53CB" w:rsidRDefault="00CA53CB" w:rsidP="00CA53CB">
            <w:pPr>
              <w:rPr>
                <w:rFonts w:ascii="Cambria" w:eastAsia="Cambria" w:hAnsi="Cambria" w:cs="Cambria"/>
                <w:sz w:val="2"/>
                <w:szCs w:val="2"/>
                <w:lang w:eastAsia="en-US"/>
              </w:rPr>
            </w:pPr>
          </w:p>
        </w:tc>
      </w:tr>
      <w:tr w:rsidR="00CA53CB" w:rsidRPr="00CA53CB" w:rsidTr="00212776">
        <w:trPr>
          <w:trHeight w:val="637"/>
        </w:trPr>
        <w:tc>
          <w:tcPr>
            <w:tcW w:w="1001" w:type="dxa"/>
          </w:tcPr>
          <w:p w:rsidR="00CA53CB" w:rsidRPr="00CA53CB" w:rsidRDefault="00CA53CB" w:rsidP="00CA53CB">
            <w:pPr>
              <w:rPr>
                <w:rFonts w:eastAsia="Cambria" w:hAnsi="Cambria" w:cs="Cambria"/>
                <w:sz w:val="18"/>
                <w:szCs w:val="22"/>
                <w:lang w:eastAsia="en-US"/>
              </w:rPr>
            </w:pPr>
          </w:p>
        </w:tc>
        <w:tc>
          <w:tcPr>
            <w:tcW w:w="2304" w:type="dxa"/>
          </w:tcPr>
          <w:p w:rsidR="00CA53CB" w:rsidRPr="00CA53CB" w:rsidRDefault="00CA53CB" w:rsidP="00CA53CB">
            <w:pPr>
              <w:spacing w:before="201"/>
              <w:ind w:left="108"/>
              <w:rPr>
                <w:rFonts w:ascii="Cambria" w:eastAsia="Cambria" w:hAnsi="Cambria" w:cs="Cambria"/>
                <w:sz w:val="20"/>
                <w:szCs w:val="22"/>
                <w:lang w:eastAsia="en-US"/>
              </w:rPr>
            </w:pPr>
            <w:proofErr w:type="spellStart"/>
            <w:r w:rsidRPr="00CA53CB">
              <w:rPr>
                <w:rFonts w:ascii="Cambria" w:eastAsia="Cambria" w:hAnsi="Cambria" w:cs="Cambria"/>
                <w:sz w:val="20"/>
                <w:szCs w:val="22"/>
                <w:lang w:eastAsia="en-US"/>
              </w:rPr>
              <w:t>Kemija</w:t>
            </w:r>
            <w:proofErr w:type="spellEnd"/>
            <w:r w:rsidRPr="00CA53CB">
              <w:rPr>
                <w:rFonts w:ascii="Cambria" w:eastAsia="Cambria" w:hAnsi="Cambria" w:cs="Cambria"/>
                <w:spacing w:val="-7"/>
                <w:sz w:val="20"/>
                <w:szCs w:val="22"/>
                <w:lang w:eastAsia="en-US"/>
              </w:rPr>
              <w:t xml:space="preserve"> </w:t>
            </w:r>
            <w:r w:rsidRPr="00CA53CB">
              <w:rPr>
                <w:rFonts w:ascii="Cambria" w:eastAsia="Cambria" w:hAnsi="Cambria" w:cs="Cambria"/>
                <w:sz w:val="20"/>
                <w:szCs w:val="22"/>
                <w:lang w:eastAsia="en-US"/>
              </w:rPr>
              <w:t>u</w:t>
            </w:r>
            <w:r w:rsidRPr="00CA53CB">
              <w:rPr>
                <w:rFonts w:ascii="Cambria" w:eastAsia="Cambria" w:hAnsi="Cambria" w:cs="Cambria"/>
                <w:spacing w:val="-6"/>
                <w:sz w:val="20"/>
                <w:szCs w:val="22"/>
                <w:lang w:eastAsia="en-US"/>
              </w:rPr>
              <w:t xml:space="preserve"> </w:t>
            </w:r>
            <w:proofErr w:type="spellStart"/>
            <w:r w:rsidRPr="00CA53CB">
              <w:rPr>
                <w:rFonts w:ascii="Cambria" w:eastAsia="Cambria" w:hAnsi="Cambria" w:cs="Cambria"/>
                <w:spacing w:val="-2"/>
                <w:sz w:val="20"/>
                <w:szCs w:val="22"/>
                <w:lang w:eastAsia="en-US"/>
              </w:rPr>
              <w:t>frizerstvu</w:t>
            </w:r>
            <w:proofErr w:type="spellEnd"/>
          </w:p>
        </w:tc>
        <w:tc>
          <w:tcPr>
            <w:tcW w:w="951" w:type="dxa"/>
          </w:tcPr>
          <w:p w:rsidR="00CA53CB" w:rsidRPr="00CA53CB" w:rsidRDefault="00CA53CB" w:rsidP="00CA53CB">
            <w:pPr>
              <w:rPr>
                <w:rFonts w:eastAsia="Cambria" w:hAnsi="Cambria" w:cs="Cambria"/>
                <w:sz w:val="18"/>
                <w:szCs w:val="22"/>
                <w:lang w:eastAsia="en-US"/>
              </w:rPr>
            </w:pPr>
          </w:p>
        </w:tc>
        <w:tc>
          <w:tcPr>
            <w:tcW w:w="2544" w:type="dxa"/>
          </w:tcPr>
          <w:p w:rsidR="00CA53CB" w:rsidRPr="00CA53CB" w:rsidRDefault="00CA53CB" w:rsidP="00CA53CB">
            <w:pPr>
              <w:spacing w:before="83"/>
              <w:ind w:left="108" w:right="520"/>
              <w:rPr>
                <w:rFonts w:ascii="Cambria" w:eastAsia="Cambria" w:hAnsi="Cambria" w:cs="Cambria"/>
                <w:sz w:val="20"/>
                <w:szCs w:val="22"/>
                <w:lang w:eastAsia="en-US"/>
              </w:rPr>
            </w:pPr>
            <w:proofErr w:type="spellStart"/>
            <w:r w:rsidRPr="00CA53CB">
              <w:rPr>
                <w:rFonts w:ascii="Cambria" w:eastAsia="Cambria" w:hAnsi="Cambria" w:cs="Cambria"/>
                <w:sz w:val="20"/>
                <w:szCs w:val="22"/>
                <w:lang w:eastAsia="en-US"/>
              </w:rPr>
              <w:t>Primjena</w:t>
            </w:r>
            <w:proofErr w:type="spellEnd"/>
            <w:r w:rsidRPr="00CA53CB">
              <w:rPr>
                <w:rFonts w:ascii="Cambria" w:eastAsia="Cambria" w:hAnsi="Cambria" w:cs="Cambria"/>
                <w:spacing w:val="-12"/>
                <w:sz w:val="20"/>
                <w:szCs w:val="22"/>
                <w:lang w:eastAsia="en-US"/>
              </w:rPr>
              <w:t xml:space="preserve"> </w:t>
            </w:r>
            <w:proofErr w:type="spellStart"/>
            <w:r w:rsidRPr="00CA53CB">
              <w:rPr>
                <w:rFonts w:ascii="Cambria" w:eastAsia="Cambria" w:hAnsi="Cambria" w:cs="Cambria"/>
                <w:sz w:val="20"/>
                <w:szCs w:val="22"/>
                <w:lang w:eastAsia="en-US"/>
              </w:rPr>
              <w:t>kemije</w:t>
            </w:r>
            <w:proofErr w:type="spellEnd"/>
            <w:r w:rsidRPr="00CA53CB">
              <w:rPr>
                <w:rFonts w:ascii="Cambria" w:eastAsia="Cambria" w:hAnsi="Cambria" w:cs="Cambria"/>
                <w:spacing w:val="-11"/>
                <w:sz w:val="20"/>
                <w:szCs w:val="22"/>
                <w:lang w:eastAsia="en-US"/>
              </w:rPr>
              <w:t xml:space="preserve"> </w:t>
            </w:r>
            <w:r w:rsidRPr="00CA53CB">
              <w:rPr>
                <w:rFonts w:ascii="Cambria" w:eastAsia="Cambria" w:hAnsi="Cambria" w:cs="Cambria"/>
                <w:sz w:val="20"/>
                <w:szCs w:val="22"/>
                <w:lang w:eastAsia="en-US"/>
              </w:rPr>
              <w:t xml:space="preserve">u </w:t>
            </w:r>
            <w:proofErr w:type="spellStart"/>
            <w:r w:rsidRPr="00CA53CB">
              <w:rPr>
                <w:rFonts w:ascii="Cambria" w:eastAsia="Cambria" w:hAnsi="Cambria" w:cs="Cambria"/>
                <w:spacing w:val="-2"/>
                <w:sz w:val="20"/>
                <w:szCs w:val="22"/>
                <w:lang w:eastAsia="en-US"/>
              </w:rPr>
              <w:t>frizerstvu</w:t>
            </w:r>
            <w:proofErr w:type="spellEnd"/>
          </w:p>
        </w:tc>
        <w:tc>
          <w:tcPr>
            <w:tcW w:w="1123" w:type="dxa"/>
          </w:tcPr>
          <w:p w:rsidR="00CA53CB" w:rsidRPr="00CA53CB" w:rsidRDefault="00CA53CB" w:rsidP="00CA53CB">
            <w:pPr>
              <w:spacing w:before="201"/>
              <w:ind w:left="13"/>
              <w:jc w:val="center"/>
              <w:rPr>
                <w:rFonts w:ascii="Cambria" w:eastAsia="Cambria" w:hAnsi="Cambria" w:cs="Cambria"/>
                <w:sz w:val="20"/>
                <w:szCs w:val="22"/>
                <w:lang w:eastAsia="en-US"/>
              </w:rPr>
            </w:pPr>
            <w:r w:rsidRPr="00CA53CB">
              <w:rPr>
                <w:rFonts w:ascii="Cambria" w:eastAsia="Cambria" w:hAnsi="Cambria" w:cs="Cambria"/>
                <w:sz w:val="20"/>
                <w:szCs w:val="22"/>
                <w:lang w:eastAsia="en-US"/>
              </w:rPr>
              <w:t>5</w:t>
            </w:r>
            <w:r w:rsidRPr="00CA53CB">
              <w:rPr>
                <w:rFonts w:ascii="Cambria" w:eastAsia="Cambria" w:hAnsi="Cambria" w:cs="Cambria"/>
                <w:spacing w:val="-3"/>
                <w:sz w:val="20"/>
                <w:szCs w:val="22"/>
                <w:lang w:eastAsia="en-US"/>
              </w:rPr>
              <w:t xml:space="preserve"> </w:t>
            </w:r>
            <w:r w:rsidRPr="00CA53CB">
              <w:rPr>
                <w:rFonts w:ascii="Cambria" w:eastAsia="Cambria" w:hAnsi="Cambria" w:cs="Cambria"/>
                <w:spacing w:val="-2"/>
                <w:sz w:val="20"/>
                <w:szCs w:val="22"/>
                <w:lang w:eastAsia="en-US"/>
              </w:rPr>
              <w:t>CSVET</w:t>
            </w:r>
          </w:p>
        </w:tc>
        <w:tc>
          <w:tcPr>
            <w:tcW w:w="1263" w:type="dxa"/>
            <w:gridSpan w:val="2"/>
          </w:tcPr>
          <w:p w:rsidR="00CA53CB" w:rsidRPr="00CA53CB" w:rsidRDefault="00CA53CB" w:rsidP="00CA53CB">
            <w:pPr>
              <w:spacing w:before="201"/>
              <w:ind w:left="15" w:right="2"/>
              <w:jc w:val="center"/>
              <w:rPr>
                <w:rFonts w:ascii="Cambria" w:eastAsia="Cambria" w:hAnsi="Cambria" w:cs="Cambria"/>
                <w:sz w:val="20"/>
                <w:szCs w:val="22"/>
                <w:lang w:eastAsia="en-US"/>
              </w:rPr>
            </w:pPr>
            <w:r w:rsidRPr="00CA53CB">
              <w:rPr>
                <w:rFonts w:ascii="Cambria" w:eastAsia="Cambria" w:hAnsi="Cambria" w:cs="Cambria"/>
                <w:spacing w:val="-5"/>
                <w:sz w:val="20"/>
                <w:szCs w:val="22"/>
                <w:lang w:eastAsia="en-US"/>
              </w:rPr>
              <w:t>4.</w:t>
            </w:r>
          </w:p>
        </w:tc>
        <w:tc>
          <w:tcPr>
            <w:tcW w:w="1694" w:type="dxa"/>
          </w:tcPr>
          <w:p w:rsidR="00CA53CB" w:rsidRPr="00CA53CB" w:rsidRDefault="00CA53CB" w:rsidP="00CA53CB">
            <w:pPr>
              <w:rPr>
                <w:rFonts w:eastAsia="Cambria" w:hAnsi="Cambria" w:cs="Cambria"/>
                <w:sz w:val="18"/>
                <w:szCs w:val="22"/>
                <w:lang w:eastAsia="en-US"/>
              </w:rPr>
            </w:pPr>
          </w:p>
        </w:tc>
      </w:tr>
      <w:tr w:rsidR="00CA53CB" w:rsidRPr="00CA53CB" w:rsidTr="00212776">
        <w:trPr>
          <w:trHeight w:val="751"/>
        </w:trPr>
        <w:tc>
          <w:tcPr>
            <w:tcW w:w="1001" w:type="dxa"/>
          </w:tcPr>
          <w:p w:rsidR="00CA53CB" w:rsidRPr="00CA53CB" w:rsidRDefault="00CA53CB" w:rsidP="00CA53CB">
            <w:pPr>
              <w:rPr>
                <w:rFonts w:eastAsia="Cambria" w:hAnsi="Cambria" w:cs="Cambria"/>
                <w:sz w:val="18"/>
                <w:szCs w:val="22"/>
                <w:lang w:eastAsia="en-US"/>
              </w:rPr>
            </w:pPr>
          </w:p>
        </w:tc>
        <w:tc>
          <w:tcPr>
            <w:tcW w:w="2304" w:type="dxa"/>
          </w:tcPr>
          <w:p w:rsidR="00CA53CB" w:rsidRPr="00CA53CB" w:rsidRDefault="00CA53CB" w:rsidP="00CA53CB">
            <w:pPr>
              <w:spacing w:before="24"/>
              <w:rPr>
                <w:rFonts w:ascii="Cambria" w:eastAsia="Cambria" w:hAnsi="Cambria" w:cs="Cambria"/>
                <w:sz w:val="20"/>
                <w:szCs w:val="22"/>
                <w:lang w:eastAsia="en-US"/>
              </w:rPr>
            </w:pPr>
          </w:p>
          <w:p w:rsidR="00CA53CB" w:rsidRPr="00CA53CB" w:rsidRDefault="00CA53CB" w:rsidP="00CA53CB">
            <w:pPr>
              <w:ind w:left="108"/>
              <w:rPr>
                <w:rFonts w:ascii="Cambria" w:eastAsia="Cambria" w:hAnsi="Cambria" w:cs="Cambria"/>
                <w:sz w:val="20"/>
                <w:szCs w:val="22"/>
                <w:lang w:eastAsia="en-US"/>
              </w:rPr>
            </w:pPr>
            <w:proofErr w:type="spellStart"/>
            <w:r w:rsidRPr="00CA53CB">
              <w:rPr>
                <w:rFonts w:ascii="Cambria" w:eastAsia="Cambria" w:hAnsi="Cambria" w:cs="Cambria"/>
                <w:sz w:val="20"/>
                <w:szCs w:val="22"/>
                <w:lang w:eastAsia="en-US"/>
              </w:rPr>
              <w:t>Preparati</w:t>
            </w:r>
            <w:proofErr w:type="spellEnd"/>
            <w:r w:rsidRPr="00CA53CB">
              <w:rPr>
                <w:rFonts w:ascii="Cambria" w:eastAsia="Cambria" w:hAnsi="Cambria" w:cs="Cambria"/>
                <w:spacing w:val="-8"/>
                <w:sz w:val="20"/>
                <w:szCs w:val="22"/>
                <w:lang w:eastAsia="en-US"/>
              </w:rPr>
              <w:t xml:space="preserve"> </w:t>
            </w:r>
            <w:r w:rsidRPr="00CA53CB">
              <w:rPr>
                <w:rFonts w:ascii="Cambria" w:eastAsia="Cambria" w:hAnsi="Cambria" w:cs="Cambria"/>
                <w:sz w:val="20"/>
                <w:szCs w:val="22"/>
                <w:lang w:eastAsia="en-US"/>
              </w:rPr>
              <w:t>u</w:t>
            </w:r>
            <w:r w:rsidRPr="00CA53CB">
              <w:rPr>
                <w:rFonts w:ascii="Cambria" w:eastAsia="Cambria" w:hAnsi="Cambria" w:cs="Cambria"/>
                <w:spacing w:val="-6"/>
                <w:sz w:val="20"/>
                <w:szCs w:val="22"/>
                <w:lang w:eastAsia="en-US"/>
              </w:rPr>
              <w:t xml:space="preserve"> </w:t>
            </w:r>
            <w:proofErr w:type="spellStart"/>
            <w:r w:rsidRPr="00CA53CB">
              <w:rPr>
                <w:rFonts w:ascii="Cambria" w:eastAsia="Cambria" w:hAnsi="Cambria" w:cs="Cambria"/>
                <w:spacing w:val="-2"/>
                <w:sz w:val="20"/>
                <w:szCs w:val="22"/>
                <w:lang w:eastAsia="en-US"/>
              </w:rPr>
              <w:t>frizerstvu</w:t>
            </w:r>
            <w:proofErr w:type="spellEnd"/>
          </w:p>
        </w:tc>
        <w:tc>
          <w:tcPr>
            <w:tcW w:w="951" w:type="dxa"/>
          </w:tcPr>
          <w:p w:rsidR="00CA53CB" w:rsidRPr="00CA53CB" w:rsidRDefault="00CA53CB" w:rsidP="00CA53CB">
            <w:pPr>
              <w:rPr>
                <w:rFonts w:eastAsia="Cambria" w:hAnsi="Cambria" w:cs="Cambria"/>
                <w:sz w:val="18"/>
                <w:szCs w:val="22"/>
                <w:lang w:eastAsia="en-US"/>
              </w:rPr>
            </w:pPr>
          </w:p>
        </w:tc>
        <w:tc>
          <w:tcPr>
            <w:tcW w:w="2544" w:type="dxa"/>
          </w:tcPr>
          <w:p w:rsidR="00CA53CB" w:rsidRPr="00CA53CB" w:rsidRDefault="00CA53CB" w:rsidP="00CA53CB">
            <w:pPr>
              <w:spacing w:before="141"/>
              <w:ind w:left="108"/>
              <w:rPr>
                <w:rFonts w:ascii="Cambria" w:eastAsia="Cambria" w:hAnsi="Cambria" w:cs="Cambria"/>
                <w:sz w:val="20"/>
                <w:szCs w:val="22"/>
                <w:lang w:eastAsia="en-US"/>
              </w:rPr>
            </w:pPr>
            <w:proofErr w:type="spellStart"/>
            <w:r w:rsidRPr="00CA53CB">
              <w:rPr>
                <w:rFonts w:ascii="Cambria" w:eastAsia="Cambria" w:hAnsi="Cambria" w:cs="Cambria"/>
                <w:sz w:val="20"/>
                <w:szCs w:val="22"/>
                <w:lang w:eastAsia="en-US"/>
              </w:rPr>
              <w:t>Preparati</w:t>
            </w:r>
            <w:proofErr w:type="spellEnd"/>
            <w:r w:rsidRPr="00CA53CB">
              <w:rPr>
                <w:rFonts w:ascii="Cambria" w:eastAsia="Cambria" w:hAnsi="Cambria" w:cs="Cambria"/>
                <w:spacing w:val="-12"/>
                <w:sz w:val="20"/>
                <w:szCs w:val="22"/>
                <w:lang w:eastAsia="en-US"/>
              </w:rPr>
              <w:t xml:space="preserve"> </w:t>
            </w:r>
            <w:r w:rsidRPr="00CA53CB">
              <w:rPr>
                <w:rFonts w:ascii="Cambria" w:eastAsia="Cambria" w:hAnsi="Cambria" w:cs="Cambria"/>
                <w:sz w:val="20"/>
                <w:szCs w:val="22"/>
                <w:lang w:eastAsia="en-US"/>
              </w:rPr>
              <w:t>u</w:t>
            </w:r>
            <w:r w:rsidRPr="00CA53CB">
              <w:rPr>
                <w:rFonts w:ascii="Cambria" w:eastAsia="Cambria" w:hAnsi="Cambria" w:cs="Cambria"/>
                <w:spacing w:val="-11"/>
                <w:sz w:val="20"/>
                <w:szCs w:val="22"/>
                <w:lang w:eastAsia="en-US"/>
              </w:rPr>
              <w:t xml:space="preserve"> </w:t>
            </w:r>
            <w:proofErr w:type="spellStart"/>
            <w:r w:rsidRPr="00CA53CB">
              <w:rPr>
                <w:rFonts w:ascii="Cambria" w:eastAsia="Cambria" w:hAnsi="Cambria" w:cs="Cambria"/>
                <w:sz w:val="20"/>
                <w:szCs w:val="22"/>
                <w:lang w:eastAsia="en-US"/>
              </w:rPr>
              <w:t>frizerskoj</w:t>
            </w:r>
            <w:proofErr w:type="spellEnd"/>
            <w:r w:rsidRPr="00CA53CB">
              <w:rPr>
                <w:rFonts w:ascii="Cambria" w:eastAsia="Cambria" w:hAnsi="Cambria" w:cs="Cambria"/>
                <w:sz w:val="20"/>
                <w:szCs w:val="22"/>
                <w:lang w:eastAsia="en-US"/>
              </w:rPr>
              <w:t xml:space="preserve"> </w:t>
            </w:r>
            <w:proofErr w:type="spellStart"/>
            <w:r w:rsidRPr="00CA53CB">
              <w:rPr>
                <w:rFonts w:ascii="Cambria" w:eastAsia="Cambria" w:hAnsi="Cambria" w:cs="Cambria"/>
                <w:spacing w:val="-2"/>
                <w:sz w:val="20"/>
                <w:szCs w:val="22"/>
                <w:lang w:eastAsia="en-US"/>
              </w:rPr>
              <w:t>djelatnosti</w:t>
            </w:r>
            <w:proofErr w:type="spellEnd"/>
          </w:p>
        </w:tc>
        <w:tc>
          <w:tcPr>
            <w:tcW w:w="1123" w:type="dxa"/>
          </w:tcPr>
          <w:p w:rsidR="00CA53CB" w:rsidRPr="00CA53CB" w:rsidRDefault="00CA53CB" w:rsidP="00CA53CB">
            <w:pPr>
              <w:spacing w:before="24"/>
              <w:rPr>
                <w:rFonts w:ascii="Cambria" w:eastAsia="Cambria" w:hAnsi="Cambria" w:cs="Cambria"/>
                <w:sz w:val="20"/>
                <w:szCs w:val="22"/>
                <w:lang w:eastAsia="en-US"/>
              </w:rPr>
            </w:pPr>
          </w:p>
          <w:p w:rsidR="00CA53CB" w:rsidRPr="00CA53CB" w:rsidRDefault="00CA53CB" w:rsidP="00CA53CB">
            <w:pPr>
              <w:ind w:left="13"/>
              <w:jc w:val="center"/>
              <w:rPr>
                <w:rFonts w:ascii="Cambria" w:eastAsia="Cambria" w:hAnsi="Cambria" w:cs="Cambria"/>
                <w:sz w:val="20"/>
                <w:szCs w:val="22"/>
                <w:lang w:eastAsia="en-US"/>
              </w:rPr>
            </w:pPr>
            <w:r w:rsidRPr="00CA53CB">
              <w:rPr>
                <w:rFonts w:ascii="Cambria" w:eastAsia="Cambria" w:hAnsi="Cambria" w:cs="Cambria"/>
                <w:sz w:val="20"/>
                <w:szCs w:val="22"/>
                <w:lang w:eastAsia="en-US"/>
              </w:rPr>
              <w:t>3</w:t>
            </w:r>
            <w:r w:rsidRPr="00CA53CB">
              <w:rPr>
                <w:rFonts w:ascii="Cambria" w:eastAsia="Cambria" w:hAnsi="Cambria" w:cs="Cambria"/>
                <w:spacing w:val="-3"/>
                <w:sz w:val="20"/>
                <w:szCs w:val="22"/>
                <w:lang w:eastAsia="en-US"/>
              </w:rPr>
              <w:t xml:space="preserve"> </w:t>
            </w:r>
            <w:r w:rsidRPr="00CA53CB">
              <w:rPr>
                <w:rFonts w:ascii="Cambria" w:eastAsia="Cambria" w:hAnsi="Cambria" w:cs="Cambria"/>
                <w:spacing w:val="-2"/>
                <w:sz w:val="20"/>
                <w:szCs w:val="22"/>
                <w:lang w:eastAsia="en-US"/>
              </w:rPr>
              <w:t>CSVET</w:t>
            </w:r>
          </w:p>
        </w:tc>
        <w:tc>
          <w:tcPr>
            <w:tcW w:w="1263" w:type="dxa"/>
            <w:gridSpan w:val="2"/>
          </w:tcPr>
          <w:p w:rsidR="00CA53CB" w:rsidRPr="00CA53CB" w:rsidRDefault="00CA53CB" w:rsidP="00CA53CB">
            <w:pPr>
              <w:spacing w:before="24"/>
              <w:rPr>
                <w:rFonts w:ascii="Cambria" w:eastAsia="Cambria" w:hAnsi="Cambria" w:cs="Cambria"/>
                <w:sz w:val="20"/>
                <w:szCs w:val="22"/>
                <w:lang w:eastAsia="en-US"/>
              </w:rPr>
            </w:pPr>
          </w:p>
          <w:p w:rsidR="00CA53CB" w:rsidRPr="00CA53CB" w:rsidRDefault="00CA53CB" w:rsidP="00CA53CB">
            <w:pPr>
              <w:ind w:left="15" w:right="2"/>
              <w:jc w:val="center"/>
              <w:rPr>
                <w:rFonts w:ascii="Cambria" w:eastAsia="Cambria" w:hAnsi="Cambria" w:cs="Cambria"/>
                <w:sz w:val="20"/>
                <w:szCs w:val="22"/>
                <w:lang w:eastAsia="en-US"/>
              </w:rPr>
            </w:pPr>
            <w:r w:rsidRPr="00CA53CB">
              <w:rPr>
                <w:rFonts w:ascii="Cambria" w:eastAsia="Cambria" w:hAnsi="Cambria" w:cs="Cambria"/>
                <w:spacing w:val="-5"/>
                <w:sz w:val="20"/>
                <w:szCs w:val="22"/>
                <w:lang w:eastAsia="en-US"/>
              </w:rPr>
              <w:t>4.</w:t>
            </w:r>
          </w:p>
        </w:tc>
        <w:tc>
          <w:tcPr>
            <w:tcW w:w="1694" w:type="dxa"/>
          </w:tcPr>
          <w:p w:rsidR="00CA53CB" w:rsidRPr="00CA53CB" w:rsidRDefault="00CA53CB" w:rsidP="00CA53CB">
            <w:pPr>
              <w:rPr>
                <w:rFonts w:eastAsia="Cambria" w:hAnsi="Cambria" w:cs="Cambria"/>
                <w:sz w:val="18"/>
                <w:szCs w:val="22"/>
                <w:lang w:eastAsia="en-US"/>
              </w:rPr>
            </w:pPr>
          </w:p>
        </w:tc>
      </w:tr>
      <w:tr w:rsidR="00CA53CB" w:rsidRPr="00CA53CB" w:rsidTr="00212776">
        <w:trPr>
          <w:trHeight w:val="549"/>
        </w:trPr>
        <w:tc>
          <w:tcPr>
            <w:tcW w:w="1001" w:type="dxa"/>
            <w:vMerge w:val="restart"/>
          </w:tcPr>
          <w:p w:rsidR="00CA53CB" w:rsidRPr="00CA53CB" w:rsidRDefault="00CA53CB" w:rsidP="00CA53CB">
            <w:pPr>
              <w:rPr>
                <w:rFonts w:eastAsia="Cambria" w:hAnsi="Cambria" w:cs="Cambria"/>
                <w:sz w:val="18"/>
                <w:szCs w:val="22"/>
                <w:lang w:eastAsia="en-US"/>
              </w:rPr>
            </w:pPr>
          </w:p>
        </w:tc>
        <w:tc>
          <w:tcPr>
            <w:tcW w:w="2304" w:type="dxa"/>
            <w:vMerge w:val="restart"/>
          </w:tcPr>
          <w:p w:rsidR="00CA53CB" w:rsidRPr="00CA53CB" w:rsidRDefault="00CA53CB" w:rsidP="00CA53CB">
            <w:pPr>
              <w:rPr>
                <w:rFonts w:ascii="Cambria" w:eastAsia="Cambria" w:hAnsi="Cambria" w:cs="Cambria"/>
                <w:sz w:val="20"/>
                <w:szCs w:val="22"/>
                <w:lang w:eastAsia="en-US"/>
              </w:rPr>
            </w:pPr>
          </w:p>
          <w:p w:rsidR="00CA53CB" w:rsidRPr="00CA53CB" w:rsidRDefault="00CA53CB" w:rsidP="00CA53CB">
            <w:pPr>
              <w:rPr>
                <w:rFonts w:ascii="Cambria" w:eastAsia="Cambria" w:hAnsi="Cambria" w:cs="Cambria"/>
                <w:sz w:val="20"/>
                <w:szCs w:val="22"/>
                <w:lang w:eastAsia="en-US"/>
              </w:rPr>
            </w:pPr>
          </w:p>
          <w:p w:rsidR="00CA53CB" w:rsidRPr="00CA53CB" w:rsidRDefault="00CA53CB" w:rsidP="00CA53CB">
            <w:pPr>
              <w:spacing w:before="171"/>
              <w:rPr>
                <w:rFonts w:ascii="Cambria" w:eastAsia="Cambria" w:hAnsi="Cambria" w:cs="Cambria"/>
                <w:sz w:val="20"/>
                <w:szCs w:val="22"/>
                <w:lang w:eastAsia="en-US"/>
              </w:rPr>
            </w:pPr>
          </w:p>
          <w:p w:rsidR="00CA53CB" w:rsidRPr="00CA53CB" w:rsidRDefault="00CA53CB" w:rsidP="00CA53CB">
            <w:pPr>
              <w:spacing w:before="1" w:line="234" w:lineRule="exact"/>
              <w:ind w:left="108"/>
              <w:rPr>
                <w:rFonts w:ascii="Cambria" w:eastAsia="Cambria" w:hAnsi="Cambria" w:cs="Cambria"/>
                <w:sz w:val="20"/>
                <w:szCs w:val="22"/>
                <w:lang w:eastAsia="en-US"/>
              </w:rPr>
            </w:pPr>
            <w:proofErr w:type="spellStart"/>
            <w:r w:rsidRPr="00CA53CB">
              <w:rPr>
                <w:rFonts w:ascii="Cambria" w:eastAsia="Cambria" w:hAnsi="Cambria" w:cs="Cambria"/>
                <w:sz w:val="20"/>
                <w:szCs w:val="22"/>
                <w:lang w:eastAsia="en-US"/>
              </w:rPr>
              <w:t>Osnove</w:t>
            </w:r>
            <w:proofErr w:type="spellEnd"/>
            <w:r w:rsidRPr="00CA53CB">
              <w:rPr>
                <w:rFonts w:ascii="Cambria" w:eastAsia="Cambria" w:hAnsi="Cambria" w:cs="Cambria"/>
                <w:spacing w:val="-8"/>
                <w:sz w:val="20"/>
                <w:szCs w:val="22"/>
                <w:lang w:eastAsia="en-US"/>
              </w:rPr>
              <w:t xml:space="preserve"> </w:t>
            </w:r>
            <w:proofErr w:type="spellStart"/>
            <w:r w:rsidRPr="00CA53CB">
              <w:rPr>
                <w:rFonts w:ascii="Cambria" w:eastAsia="Cambria" w:hAnsi="Cambria" w:cs="Cambria"/>
                <w:spacing w:val="-2"/>
                <w:sz w:val="20"/>
                <w:szCs w:val="22"/>
                <w:lang w:eastAsia="en-US"/>
              </w:rPr>
              <w:t>frizerskih</w:t>
            </w:r>
            <w:proofErr w:type="spellEnd"/>
          </w:p>
          <w:p w:rsidR="00CA53CB" w:rsidRPr="00CA53CB" w:rsidRDefault="00CA53CB" w:rsidP="00CA53CB">
            <w:pPr>
              <w:spacing w:line="234" w:lineRule="exact"/>
              <w:ind w:left="108"/>
              <w:rPr>
                <w:rFonts w:ascii="Cambria" w:eastAsia="Cambria" w:hAnsi="Cambria" w:cs="Cambria"/>
                <w:sz w:val="20"/>
                <w:szCs w:val="22"/>
                <w:lang w:eastAsia="en-US"/>
              </w:rPr>
            </w:pPr>
            <w:proofErr w:type="spellStart"/>
            <w:r w:rsidRPr="00CA53CB">
              <w:rPr>
                <w:rFonts w:ascii="Cambria" w:eastAsia="Cambria" w:hAnsi="Cambria" w:cs="Cambria"/>
                <w:spacing w:val="-2"/>
                <w:sz w:val="20"/>
                <w:szCs w:val="22"/>
                <w:lang w:eastAsia="en-US"/>
              </w:rPr>
              <w:t>vještina</w:t>
            </w:r>
            <w:proofErr w:type="spellEnd"/>
          </w:p>
        </w:tc>
        <w:tc>
          <w:tcPr>
            <w:tcW w:w="951" w:type="dxa"/>
            <w:vMerge w:val="restart"/>
          </w:tcPr>
          <w:p w:rsidR="00CA53CB" w:rsidRPr="00CA53CB" w:rsidRDefault="00CA53CB" w:rsidP="00CA53CB">
            <w:pPr>
              <w:rPr>
                <w:rFonts w:eastAsia="Cambria" w:hAnsi="Cambria" w:cs="Cambria"/>
                <w:sz w:val="18"/>
                <w:szCs w:val="22"/>
                <w:lang w:eastAsia="en-US"/>
              </w:rPr>
            </w:pPr>
          </w:p>
        </w:tc>
        <w:tc>
          <w:tcPr>
            <w:tcW w:w="2544" w:type="dxa"/>
          </w:tcPr>
          <w:p w:rsidR="00CA53CB" w:rsidRPr="00CA53CB" w:rsidRDefault="00CA53CB" w:rsidP="00CA53CB">
            <w:pPr>
              <w:spacing w:before="155"/>
              <w:ind w:left="108"/>
              <w:rPr>
                <w:rFonts w:ascii="Cambria" w:eastAsia="Cambria" w:hAnsi="Cambria" w:cs="Cambria"/>
                <w:sz w:val="20"/>
                <w:szCs w:val="22"/>
                <w:lang w:eastAsia="en-US"/>
              </w:rPr>
            </w:pPr>
            <w:proofErr w:type="spellStart"/>
            <w:r w:rsidRPr="00CA53CB">
              <w:rPr>
                <w:rFonts w:ascii="Cambria" w:eastAsia="Cambria" w:hAnsi="Cambria" w:cs="Cambria"/>
                <w:sz w:val="20"/>
                <w:szCs w:val="22"/>
                <w:lang w:eastAsia="en-US"/>
              </w:rPr>
              <w:t>Priprema</w:t>
            </w:r>
            <w:proofErr w:type="spellEnd"/>
            <w:r w:rsidRPr="00CA53CB">
              <w:rPr>
                <w:rFonts w:ascii="Cambria" w:eastAsia="Cambria" w:hAnsi="Cambria" w:cs="Cambria"/>
                <w:spacing w:val="-6"/>
                <w:sz w:val="20"/>
                <w:szCs w:val="22"/>
                <w:lang w:eastAsia="en-US"/>
              </w:rPr>
              <w:t xml:space="preserve"> </w:t>
            </w:r>
            <w:proofErr w:type="spellStart"/>
            <w:r w:rsidRPr="00CA53CB">
              <w:rPr>
                <w:rFonts w:ascii="Cambria" w:eastAsia="Cambria" w:hAnsi="Cambria" w:cs="Cambria"/>
                <w:sz w:val="20"/>
                <w:szCs w:val="22"/>
                <w:lang w:eastAsia="en-US"/>
              </w:rPr>
              <w:t>za</w:t>
            </w:r>
            <w:proofErr w:type="spellEnd"/>
            <w:r w:rsidRPr="00CA53CB">
              <w:rPr>
                <w:rFonts w:ascii="Cambria" w:eastAsia="Cambria" w:hAnsi="Cambria" w:cs="Cambria"/>
                <w:spacing w:val="-5"/>
                <w:sz w:val="20"/>
                <w:szCs w:val="22"/>
                <w:lang w:eastAsia="en-US"/>
              </w:rPr>
              <w:t xml:space="preserve"> </w:t>
            </w:r>
            <w:r w:rsidRPr="00CA53CB">
              <w:rPr>
                <w:rFonts w:ascii="Cambria" w:eastAsia="Cambria" w:hAnsi="Cambria" w:cs="Cambria"/>
                <w:sz w:val="20"/>
                <w:szCs w:val="22"/>
                <w:lang w:eastAsia="en-US"/>
              </w:rPr>
              <w:t>rad</w:t>
            </w:r>
            <w:r w:rsidRPr="00CA53CB">
              <w:rPr>
                <w:rFonts w:ascii="Cambria" w:eastAsia="Cambria" w:hAnsi="Cambria" w:cs="Cambria"/>
                <w:spacing w:val="-4"/>
                <w:sz w:val="20"/>
                <w:szCs w:val="22"/>
                <w:lang w:eastAsia="en-US"/>
              </w:rPr>
              <w:t xml:space="preserve"> </w:t>
            </w:r>
            <w:r w:rsidRPr="00CA53CB">
              <w:rPr>
                <w:rFonts w:ascii="Cambria" w:eastAsia="Cambria" w:hAnsi="Cambria" w:cs="Cambria"/>
                <w:sz w:val="20"/>
                <w:szCs w:val="22"/>
                <w:lang w:eastAsia="en-US"/>
              </w:rPr>
              <w:t>u</w:t>
            </w:r>
            <w:r w:rsidRPr="00CA53CB">
              <w:rPr>
                <w:rFonts w:ascii="Cambria" w:eastAsia="Cambria" w:hAnsi="Cambria" w:cs="Cambria"/>
                <w:spacing w:val="-5"/>
                <w:sz w:val="20"/>
                <w:szCs w:val="22"/>
                <w:lang w:eastAsia="en-US"/>
              </w:rPr>
              <w:t xml:space="preserve"> </w:t>
            </w:r>
            <w:proofErr w:type="spellStart"/>
            <w:r w:rsidRPr="00CA53CB">
              <w:rPr>
                <w:rFonts w:ascii="Cambria" w:eastAsia="Cambria" w:hAnsi="Cambria" w:cs="Cambria"/>
                <w:spacing w:val="-2"/>
                <w:sz w:val="20"/>
                <w:szCs w:val="22"/>
                <w:lang w:eastAsia="en-US"/>
              </w:rPr>
              <w:t>salonu</w:t>
            </w:r>
            <w:proofErr w:type="spellEnd"/>
          </w:p>
        </w:tc>
        <w:tc>
          <w:tcPr>
            <w:tcW w:w="1123" w:type="dxa"/>
            <w:vMerge w:val="restart"/>
          </w:tcPr>
          <w:p w:rsidR="00CA53CB" w:rsidRPr="00CA53CB" w:rsidRDefault="00CA53CB" w:rsidP="00CA53CB">
            <w:pPr>
              <w:rPr>
                <w:rFonts w:ascii="Cambria" w:eastAsia="Cambria" w:hAnsi="Cambria" w:cs="Cambria"/>
                <w:sz w:val="20"/>
                <w:szCs w:val="22"/>
                <w:lang w:eastAsia="en-US"/>
              </w:rPr>
            </w:pPr>
          </w:p>
          <w:p w:rsidR="00CA53CB" w:rsidRPr="00CA53CB" w:rsidRDefault="00CA53CB" w:rsidP="00CA53CB">
            <w:pPr>
              <w:rPr>
                <w:rFonts w:ascii="Cambria" w:eastAsia="Cambria" w:hAnsi="Cambria" w:cs="Cambria"/>
                <w:sz w:val="20"/>
                <w:szCs w:val="22"/>
                <w:lang w:eastAsia="en-US"/>
              </w:rPr>
            </w:pPr>
          </w:p>
          <w:p w:rsidR="00CA53CB" w:rsidRPr="00CA53CB" w:rsidRDefault="00CA53CB" w:rsidP="00CA53CB">
            <w:pPr>
              <w:rPr>
                <w:rFonts w:ascii="Cambria" w:eastAsia="Cambria" w:hAnsi="Cambria" w:cs="Cambria"/>
                <w:sz w:val="20"/>
                <w:szCs w:val="22"/>
                <w:lang w:eastAsia="en-US"/>
              </w:rPr>
            </w:pPr>
          </w:p>
          <w:p w:rsidR="00CA53CB" w:rsidRPr="00CA53CB" w:rsidRDefault="00CA53CB" w:rsidP="00CA53CB">
            <w:pPr>
              <w:spacing w:before="55"/>
              <w:rPr>
                <w:rFonts w:ascii="Cambria" w:eastAsia="Cambria" w:hAnsi="Cambria" w:cs="Cambria"/>
                <w:sz w:val="20"/>
                <w:szCs w:val="22"/>
                <w:lang w:eastAsia="en-US"/>
              </w:rPr>
            </w:pPr>
          </w:p>
          <w:p w:rsidR="00CA53CB" w:rsidRPr="00CA53CB" w:rsidRDefault="00CA53CB" w:rsidP="00CA53CB">
            <w:pPr>
              <w:ind w:left="146"/>
              <w:rPr>
                <w:rFonts w:ascii="Cambria" w:eastAsia="Cambria" w:hAnsi="Cambria" w:cs="Cambria"/>
                <w:sz w:val="20"/>
                <w:szCs w:val="22"/>
                <w:lang w:eastAsia="en-US"/>
              </w:rPr>
            </w:pPr>
            <w:r w:rsidRPr="00CA53CB">
              <w:rPr>
                <w:rFonts w:ascii="Cambria" w:eastAsia="Cambria" w:hAnsi="Cambria" w:cs="Cambria"/>
                <w:sz w:val="20"/>
                <w:szCs w:val="22"/>
                <w:lang w:eastAsia="en-US"/>
              </w:rPr>
              <w:t>22</w:t>
            </w:r>
            <w:r w:rsidRPr="00CA53CB">
              <w:rPr>
                <w:rFonts w:ascii="Cambria" w:eastAsia="Cambria" w:hAnsi="Cambria" w:cs="Cambria"/>
                <w:spacing w:val="-4"/>
                <w:sz w:val="20"/>
                <w:szCs w:val="22"/>
                <w:lang w:eastAsia="en-US"/>
              </w:rPr>
              <w:t xml:space="preserve"> </w:t>
            </w:r>
            <w:r w:rsidRPr="00CA53CB">
              <w:rPr>
                <w:rFonts w:ascii="Cambria" w:eastAsia="Cambria" w:hAnsi="Cambria" w:cs="Cambria"/>
                <w:spacing w:val="-2"/>
                <w:sz w:val="20"/>
                <w:szCs w:val="22"/>
                <w:lang w:eastAsia="en-US"/>
              </w:rPr>
              <w:t>CSVET</w:t>
            </w:r>
          </w:p>
        </w:tc>
        <w:tc>
          <w:tcPr>
            <w:tcW w:w="1263" w:type="dxa"/>
            <w:gridSpan w:val="2"/>
            <w:vMerge w:val="restart"/>
          </w:tcPr>
          <w:p w:rsidR="00CA53CB" w:rsidRPr="00CA53CB" w:rsidRDefault="00CA53CB" w:rsidP="00CA53CB">
            <w:pPr>
              <w:rPr>
                <w:rFonts w:ascii="Cambria" w:eastAsia="Cambria" w:hAnsi="Cambria" w:cs="Cambria"/>
                <w:sz w:val="20"/>
                <w:szCs w:val="22"/>
                <w:lang w:eastAsia="en-US"/>
              </w:rPr>
            </w:pPr>
          </w:p>
          <w:p w:rsidR="00CA53CB" w:rsidRPr="00CA53CB" w:rsidRDefault="00CA53CB" w:rsidP="00CA53CB">
            <w:pPr>
              <w:rPr>
                <w:rFonts w:ascii="Cambria" w:eastAsia="Cambria" w:hAnsi="Cambria" w:cs="Cambria"/>
                <w:sz w:val="20"/>
                <w:szCs w:val="22"/>
                <w:lang w:eastAsia="en-US"/>
              </w:rPr>
            </w:pPr>
          </w:p>
          <w:p w:rsidR="00CA53CB" w:rsidRPr="00CA53CB" w:rsidRDefault="00CA53CB" w:rsidP="00CA53CB">
            <w:pPr>
              <w:rPr>
                <w:rFonts w:ascii="Cambria" w:eastAsia="Cambria" w:hAnsi="Cambria" w:cs="Cambria"/>
                <w:sz w:val="20"/>
                <w:szCs w:val="22"/>
                <w:lang w:eastAsia="en-US"/>
              </w:rPr>
            </w:pPr>
          </w:p>
          <w:p w:rsidR="00CA53CB" w:rsidRPr="00CA53CB" w:rsidRDefault="00CA53CB" w:rsidP="00CA53CB">
            <w:pPr>
              <w:spacing w:before="55"/>
              <w:rPr>
                <w:rFonts w:ascii="Cambria" w:eastAsia="Cambria" w:hAnsi="Cambria" w:cs="Cambria"/>
                <w:sz w:val="20"/>
                <w:szCs w:val="22"/>
                <w:lang w:eastAsia="en-US"/>
              </w:rPr>
            </w:pPr>
          </w:p>
          <w:p w:rsidR="00CA53CB" w:rsidRPr="00CA53CB" w:rsidRDefault="00CA53CB" w:rsidP="00CA53CB">
            <w:pPr>
              <w:ind w:left="13"/>
              <w:jc w:val="center"/>
              <w:rPr>
                <w:rFonts w:ascii="Cambria" w:eastAsia="Cambria" w:hAnsi="Cambria" w:cs="Cambria"/>
                <w:sz w:val="20"/>
                <w:szCs w:val="22"/>
                <w:lang w:eastAsia="en-US"/>
              </w:rPr>
            </w:pPr>
            <w:r w:rsidRPr="00CA53CB">
              <w:rPr>
                <w:rFonts w:ascii="Cambria" w:eastAsia="Cambria" w:hAnsi="Cambria" w:cs="Cambria"/>
                <w:spacing w:val="-5"/>
                <w:sz w:val="20"/>
                <w:szCs w:val="22"/>
                <w:lang w:eastAsia="en-US"/>
              </w:rPr>
              <w:t>4.</w:t>
            </w:r>
          </w:p>
        </w:tc>
        <w:tc>
          <w:tcPr>
            <w:tcW w:w="1694" w:type="dxa"/>
            <w:vMerge w:val="restart"/>
          </w:tcPr>
          <w:p w:rsidR="00CA53CB" w:rsidRPr="00CA53CB" w:rsidRDefault="00CA53CB" w:rsidP="00CA53CB">
            <w:pPr>
              <w:rPr>
                <w:rFonts w:eastAsia="Cambria" w:hAnsi="Cambria" w:cs="Cambria"/>
                <w:sz w:val="18"/>
                <w:szCs w:val="22"/>
                <w:lang w:eastAsia="en-US"/>
              </w:rPr>
            </w:pPr>
          </w:p>
        </w:tc>
      </w:tr>
      <w:tr w:rsidR="00CA53CB" w:rsidRPr="00CA53CB" w:rsidTr="00212776">
        <w:trPr>
          <w:trHeight w:val="470"/>
        </w:trPr>
        <w:tc>
          <w:tcPr>
            <w:tcW w:w="1001"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2304"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951"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2544" w:type="dxa"/>
          </w:tcPr>
          <w:p w:rsidR="00CA53CB" w:rsidRPr="00CA53CB" w:rsidRDefault="00CA53CB" w:rsidP="00CA53CB">
            <w:pPr>
              <w:spacing w:line="236" w:lineRule="exact"/>
              <w:ind w:left="108"/>
              <w:rPr>
                <w:rFonts w:ascii="Cambria" w:eastAsia="Cambria" w:hAnsi="Cambria" w:cs="Cambria"/>
                <w:sz w:val="20"/>
                <w:szCs w:val="22"/>
                <w:lang w:eastAsia="en-US"/>
              </w:rPr>
            </w:pPr>
            <w:proofErr w:type="spellStart"/>
            <w:r w:rsidRPr="00CA53CB">
              <w:rPr>
                <w:rFonts w:ascii="Cambria" w:eastAsia="Cambria" w:hAnsi="Cambria" w:cs="Cambria"/>
                <w:sz w:val="20"/>
                <w:szCs w:val="22"/>
                <w:lang w:eastAsia="en-US"/>
              </w:rPr>
              <w:t>Primjena</w:t>
            </w:r>
            <w:proofErr w:type="spellEnd"/>
            <w:r w:rsidRPr="00CA53CB">
              <w:rPr>
                <w:rFonts w:ascii="Cambria" w:eastAsia="Cambria" w:hAnsi="Cambria" w:cs="Cambria"/>
                <w:spacing w:val="-12"/>
                <w:sz w:val="20"/>
                <w:szCs w:val="22"/>
                <w:lang w:eastAsia="en-US"/>
              </w:rPr>
              <w:t xml:space="preserve"> </w:t>
            </w:r>
            <w:proofErr w:type="spellStart"/>
            <w:r w:rsidRPr="00CA53CB">
              <w:rPr>
                <w:rFonts w:ascii="Cambria" w:eastAsia="Cambria" w:hAnsi="Cambria" w:cs="Cambria"/>
                <w:sz w:val="20"/>
                <w:szCs w:val="22"/>
                <w:lang w:eastAsia="en-US"/>
              </w:rPr>
              <w:t>usluga</w:t>
            </w:r>
            <w:proofErr w:type="spellEnd"/>
            <w:r w:rsidRPr="00CA53CB">
              <w:rPr>
                <w:rFonts w:ascii="Cambria" w:eastAsia="Cambria" w:hAnsi="Cambria" w:cs="Cambria"/>
                <w:spacing w:val="-11"/>
                <w:sz w:val="20"/>
                <w:szCs w:val="22"/>
                <w:lang w:eastAsia="en-US"/>
              </w:rPr>
              <w:t xml:space="preserve"> </w:t>
            </w:r>
            <w:proofErr w:type="spellStart"/>
            <w:r w:rsidRPr="00CA53CB">
              <w:rPr>
                <w:rFonts w:ascii="Cambria" w:eastAsia="Cambria" w:hAnsi="Cambria" w:cs="Cambria"/>
                <w:sz w:val="20"/>
                <w:szCs w:val="22"/>
                <w:lang w:eastAsia="en-US"/>
              </w:rPr>
              <w:t>pranja</w:t>
            </w:r>
            <w:proofErr w:type="spellEnd"/>
            <w:r w:rsidRPr="00CA53CB">
              <w:rPr>
                <w:rFonts w:ascii="Cambria" w:eastAsia="Cambria" w:hAnsi="Cambria" w:cs="Cambria"/>
                <w:spacing w:val="-11"/>
                <w:sz w:val="20"/>
                <w:szCs w:val="22"/>
                <w:lang w:eastAsia="en-US"/>
              </w:rPr>
              <w:t xml:space="preserve"> </w:t>
            </w:r>
            <w:proofErr w:type="spellStart"/>
            <w:r w:rsidRPr="00CA53CB">
              <w:rPr>
                <w:rFonts w:ascii="Cambria" w:eastAsia="Cambria" w:hAnsi="Cambria" w:cs="Cambria"/>
                <w:sz w:val="20"/>
                <w:szCs w:val="22"/>
                <w:lang w:eastAsia="en-US"/>
              </w:rPr>
              <w:t>i</w:t>
            </w:r>
            <w:proofErr w:type="spellEnd"/>
            <w:r w:rsidRPr="00CA53CB">
              <w:rPr>
                <w:rFonts w:ascii="Cambria" w:eastAsia="Cambria" w:hAnsi="Cambria" w:cs="Cambria"/>
                <w:sz w:val="20"/>
                <w:szCs w:val="22"/>
                <w:lang w:eastAsia="en-US"/>
              </w:rPr>
              <w:t xml:space="preserve"> </w:t>
            </w:r>
            <w:proofErr w:type="spellStart"/>
            <w:r w:rsidRPr="00CA53CB">
              <w:rPr>
                <w:rFonts w:ascii="Cambria" w:eastAsia="Cambria" w:hAnsi="Cambria" w:cs="Cambria"/>
                <w:sz w:val="20"/>
                <w:szCs w:val="22"/>
                <w:lang w:eastAsia="en-US"/>
              </w:rPr>
              <w:t>njege</w:t>
            </w:r>
            <w:proofErr w:type="spellEnd"/>
            <w:r w:rsidRPr="00CA53CB">
              <w:rPr>
                <w:rFonts w:ascii="Cambria" w:eastAsia="Cambria" w:hAnsi="Cambria" w:cs="Cambria"/>
                <w:sz w:val="20"/>
                <w:szCs w:val="22"/>
                <w:lang w:eastAsia="en-US"/>
              </w:rPr>
              <w:t xml:space="preserve"> </w:t>
            </w:r>
            <w:proofErr w:type="spellStart"/>
            <w:r w:rsidRPr="00CA53CB">
              <w:rPr>
                <w:rFonts w:ascii="Cambria" w:eastAsia="Cambria" w:hAnsi="Cambria" w:cs="Cambria"/>
                <w:sz w:val="20"/>
                <w:szCs w:val="22"/>
                <w:lang w:eastAsia="en-US"/>
              </w:rPr>
              <w:t>kose</w:t>
            </w:r>
            <w:proofErr w:type="spellEnd"/>
          </w:p>
        </w:tc>
        <w:tc>
          <w:tcPr>
            <w:tcW w:w="1123"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1263" w:type="dxa"/>
            <w:gridSpan w:val="2"/>
            <w:vMerge/>
            <w:tcBorders>
              <w:top w:val="nil"/>
            </w:tcBorders>
          </w:tcPr>
          <w:p w:rsidR="00CA53CB" w:rsidRPr="00CA53CB" w:rsidRDefault="00CA53CB" w:rsidP="00CA53CB">
            <w:pPr>
              <w:rPr>
                <w:rFonts w:ascii="Cambria" w:eastAsia="Cambria" w:hAnsi="Cambria" w:cs="Cambria"/>
                <w:sz w:val="2"/>
                <w:szCs w:val="2"/>
                <w:lang w:eastAsia="en-US"/>
              </w:rPr>
            </w:pPr>
          </w:p>
        </w:tc>
        <w:tc>
          <w:tcPr>
            <w:tcW w:w="1694" w:type="dxa"/>
            <w:vMerge/>
            <w:tcBorders>
              <w:top w:val="nil"/>
            </w:tcBorders>
          </w:tcPr>
          <w:p w:rsidR="00CA53CB" w:rsidRPr="00CA53CB" w:rsidRDefault="00CA53CB" w:rsidP="00CA53CB">
            <w:pPr>
              <w:rPr>
                <w:rFonts w:ascii="Cambria" w:eastAsia="Cambria" w:hAnsi="Cambria" w:cs="Cambria"/>
                <w:sz w:val="2"/>
                <w:szCs w:val="2"/>
                <w:lang w:eastAsia="en-US"/>
              </w:rPr>
            </w:pPr>
          </w:p>
        </w:tc>
      </w:tr>
      <w:tr w:rsidR="00CA53CB" w:rsidRPr="00CA53CB" w:rsidTr="00212776">
        <w:trPr>
          <w:trHeight w:val="700"/>
        </w:trPr>
        <w:tc>
          <w:tcPr>
            <w:tcW w:w="1001"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2304"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951"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2544" w:type="dxa"/>
          </w:tcPr>
          <w:p w:rsidR="00CA53CB" w:rsidRPr="00CA53CB" w:rsidRDefault="00CA53CB" w:rsidP="00CA53CB">
            <w:pPr>
              <w:spacing w:line="229" w:lineRule="exact"/>
              <w:ind w:left="108"/>
              <w:rPr>
                <w:rFonts w:ascii="Cambria" w:eastAsia="Cambria" w:hAnsi="Cambria" w:cs="Cambria"/>
                <w:sz w:val="20"/>
                <w:szCs w:val="22"/>
                <w:lang w:eastAsia="en-US"/>
              </w:rPr>
            </w:pPr>
            <w:proofErr w:type="spellStart"/>
            <w:r w:rsidRPr="00CA53CB">
              <w:rPr>
                <w:rFonts w:ascii="Cambria" w:eastAsia="Cambria" w:hAnsi="Cambria" w:cs="Cambria"/>
                <w:sz w:val="20"/>
                <w:szCs w:val="22"/>
                <w:lang w:eastAsia="en-US"/>
              </w:rPr>
              <w:t>Osnove</w:t>
            </w:r>
            <w:proofErr w:type="spellEnd"/>
            <w:r w:rsidRPr="00CA53CB">
              <w:rPr>
                <w:rFonts w:ascii="Cambria" w:eastAsia="Cambria" w:hAnsi="Cambria" w:cs="Cambria"/>
                <w:spacing w:val="-8"/>
                <w:sz w:val="20"/>
                <w:szCs w:val="22"/>
                <w:lang w:eastAsia="en-US"/>
              </w:rPr>
              <w:t xml:space="preserve"> </w:t>
            </w:r>
            <w:proofErr w:type="spellStart"/>
            <w:r w:rsidRPr="00CA53CB">
              <w:rPr>
                <w:rFonts w:ascii="Cambria" w:eastAsia="Cambria" w:hAnsi="Cambria" w:cs="Cambria"/>
                <w:spacing w:val="-2"/>
                <w:sz w:val="20"/>
                <w:szCs w:val="22"/>
                <w:lang w:eastAsia="en-US"/>
              </w:rPr>
              <w:t>izvođenja</w:t>
            </w:r>
            <w:proofErr w:type="spellEnd"/>
          </w:p>
          <w:p w:rsidR="00CA53CB" w:rsidRPr="00CA53CB" w:rsidRDefault="00CA53CB" w:rsidP="00CA53CB">
            <w:pPr>
              <w:spacing w:line="230" w:lineRule="atLeast"/>
              <w:ind w:left="108"/>
              <w:rPr>
                <w:rFonts w:ascii="Cambria" w:eastAsia="Cambria" w:hAnsi="Cambria" w:cs="Cambria"/>
                <w:sz w:val="20"/>
                <w:szCs w:val="22"/>
                <w:lang w:eastAsia="en-US"/>
              </w:rPr>
            </w:pPr>
            <w:proofErr w:type="spellStart"/>
            <w:r w:rsidRPr="00CA53CB">
              <w:rPr>
                <w:rFonts w:ascii="Cambria" w:eastAsia="Cambria" w:hAnsi="Cambria" w:cs="Cambria"/>
                <w:sz w:val="20"/>
                <w:szCs w:val="22"/>
                <w:lang w:eastAsia="en-US"/>
              </w:rPr>
              <w:t>kemijskih</w:t>
            </w:r>
            <w:proofErr w:type="spellEnd"/>
            <w:r w:rsidRPr="00CA53CB">
              <w:rPr>
                <w:rFonts w:ascii="Cambria" w:eastAsia="Cambria" w:hAnsi="Cambria" w:cs="Cambria"/>
                <w:spacing w:val="-12"/>
                <w:sz w:val="20"/>
                <w:szCs w:val="22"/>
                <w:lang w:eastAsia="en-US"/>
              </w:rPr>
              <w:t xml:space="preserve"> </w:t>
            </w:r>
            <w:proofErr w:type="spellStart"/>
            <w:r w:rsidRPr="00CA53CB">
              <w:rPr>
                <w:rFonts w:ascii="Cambria" w:eastAsia="Cambria" w:hAnsi="Cambria" w:cs="Cambria"/>
                <w:sz w:val="20"/>
                <w:szCs w:val="22"/>
                <w:lang w:eastAsia="en-US"/>
              </w:rPr>
              <w:t>procesa</w:t>
            </w:r>
            <w:proofErr w:type="spellEnd"/>
            <w:r w:rsidRPr="00CA53CB">
              <w:rPr>
                <w:rFonts w:ascii="Cambria" w:eastAsia="Cambria" w:hAnsi="Cambria" w:cs="Cambria"/>
                <w:spacing w:val="-11"/>
                <w:sz w:val="20"/>
                <w:szCs w:val="22"/>
                <w:lang w:eastAsia="en-US"/>
              </w:rPr>
              <w:t xml:space="preserve"> </w:t>
            </w:r>
            <w:proofErr w:type="spellStart"/>
            <w:r w:rsidRPr="00CA53CB">
              <w:rPr>
                <w:rFonts w:ascii="Cambria" w:eastAsia="Cambria" w:hAnsi="Cambria" w:cs="Cambria"/>
                <w:sz w:val="20"/>
                <w:szCs w:val="22"/>
                <w:lang w:eastAsia="en-US"/>
              </w:rPr>
              <w:t>i</w:t>
            </w:r>
            <w:proofErr w:type="spellEnd"/>
            <w:r w:rsidRPr="00CA53CB">
              <w:rPr>
                <w:rFonts w:ascii="Cambria" w:eastAsia="Cambria" w:hAnsi="Cambria" w:cs="Cambria"/>
                <w:spacing w:val="-11"/>
                <w:sz w:val="20"/>
                <w:szCs w:val="22"/>
                <w:lang w:eastAsia="en-US"/>
              </w:rPr>
              <w:t xml:space="preserve"> </w:t>
            </w:r>
            <w:proofErr w:type="spellStart"/>
            <w:r w:rsidRPr="00CA53CB">
              <w:rPr>
                <w:rFonts w:ascii="Cambria" w:eastAsia="Cambria" w:hAnsi="Cambria" w:cs="Cambria"/>
                <w:sz w:val="20"/>
                <w:szCs w:val="22"/>
                <w:lang w:eastAsia="en-US"/>
              </w:rPr>
              <w:t>njega</w:t>
            </w:r>
            <w:proofErr w:type="spellEnd"/>
            <w:r w:rsidRPr="00CA53CB">
              <w:rPr>
                <w:rFonts w:ascii="Cambria" w:eastAsia="Cambria" w:hAnsi="Cambria" w:cs="Cambria"/>
                <w:sz w:val="20"/>
                <w:szCs w:val="22"/>
                <w:lang w:eastAsia="en-US"/>
              </w:rPr>
              <w:t xml:space="preserve"> </w:t>
            </w:r>
            <w:proofErr w:type="spellStart"/>
            <w:r w:rsidRPr="00CA53CB">
              <w:rPr>
                <w:rFonts w:ascii="Cambria" w:eastAsia="Cambria" w:hAnsi="Cambria" w:cs="Cambria"/>
                <w:sz w:val="20"/>
                <w:szCs w:val="22"/>
                <w:lang w:eastAsia="en-US"/>
              </w:rPr>
              <w:t>kose</w:t>
            </w:r>
            <w:proofErr w:type="spellEnd"/>
            <w:r w:rsidRPr="00CA53CB">
              <w:rPr>
                <w:rFonts w:ascii="Cambria" w:eastAsia="Cambria" w:hAnsi="Cambria" w:cs="Cambria"/>
                <w:sz w:val="20"/>
                <w:szCs w:val="22"/>
                <w:lang w:eastAsia="en-US"/>
              </w:rPr>
              <w:t xml:space="preserve"> </w:t>
            </w:r>
            <w:proofErr w:type="spellStart"/>
            <w:r w:rsidRPr="00CA53CB">
              <w:rPr>
                <w:rFonts w:ascii="Cambria" w:eastAsia="Cambria" w:hAnsi="Cambria" w:cs="Cambria"/>
                <w:sz w:val="20"/>
                <w:szCs w:val="22"/>
                <w:lang w:eastAsia="en-US"/>
              </w:rPr>
              <w:t>nakon</w:t>
            </w:r>
            <w:proofErr w:type="spellEnd"/>
            <w:r w:rsidRPr="00CA53CB">
              <w:rPr>
                <w:rFonts w:ascii="Cambria" w:eastAsia="Cambria" w:hAnsi="Cambria" w:cs="Cambria"/>
                <w:sz w:val="20"/>
                <w:szCs w:val="22"/>
                <w:lang w:eastAsia="en-US"/>
              </w:rPr>
              <w:t xml:space="preserve"> </w:t>
            </w:r>
            <w:proofErr w:type="spellStart"/>
            <w:r w:rsidRPr="00CA53CB">
              <w:rPr>
                <w:rFonts w:ascii="Cambria" w:eastAsia="Cambria" w:hAnsi="Cambria" w:cs="Cambria"/>
                <w:sz w:val="20"/>
                <w:szCs w:val="22"/>
                <w:lang w:eastAsia="en-US"/>
              </w:rPr>
              <w:t>procesa</w:t>
            </w:r>
            <w:proofErr w:type="spellEnd"/>
          </w:p>
        </w:tc>
        <w:tc>
          <w:tcPr>
            <w:tcW w:w="1123"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1263" w:type="dxa"/>
            <w:gridSpan w:val="2"/>
            <w:vMerge/>
            <w:tcBorders>
              <w:top w:val="nil"/>
            </w:tcBorders>
          </w:tcPr>
          <w:p w:rsidR="00CA53CB" w:rsidRPr="00CA53CB" w:rsidRDefault="00CA53CB" w:rsidP="00CA53CB">
            <w:pPr>
              <w:rPr>
                <w:rFonts w:ascii="Cambria" w:eastAsia="Cambria" w:hAnsi="Cambria" w:cs="Cambria"/>
                <w:sz w:val="2"/>
                <w:szCs w:val="2"/>
                <w:lang w:eastAsia="en-US"/>
              </w:rPr>
            </w:pPr>
          </w:p>
        </w:tc>
        <w:tc>
          <w:tcPr>
            <w:tcW w:w="1694" w:type="dxa"/>
            <w:vMerge/>
            <w:tcBorders>
              <w:top w:val="nil"/>
            </w:tcBorders>
          </w:tcPr>
          <w:p w:rsidR="00CA53CB" w:rsidRPr="00CA53CB" w:rsidRDefault="00CA53CB" w:rsidP="00CA53CB">
            <w:pPr>
              <w:rPr>
                <w:rFonts w:ascii="Cambria" w:eastAsia="Cambria" w:hAnsi="Cambria" w:cs="Cambria"/>
                <w:sz w:val="2"/>
                <w:szCs w:val="2"/>
                <w:lang w:eastAsia="en-US"/>
              </w:rPr>
            </w:pPr>
          </w:p>
        </w:tc>
      </w:tr>
      <w:tr w:rsidR="00CA53CB" w:rsidRPr="00CA53CB" w:rsidTr="00212776">
        <w:trPr>
          <w:trHeight w:val="467"/>
        </w:trPr>
        <w:tc>
          <w:tcPr>
            <w:tcW w:w="1001"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2304"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951"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2544" w:type="dxa"/>
          </w:tcPr>
          <w:p w:rsidR="00CA53CB" w:rsidRPr="00CA53CB" w:rsidRDefault="00CA53CB" w:rsidP="00CA53CB">
            <w:pPr>
              <w:spacing w:line="232" w:lineRule="exact"/>
              <w:ind w:left="108"/>
              <w:rPr>
                <w:rFonts w:ascii="Cambria" w:eastAsia="Cambria" w:hAnsi="Cambria" w:cs="Cambria"/>
                <w:sz w:val="20"/>
                <w:szCs w:val="22"/>
                <w:lang w:eastAsia="en-US"/>
              </w:rPr>
            </w:pPr>
            <w:proofErr w:type="spellStart"/>
            <w:r w:rsidRPr="00CA53CB">
              <w:rPr>
                <w:rFonts w:ascii="Cambria" w:eastAsia="Cambria" w:hAnsi="Cambria" w:cs="Cambria"/>
                <w:sz w:val="20"/>
                <w:szCs w:val="22"/>
                <w:lang w:eastAsia="en-US"/>
              </w:rPr>
              <w:t>Primjena</w:t>
            </w:r>
            <w:proofErr w:type="spellEnd"/>
            <w:r w:rsidRPr="00CA53CB">
              <w:rPr>
                <w:rFonts w:ascii="Cambria" w:eastAsia="Cambria" w:hAnsi="Cambria" w:cs="Cambria"/>
                <w:spacing w:val="-12"/>
                <w:sz w:val="20"/>
                <w:szCs w:val="22"/>
                <w:lang w:eastAsia="en-US"/>
              </w:rPr>
              <w:t xml:space="preserve"> </w:t>
            </w:r>
            <w:proofErr w:type="spellStart"/>
            <w:r w:rsidRPr="00CA53CB">
              <w:rPr>
                <w:rFonts w:ascii="Cambria" w:eastAsia="Cambria" w:hAnsi="Cambria" w:cs="Cambria"/>
                <w:sz w:val="20"/>
                <w:szCs w:val="22"/>
                <w:lang w:eastAsia="en-US"/>
              </w:rPr>
              <w:t>muškog</w:t>
            </w:r>
            <w:proofErr w:type="spellEnd"/>
            <w:r w:rsidRPr="00CA53CB">
              <w:rPr>
                <w:rFonts w:ascii="Cambria" w:eastAsia="Cambria" w:hAnsi="Cambria" w:cs="Cambria"/>
                <w:spacing w:val="-11"/>
                <w:sz w:val="20"/>
                <w:szCs w:val="22"/>
                <w:lang w:eastAsia="en-US"/>
              </w:rPr>
              <w:t xml:space="preserve"> </w:t>
            </w:r>
            <w:proofErr w:type="spellStart"/>
            <w:r w:rsidRPr="00CA53CB">
              <w:rPr>
                <w:rFonts w:ascii="Cambria" w:eastAsia="Cambria" w:hAnsi="Cambria" w:cs="Cambria"/>
                <w:sz w:val="20"/>
                <w:szCs w:val="22"/>
                <w:lang w:eastAsia="en-US"/>
              </w:rPr>
              <w:t>i</w:t>
            </w:r>
            <w:proofErr w:type="spellEnd"/>
            <w:r w:rsidRPr="00CA53CB">
              <w:rPr>
                <w:rFonts w:ascii="Cambria" w:eastAsia="Cambria" w:hAnsi="Cambria" w:cs="Cambria"/>
                <w:sz w:val="20"/>
                <w:szCs w:val="22"/>
                <w:lang w:eastAsia="en-US"/>
              </w:rPr>
              <w:t xml:space="preserve"> </w:t>
            </w:r>
            <w:proofErr w:type="spellStart"/>
            <w:r w:rsidRPr="00CA53CB">
              <w:rPr>
                <w:rFonts w:ascii="Cambria" w:eastAsia="Cambria" w:hAnsi="Cambria" w:cs="Cambria"/>
                <w:sz w:val="20"/>
                <w:szCs w:val="22"/>
                <w:lang w:eastAsia="en-US"/>
              </w:rPr>
              <w:t>položenog</w:t>
            </w:r>
            <w:proofErr w:type="spellEnd"/>
            <w:r w:rsidRPr="00CA53CB">
              <w:rPr>
                <w:rFonts w:ascii="Cambria" w:eastAsia="Cambria" w:hAnsi="Cambria" w:cs="Cambria"/>
                <w:spacing w:val="-1"/>
                <w:sz w:val="20"/>
                <w:szCs w:val="22"/>
                <w:lang w:eastAsia="en-US"/>
              </w:rPr>
              <w:t xml:space="preserve"> </w:t>
            </w:r>
            <w:proofErr w:type="spellStart"/>
            <w:r w:rsidRPr="00CA53CB">
              <w:rPr>
                <w:rFonts w:ascii="Cambria" w:eastAsia="Cambria" w:hAnsi="Cambria" w:cs="Cambria"/>
                <w:sz w:val="20"/>
                <w:szCs w:val="22"/>
                <w:lang w:eastAsia="en-US"/>
              </w:rPr>
              <w:t>šišanja</w:t>
            </w:r>
            <w:proofErr w:type="spellEnd"/>
          </w:p>
        </w:tc>
        <w:tc>
          <w:tcPr>
            <w:tcW w:w="1123" w:type="dxa"/>
            <w:vMerge/>
            <w:tcBorders>
              <w:top w:val="nil"/>
            </w:tcBorders>
          </w:tcPr>
          <w:p w:rsidR="00CA53CB" w:rsidRPr="00CA53CB" w:rsidRDefault="00CA53CB" w:rsidP="00CA53CB">
            <w:pPr>
              <w:rPr>
                <w:rFonts w:ascii="Cambria" w:eastAsia="Cambria" w:hAnsi="Cambria" w:cs="Cambria"/>
                <w:sz w:val="2"/>
                <w:szCs w:val="2"/>
                <w:lang w:eastAsia="en-US"/>
              </w:rPr>
            </w:pPr>
          </w:p>
        </w:tc>
        <w:tc>
          <w:tcPr>
            <w:tcW w:w="1263" w:type="dxa"/>
            <w:gridSpan w:val="2"/>
            <w:vMerge/>
            <w:tcBorders>
              <w:top w:val="nil"/>
            </w:tcBorders>
          </w:tcPr>
          <w:p w:rsidR="00CA53CB" w:rsidRPr="00CA53CB" w:rsidRDefault="00CA53CB" w:rsidP="00CA53CB">
            <w:pPr>
              <w:rPr>
                <w:rFonts w:ascii="Cambria" w:eastAsia="Cambria" w:hAnsi="Cambria" w:cs="Cambria"/>
                <w:sz w:val="2"/>
                <w:szCs w:val="2"/>
                <w:lang w:eastAsia="en-US"/>
              </w:rPr>
            </w:pPr>
          </w:p>
        </w:tc>
        <w:tc>
          <w:tcPr>
            <w:tcW w:w="1694" w:type="dxa"/>
            <w:vMerge/>
            <w:tcBorders>
              <w:top w:val="nil"/>
            </w:tcBorders>
          </w:tcPr>
          <w:p w:rsidR="00CA53CB" w:rsidRPr="00CA53CB" w:rsidRDefault="00CA53CB" w:rsidP="00CA53CB">
            <w:pPr>
              <w:rPr>
                <w:rFonts w:ascii="Cambria" w:eastAsia="Cambria" w:hAnsi="Cambria" w:cs="Cambria"/>
                <w:sz w:val="2"/>
                <w:szCs w:val="2"/>
                <w:lang w:eastAsia="en-US"/>
              </w:rPr>
            </w:pPr>
          </w:p>
        </w:tc>
      </w:tr>
    </w:tbl>
    <w:p w:rsidR="00CA53CB" w:rsidRPr="00CA53CB" w:rsidRDefault="00CA53CB" w:rsidP="00CA53CB">
      <w:pPr>
        <w:widowControl w:val="0"/>
        <w:suppressAutoHyphens w:val="0"/>
        <w:autoSpaceDE w:val="0"/>
        <w:autoSpaceDN w:val="0"/>
        <w:rPr>
          <w:rFonts w:eastAsia="Cambria" w:hAnsi="Cambria" w:cs="Cambria"/>
          <w:sz w:val="18"/>
          <w:szCs w:val="22"/>
          <w:lang w:eastAsia="en-US"/>
        </w:rPr>
        <w:sectPr w:rsidR="00CA53CB" w:rsidRPr="00CA53CB">
          <w:pgSz w:w="11910" w:h="16840"/>
          <w:pgMar w:top="520" w:right="300" w:bottom="280" w:left="300" w:header="720" w:footer="720" w:gutter="0"/>
          <w:cols w:space="720"/>
        </w:sectPr>
      </w:pPr>
    </w:p>
    <w:p w:rsidR="00CA53CB" w:rsidRDefault="00CA53CB" w:rsidP="00CA53CB">
      <w:pPr>
        <w:pStyle w:val="Naslov1"/>
        <w:rPr>
          <w:szCs w:val="32"/>
        </w:rPr>
      </w:pPr>
      <w:r>
        <w:lastRenderedPageBreak/>
        <w:t xml:space="preserve">PROGRAM MJERA I AKTIVNOSTI ZA </w:t>
      </w:r>
      <w:r>
        <w:rPr>
          <w:szCs w:val="32"/>
        </w:rPr>
        <w:t>POVEĆANJE SIGURNOSTI U ŠKOLI</w:t>
      </w:r>
    </w:p>
    <w:p w:rsidR="00CA53CB" w:rsidRDefault="00CA53CB" w:rsidP="00CA53CB">
      <w:pPr>
        <w:pStyle w:val="Naslov2"/>
        <w:rPr>
          <w:szCs w:val="32"/>
        </w:rPr>
      </w:pPr>
      <w:r>
        <w:t>Odgojno obrazovni rad s učenicima</w:t>
      </w:r>
    </w:p>
    <w:p w:rsidR="00B20772" w:rsidRDefault="00B20772">
      <w:pPr>
        <w:rPr>
          <w:sz w:val="32"/>
          <w:szCs w:val="32"/>
        </w:rPr>
      </w:pPr>
    </w:p>
    <w:p w:rsidR="00B20772" w:rsidRDefault="00A775EE">
      <w:pPr>
        <w:pStyle w:val="Naslov2"/>
        <w:rPr>
          <w:rFonts w:eastAsiaTheme="minorEastAsia"/>
          <w:bCs/>
          <w:szCs w:val="32"/>
          <w:lang w:val="en-GB"/>
        </w:rPr>
      </w:pPr>
      <w:bookmarkStart w:id="23" w:name="__RefHeading___Toc15078_2964390026"/>
      <w:bookmarkEnd w:id="23"/>
      <w:r>
        <w:rPr>
          <w:rFonts w:eastAsiaTheme="minorEastAsia"/>
          <w:bCs/>
          <w:szCs w:val="32"/>
          <w:lang w:val="en-GB"/>
        </w:rPr>
        <w:t xml:space="preserve">I </w:t>
      </w:r>
      <w:proofErr w:type="spellStart"/>
      <w:r>
        <w:rPr>
          <w:rFonts w:eastAsiaTheme="minorEastAsia"/>
          <w:bCs/>
          <w:szCs w:val="32"/>
          <w:lang w:val="en-GB"/>
        </w:rPr>
        <w:t>Podupiranje</w:t>
      </w:r>
      <w:proofErr w:type="spellEnd"/>
      <w:r>
        <w:rPr>
          <w:rFonts w:eastAsiaTheme="minorEastAsia"/>
          <w:bCs/>
          <w:szCs w:val="32"/>
          <w:lang w:val="en-GB"/>
        </w:rPr>
        <w:t xml:space="preserve"> </w:t>
      </w:r>
      <w:proofErr w:type="spellStart"/>
      <w:r>
        <w:rPr>
          <w:rFonts w:eastAsiaTheme="minorEastAsia"/>
          <w:bCs/>
          <w:szCs w:val="32"/>
          <w:lang w:val="en-GB"/>
        </w:rPr>
        <w:t>otpornosti</w:t>
      </w:r>
      <w:proofErr w:type="spellEnd"/>
      <w:r>
        <w:rPr>
          <w:rFonts w:eastAsiaTheme="minorEastAsia"/>
          <w:bCs/>
          <w:szCs w:val="32"/>
          <w:lang w:val="en-GB"/>
        </w:rPr>
        <w:t xml:space="preserve"> </w:t>
      </w:r>
      <w:proofErr w:type="spellStart"/>
      <w:r>
        <w:rPr>
          <w:rFonts w:eastAsiaTheme="minorEastAsia"/>
          <w:bCs/>
          <w:szCs w:val="32"/>
          <w:lang w:val="en-GB"/>
        </w:rPr>
        <w:t>učenika</w:t>
      </w:r>
      <w:proofErr w:type="spellEnd"/>
      <w:r>
        <w:rPr>
          <w:rFonts w:eastAsiaTheme="minorEastAsia"/>
          <w:bCs/>
          <w:szCs w:val="32"/>
          <w:lang w:val="en-GB"/>
        </w:rPr>
        <w:t xml:space="preserve"> </w:t>
      </w:r>
      <w:proofErr w:type="spellStart"/>
      <w:r>
        <w:rPr>
          <w:rFonts w:eastAsiaTheme="minorEastAsia"/>
          <w:bCs/>
          <w:szCs w:val="32"/>
          <w:lang w:val="en-GB"/>
        </w:rPr>
        <w:t>na</w:t>
      </w:r>
      <w:proofErr w:type="spellEnd"/>
      <w:r>
        <w:rPr>
          <w:rFonts w:eastAsiaTheme="minorEastAsia"/>
          <w:bCs/>
          <w:szCs w:val="32"/>
          <w:lang w:val="en-GB"/>
        </w:rPr>
        <w:t xml:space="preserve"> </w:t>
      </w:r>
      <w:proofErr w:type="spellStart"/>
      <w:r>
        <w:rPr>
          <w:rFonts w:eastAsiaTheme="minorEastAsia"/>
          <w:bCs/>
          <w:szCs w:val="32"/>
          <w:lang w:val="en-GB"/>
        </w:rPr>
        <w:t>socijalno</w:t>
      </w:r>
      <w:proofErr w:type="spellEnd"/>
      <w:r>
        <w:rPr>
          <w:rFonts w:eastAsiaTheme="minorEastAsia"/>
          <w:bCs/>
          <w:szCs w:val="32"/>
          <w:lang w:val="en-GB"/>
        </w:rPr>
        <w:t xml:space="preserve"> </w:t>
      </w:r>
      <w:proofErr w:type="spellStart"/>
      <w:r>
        <w:rPr>
          <w:rFonts w:eastAsiaTheme="minorEastAsia"/>
          <w:bCs/>
          <w:szCs w:val="32"/>
          <w:lang w:val="en-GB"/>
        </w:rPr>
        <w:t>neprihvatljive</w:t>
      </w:r>
      <w:proofErr w:type="spellEnd"/>
    </w:p>
    <w:p w:rsidR="00B20772" w:rsidRDefault="00A775EE">
      <w:pPr>
        <w:pStyle w:val="Naslov2"/>
        <w:rPr>
          <w:rFonts w:eastAsiaTheme="minorEastAsia"/>
          <w:bCs/>
          <w:szCs w:val="32"/>
          <w:lang w:val="en-GB"/>
        </w:rPr>
      </w:pPr>
      <w:bookmarkStart w:id="24" w:name="__RefHeading___Toc15080_2964390026"/>
      <w:bookmarkEnd w:id="24"/>
      <w:r>
        <w:t>utjecaje</w:t>
      </w:r>
    </w:p>
    <w:p w:rsidR="00B20772" w:rsidRDefault="00A775EE">
      <w:pPr>
        <w:rPr>
          <w:sz w:val="28"/>
          <w:szCs w:val="28"/>
        </w:rPr>
      </w:pPr>
      <w:r>
        <w:rPr>
          <w:sz w:val="28"/>
          <w:szCs w:val="28"/>
        </w:rPr>
        <w:tab/>
      </w:r>
    </w:p>
    <w:p w:rsidR="00B20772" w:rsidRDefault="00A775EE">
      <w:pPr>
        <w:rPr>
          <w:sz w:val="28"/>
          <w:szCs w:val="28"/>
        </w:rPr>
      </w:pPr>
      <w:r>
        <w:rPr>
          <w:sz w:val="28"/>
          <w:szCs w:val="28"/>
        </w:rPr>
        <w:t>- Na radionicama školskog preventivnog programa učenici uče prepoznati emocionalne doživljaje, imenovati iste i ostvariti uvid u vlastite doživljaje.</w:t>
      </w:r>
    </w:p>
    <w:p w:rsidR="00B20772" w:rsidRDefault="00B20772">
      <w:pPr>
        <w:rPr>
          <w:sz w:val="28"/>
          <w:szCs w:val="28"/>
        </w:rPr>
      </w:pPr>
    </w:p>
    <w:p w:rsidR="00B20772" w:rsidRDefault="00A775EE">
      <w:pPr>
        <w:rPr>
          <w:sz w:val="28"/>
          <w:szCs w:val="28"/>
        </w:rPr>
      </w:pPr>
      <w:r>
        <w:rPr>
          <w:sz w:val="28"/>
          <w:szCs w:val="28"/>
        </w:rPr>
        <w:t>- Gotovo svakodnevni individualni razgovori s učenicima koji pokazuju smetnje u ponašanju. Po procjeni pedagoga u ove aktivnosti uključuju se stručnjaci iz drugih institucija s kojim škola surađuje. To su Centar za socijalnu skrb, Savjetovalište za djecu i mladež, Centar za prevenciju ovisnosti i Dom za djecu i mladež</w:t>
      </w:r>
    </w:p>
    <w:p w:rsidR="00B20772" w:rsidRDefault="00B20772">
      <w:pPr>
        <w:rPr>
          <w:sz w:val="28"/>
          <w:szCs w:val="28"/>
        </w:rPr>
      </w:pPr>
    </w:p>
    <w:p w:rsidR="00B20772" w:rsidRDefault="00A775EE">
      <w:pPr>
        <w:rPr>
          <w:sz w:val="28"/>
          <w:szCs w:val="28"/>
        </w:rPr>
      </w:pPr>
      <w:r>
        <w:rPr>
          <w:sz w:val="28"/>
          <w:szCs w:val="28"/>
        </w:rPr>
        <w:t>- Budući da je naša škola strukovna učenici se uključuju u sve aktivnosti koje škola organizira u provođenju strukovnih natjecanja. U ovim aktivnostima učenici sudjeluju dobrovoljno, prema svojim mogućnostima i ambicijama. Rezultati se nagrađuju prigodnim darovima što učenike naročito veseli</w:t>
      </w:r>
    </w:p>
    <w:p w:rsidR="00B20772" w:rsidRDefault="00B20772">
      <w:pPr>
        <w:rPr>
          <w:sz w:val="28"/>
          <w:szCs w:val="28"/>
        </w:rPr>
      </w:pPr>
    </w:p>
    <w:p w:rsidR="00B20772" w:rsidRDefault="00A775EE">
      <w:pPr>
        <w:rPr>
          <w:sz w:val="28"/>
          <w:szCs w:val="28"/>
        </w:rPr>
      </w:pPr>
      <w:r>
        <w:rPr>
          <w:sz w:val="28"/>
          <w:szCs w:val="28"/>
        </w:rPr>
        <w:t>- Permanentno poticanje nastavnika za korištenje svih dostupnih nastavnih sredstava i metoda koje nastavu čine zanimljivom</w:t>
      </w:r>
    </w:p>
    <w:p w:rsidR="00B20772" w:rsidRDefault="00B20772">
      <w:pPr>
        <w:rPr>
          <w:sz w:val="28"/>
          <w:szCs w:val="28"/>
        </w:rPr>
      </w:pPr>
    </w:p>
    <w:p w:rsidR="00B20772" w:rsidRDefault="00A775EE">
      <w:pPr>
        <w:rPr>
          <w:sz w:val="28"/>
          <w:szCs w:val="28"/>
        </w:rPr>
      </w:pPr>
      <w:r>
        <w:rPr>
          <w:sz w:val="28"/>
          <w:szCs w:val="28"/>
        </w:rPr>
        <w:t>- Maksimalna uporaba prostora škole kao izložbenog i edukativnog</w:t>
      </w:r>
    </w:p>
    <w:p w:rsidR="00B20772" w:rsidRDefault="00A775EE">
      <w:pPr>
        <w:rPr>
          <w:sz w:val="28"/>
          <w:szCs w:val="28"/>
        </w:rPr>
      </w:pPr>
      <w:r>
        <w:rPr>
          <w:sz w:val="28"/>
          <w:szCs w:val="28"/>
        </w:rPr>
        <w:t>prostora. Ugradnja oglasnih ploča u hodnike škole posebno za potrebe škole i posebno za učenike gdje oni slobodno izlažu</w:t>
      </w:r>
    </w:p>
    <w:p w:rsidR="00B20772" w:rsidRDefault="00B20772">
      <w:pPr>
        <w:rPr>
          <w:sz w:val="28"/>
          <w:szCs w:val="28"/>
        </w:rPr>
      </w:pPr>
    </w:p>
    <w:p w:rsidR="00B20772" w:rsidRDefault="00B20772">
      <w:pPr>
        <w:rPr>
          <w:sz w:val="28"/>
          <w:szCs w:val="28"/>
        </w:rPr>
      </w:pPr>
    </w:p>
    <w:p w:rsidR="00B20772" w:rsidRDefault="00B20772">
      <w:pPr>
        <w:pStyle w:val="Naslov2"/>
        <w:rPr>
          <w:szCs w:val="32"/>
        </w:rPr>
      </w:pPr>
      <w:bookmarkStart w:id="25" w:name="__RefHeading___Toc7987_2964390026"/>
      <w:bookmarkEnd w:id="25"/>
    </w:p>
    <w:p w:rsidR="00B20772" w:rsidRDefault="00B20772">
      <w:pPr>
        <w:pStyle w:val="Naslov2"/>
        <w:rPr>
          <w:szCs w:val="32"/>
        </w:rPr>
      </w:pPr>
    </w:p>
    <w:p w:rsidR="00B20772" w:rsidRDefault="00A775EE">
      <w:pPr>
        <w:pStyle w:val="Naslov2"/>
        <w:rPr>
          <w:szCs w:val="32"/>
        </w:rPr>
      </w:pPr>
      <w:bookmarkStart w:id="26" w:name="_Toc22025501"/>
      <w:r>
        <w:t>II Satovi razrednog odjela</w:t>
      </w:r>
      <w:bookmarkEnd w:id="26"/>
    </w:p>
    <w:p w:rsidR="00B20772" w:rsidRDefault="00B20772">
      <w:pPr>
        <w:rPr>
          <w:sz w:val="32"/>
          <w:szCs w:val="32"/>
        </w:rPr>
      </w:pPr>
    </w:p>
    <w:p w:rsidR="00B20772" w:rsidRDefault="00A775EE">
      <w:pPr>
        <w:jc w:val="both"/>
        <w:rPr>
          <w:sz w:val="28"/>
          <w:szCs w:val="28"/>
        </w:rPr>
      </w:pPr>
      <w:r>
        <w:rPr>
          <w:sz w:val="32"/>
          <w:szCs w:val="32"/>
        </w:rPr>
        <w:t xml:space="preserve">- </w:t>
      </w:r>
      <w:r>
        <w:rPr>
          <w:sz w:val="28"/>
          <w:szCs w:val="28"/>
        </w:rPr>
        <w:t>Na satovima razrednog odjela ostvaruje se program rada svakog razrednika po temama koje su planirane na početku nastavne godine</w:t>
      </w:r>
    </w:p>
    <w:p w:rsidR="00B20772" w:rsidRDefault="00B20772">
      <w:pPr>
        <w:jc w:val="both"/>
        <w:rPr>
          <w:sz w:val="28"/>
          <w:szCs w:val="28"/>
        </w:rPr>
      </w:pPr>
    </w:p>
    <w:p w:rsidR="00B20772" w:rsidRDefault="00A775EE">
      <w:pPr>
        <w:jc w:val="both"/>
        <w:rPr>
          <w:sz w:val="28"/>
          <w:szCs w:val="28"/>
        </w:rPr>
      </w:pPr>
      <w:r>
        <w:rPr>
          <w:sz w:val="28"/>
          <w:szCs w:val="28"/>
        </w:rPr>
        <w:t>- Razgovori s učenicima otvorenog tipa, zajednička analiza izostanaka s nastave, zanimanje nastavnika za funkcioniranje razrednog odjela, pomaganju u izboru aktivnosti za kvalitetno provođenje slobodnog vremena</w:t>
      </w:r>
    </w:p>
    <w:p w:rsidR="00B20772" w:rsidRDefault="00B20772">
      <w:pPr>
        <w:jc w:val="both"/>
        <w:rPr>
          <w:sz w:val="28"/>
          <w:szCs w:val="28"/>
        </w:rPr>
      </w:pPr>
    </w:p>
    <w:p w:rsidR="00B20772" w:rsidRDefault="00A775EE">
      <w:pPr>
        <w:jc w:val="both"/>
        <w:rPr>
          <w:sz w:val="28"/>
          <w:szCs w:val="28"/>
        </w:rPr>
      </w:pPr>
      <w:r>
        <w:rPr>
          <w:sz w:val="28"/>
          <w:szCs w:val="28"/>
        </w:rPr>
        <w:t>- U suradnji s voditeljima praktične nastave, razrednici i pedagoginja vode</w:t>
      </w:r>
    </w:p>
    <w:p w:rsidR="00B20772" w:rsidRDefault="00A775EE">
      <w:pPr>
        <w:jc w:val="both"/>
        <w:rPr>
          <w:sz w:val="28"/>
          <w:szCs w:val="28"/>
        </w:rPr>
      </w:pPr>
      <w:r>
        <w:rPr>
          <w:sz w:val="28"/>
          <w:szCs w:val="28"/>
        </w:rPr>
        <w:t>računa o pohađanju iste</w:t>
      </w:r>
    </w:p>
    <w:p w:rsidR="00B20772" w:rsidRDefault="00B20772">
      <w:pPr>
        <w:jc w:val="both"/>
        <w:rPr>
          <w:sz w:val="28"/>
          <w:szCs w:val="28"/>
        </w:rPr>
      </w:pPr>
    </w:p>
    <w:p w:rsidR="00B20772" w:rsidRDefault="00A775EE">
      <w:pPr>
        <w:jc w:val="both"/>
        <w:rPr>
          <w:sz w:val="28"/>
          <w:szCs w:val="28"/>
        </w:rPr>
      </w:pPr>
      <w:r>
        <w:rPr>
          <w:sz w:val="28"/>
          <w:szCs w:val="28"/>
        </w:rPr>
        <w:lastRenderedPageBreak/>
        <w:t>- U svakom polugodištu barem jedanput ravnateljica izravno komunicira s učenicima razrednog odjela, a po potrebi i češće, naročito ako je uočen problem pojave ili manifestacije neželjene vrste ponašanja</w:t>
      </w:r>
    </w:p>
    <w:p w:rsidR="00B20772" w:rsidRDefault="00B20772">
      <w:pPr>
        <w:rPr>
          <w:sz w:val="28"/>
          <w:szCs w:val="28"/>
        </w:rPr>
      </w:pPr>
    </w:p>
    <w:p w:rsidR="00B20772" w:rsidRDefault="00B20772">
      <w:pPr>
        <w:rPr>
          <w:sz w:val="28"/>
          <w:szCs w:val="28"/>
        </w:rPr>
      </w:pPr>
    </w:p>
    <w:p w:rsidR="00B20772" w:rsidRDefault="00A775EE">
      <w:pPr>
        <w:pStyle w:val="Naslov2"/>
        <w:rPr>
          <w:szCs w:val="32"/>
        </w:rPr>
      </w:pPr>
      <w:bookmarkStart w:id="27" w:name="__RefHeading___Toc7989_2964390026"/>
      <w:bookmarkStart w:id="28" w:name="_Toc22025502"/>
      <w:bookmarkEnd w:id="27"/>
      <w:r>
        <w:t>III Rad s nastavnicima i stručnim učiteljima</w:t>
      </w:r>
      <w:bookmarkEnd w:id="28"/>
    </w:p>
    <w:p w:rsidR="00B20772" w:rsidRDefault="00B20772">
      <w:pPr>
        <w:rPr>
          <w:sz w:val="28"/>
          <w:szCs w:val="28"/>
        </w:rPr>
      </w:pPr>
    </w:p>
    <w:p w:rsidR="00B20772" w:rsidRDefault="00A775EE">
      <w:pPr>
        <w:rPr>
          <w:sz w:val="28"/>
          <w:szCs w:val="28"/>
        </w:rPr>
      </w:pPr>
      <w:r>
        <w:rPr>
          <w:sz w:val="28"/>
          <w:szCs w:val="28"/>
        </w:rPr>
        <w:t>- Na sjednicama Nastavničkog vijeća i sjednicama Razrednih vijeća utvrđena je metodologija postupaka u slučaju manifestacije konflikta na relaciji učenik-učenik ili učenik- nastavnik</w:t>
      </w:r>
    </w:p>
    <w:p w:rsidR="00B20772" w:rsidRDefault="00B20772">
      <w:pPr>
        <w:rPr>
          <w:sz w:val="28"/>
          <w:szCs w:val="28"/>
        </w:rPr>
      </w:pPr>
    </w:p>
    <w:p w:rsidR="00B20772" w:rsidRDefault="00A775EE">
      <w:pPr>
        <w:rPr>
          <w:sz w:val="28"/>
          <w:szCs w:val="28"/>
        </w:rPr>
      </w:pPr>
      <w:r>
        <w:rPr>
          <w:sz w:val="28"/>
          <w:szCs w:val="28"/>
        </w:rPr>
        <w:t>- Savjetodavni razgovor s učenicima i njihovim roditeljima koje provodi pedagoginja u suradnji s razrednicima ili ravnateljicom</w:t>
      </w:r>
    </w:p>
    <w:p w:rsidR="00B20772" w:rsidRDefault="00B20772">
      <w:pPr>
        <w:rPr>
          <w:sz w:val="28"/>
          <w:szCs w:val="28"/>
        </w:rPr>
      </w:pPr>
    </w:p>
    <w:p w:rsidR="00B20772" w:rsidRDefault="00A775EE">
      <w:pPr>
        <w:rPr>
          <w:sz w:val="28"/>
          <w:szCs w:val="28"/>
        </w:rPr>
      </w:pPr>
      <w:r>
        <w:rPr>
          <w:sz w:val="28"/>
          <w:szCs w:val="28"/>
        </w:rPr>
        <w:t>- Utvrđivanje načina postupanja u eventualnoj kriznoj situaciji (dojava policiji ili hitnoj medicinskoj službi)</w:t>
      </w:r>
    </w:p>
    <w:p w:rsidR="00B20772" w:rsidRDefault="00B20772">
      <w:pPr>
        <w:rPr>
          <w:sz w:val="28"/>
          <w:szCs w:val="28"/>
        </w:rPr>
      </w:pPr>
    </w:p>
    <w:p w:rsidR="00B20772" w:rsidRDefault="00A775EE">
      <w:pPr>
        <w:rPr>
          <w:sz w:val="28"/>
          <w:szCs w:val="28"/>
        </w:rPr>
      </w:pPr>
      <w:r>
        <w:rPr>
          <w:sz w:val="28"/>
          <w:szCs w:val="28"/>
        </w:rPr>
        <w:t>- Obavezna prisutnost profesora i ravnateljice na manifestacijama ili natjecanjima na kojima sudjeluju naši učenici</w:t>
      </w:r>
    </w:p>
    <w:p w:rsidR="00B20772" w:rsidRDefault="00B20772">
      <w:pPr>
        <w:rPr>
          <w:sz w:val="28"/>
          <w:szCs w:val="28"/>
        </w:rPr>
      </w:pPr>
    </w:p>
    <w:p w:rsidR="00B20772" w:rsidRDefault="00B20772">
      <w:pPr>
        <w:rPr>
          <w:sz w:val="28"/>
          <w:szCs w:val="28"/>
        </w:rPr>
      </w:pPr>
    </w:p>
    <w:p w:rsidR="00B20772" w:rsidRDefault="00A775EE">
      <w:pPr>
        <w:pStyle w:val="Naslov2"/>
        <w:rPr>
          <w:sz w:val="28"/>
          <w:szCs w:val="28"/>
        </w:rPr>
      </w:pPr>
      <w:bookmarkStart w:id="29" w:name="__RefHeading___Toc7991_2964390026"/>
      <w:bookmarkStart w:id="30" w:name="_Toc22025503"/>
      <w:bookmarkEnd w:id="29"/>
      <w:r>
        <w:rPr>
          <w:sz w:val="28"/>
          <w:szCs w:val="28"/>
        </w:rPr>
        <w:t xml:space="preserve">IV  </w:t>
      </w:r>
      <w:r>
        <w:t>Rad s roditeljima</w:t>
      </w:r>
      <w:bookmarkEnd w:id="30"/>
    </w:p>
    <w:p w:rsidR="00B20772" w:rsidRDefault="00B20772">
      <w:pPr>
        <w:rPr>
          <w:sz w:val="28"/>
          <w:szCs w:val="28"/>
        </w:rPr>
      </w:pPr>
    </w:p>
    <w:p w:rsidR="00B20772" w:rsidRDefault="00A775EE">
      <w:pPr>
        <w:rPr>
          <w:sz w:val="28"/>
          <w:szCs w:val="28"/>
        </w:rPr>
      </w:pPr>
      <w:r>
        <w:rPr>
          <w:sz w:val="28"/>
          <w:szCs w:val="28"/>
        </w:rPr>
        <w:t>- Uključivanje roditelja u svaku odluku koja se tiče izvanškolske aktivnosti njihove djece. Ove aktivnosti uključuju maturalni ples, stručne ekskurzije, ekskurzije maturanata.</w:t>
      </w:r>
    </w:p>
    <w:p w:rsidR="00B20772" w:rsidRDefault="00B20772">
      <w:pPr>
        <w:rPr>
          <w:sz w:val="28"/>
          <w:szCs w:val="28"/>
        </w:rPr>
      </w:pPr>
    </w:p>
    <w:p w:rsidR="00B20772" w:rsidRDefault="00A775EE">
      <w:pPr>
        <w:rPr>
          <w:sz w:val="28"/>
          <w:szCs w:val="28"/>
        </w:rPr>
      </w:pPr>
      <w:r>
        <w:rPr>
          <w:sz w:val="28"/>
          <w:szCs w:val="28"/>
        </w:rPr>
        <w:t>- Planirani roditeljski sastanci s posebnim naglaskom na obaveze roditelja</w:t>
      </w:r>
    </w:p>
    <w:p w:rsidR="00B20772" w:rsidRDefault="00A775EE">
      <w:pPr>
        <w:rPr>
          <w:sz w:val="28"/>
          <w:szCs w:val="28"/>
        </w:rPr>
      </w:pPr>
      <w:r>
        <w:rPr>
          <w:sz w:val="28"/>
          <w:szCs w:val="28"/>
        </w:rPr>
        <w:t>prema školi kroz obavezne dolaske na individualne razgovore, opravdavanje izostanaka u roku od pet dana, molbe Nastavničkom vijeću za eventualno privremeno oslobađanje s nastave tjelesne i zdravstvene kulture</w:t>
      </w:r>
    </w:p>
    <w:p w:rsidR="00B20772" w:rsidRDefault="00B20772">
      <w:pPr>
        <w:rPr>
          <w:sz w:val="28"/>
          <w:szCs w:val="28"/>
        </w:rPr>
      </w:pPr>
    </w:p>
    <w:p w:rsidR="00B20772" w:rsidRDefault="00A775EE">
      <w:pPr>
        <w:rPr>
          <w:sz w:val="28"/>
          <w:szCs w:val="28"/>
        </w:rPr>
      </w:pPr>
      <w:r>
        <w:rPr>
          <w:sz w:val="28"/>
          <w:szCs w:val="28"/>
        </w:rPr>
        <w:t xml:space="preserve">- U slučaju rizičnog ponašanja, problema u obitelji, roditelji se uključuju u </w:t>
      </w:r>
    </w:p>
    <w:p w:rsidR="00B20772" w:rsidRDefault="00A775EE">
      <w:pPr>
        <w:rPr>
          <w:sz w:val="28"/>
          <w:szCs w:val="28"/>
        </w:rPr>
      </w:pPr>
      <w:r>
        <w:rPr>
          <w:sz w:val="28"/>
          <w:szCs w:val="28"/>
        </w:rPr>
        <w:t>savjetodavni rad u školi.</w:t>
      </w:r>
    </w:p>
    <w:p w:rsidR="00B20772" w:rsidRDefault="00B20772">
      <w:pPr>
        <w:rPr>
          <w:sz w:val="28"/>
          <w:szCs w:val="28"/>
        </w:rPr>
      </w:pPr>
    </w:p>
    <w:p w:rsidR="00B20772" w:rsidRDefault="00B20772">
      <w:pPr>
        <w:rPr>
          <w:sz w:val="28"/>
          <w:szCs w:val="28"/>
        </w:rPr>
      </w:pPr>
    </w:p>
    <w:p w:rsidR="00B20772" w:rsidRDefault="00B20772">
      <w:pPr>
        <w:rPr>
          <w:sz w:val="28"/>
          <w:szCs w:val="28"/>
        </w:rPr>
      </w:pPr>
    </w:p>
    <w:p w:rsidR="00B20772" w:rsidRDefault="00B20772">
      <w:pPr>
        <w:rPr>
          <w:sz w:val="28"/>
          <w:szCs w:val="28"/>
        </w:rPr>
      </w:pPr>
    </w:p>
    <w:p w:rsidR="00B20772" w:rsidRDefault="00B20772">
      <w:pPr>
        <w:rPr>
          <w:sz w:val="28"/>
          <w:szCs w:val="28"/>
        </w:rPr>
      </w:pPr>
    </w:p>
    <w:p w:rsidR="00B20772" w:rsidRDefault="00B20772">
      <w:pPr>
        <w:rPr>
          <w:sz w:val="28"/>
          <w:szCs w:val="28"/>
        </w:rPr>
      </w:pPr>
    </w:p>
    <w:p w:rsidR="00B20772" w:rsidRDefault="00B20772">
      <w:pPr>
        <w:rPr>
          <w:sz w:val="28"/>
          <w:szCs w:val="28"/>
        </w:rPr>
      </w:pPr>
    </w:p>
    <w:p w:rsidR="00CA53CB" w:rsidRDefault="00CA53CB">
      <w:pPr>
        <w:rPr>
          <w:sz w:val="28"/>
          <w:szCs w:val="28"/>
        </w:rPr>
      </w:pPr>
    </w:p>
    <w:p w:rsidR="00B20772" w:rsidRDefault="00B20772">
      <w:pPr>
        <w:rPr>
          <w:sz w:val="28"/>
          <w:szCs w:val="28"/>
        </w:rPr>
      </w:pPr>
    </w:p>
    <w:p w:rsidR="0057302E" w:rsidRDefault="0057302E">
      <w:pPr>
        <w:rPr>
          <w:b/>
          <w:bCs/>
          <w:sz w:val="32"/>
          <w:szCs w:val="32"/>
        </w:rPr>
      </w:pPr>
    </w:p>
    <w:p w:rsidR="00B20772" w:rsidRDefault="00A775EE">
      <w:pPr>
        <w:rPr>
          <w:b/>
          <w:bCs/>
          <w:sz w:val="32"/>
          <w:szCs w:val="32"/>
        </w:rPr>
      </w:pPr>
      <w:r>
        <w:rPr>
          <w:b/>
          <w:bCs/>
          <w:sz w:val="32"/>
          <w:szCs w:val="32"/>
        </w:rPr>
        <w:lastRenderedPageBreak/>
        <w:t>ŠKOLSKI PREVENTIVNI PROGRAM</w:t>
      </w:r>
    </w:p>
    <w:p w:rsidR="00B20772" w:rsidRDefault="00A775EE">
      <w:pPr>
        <w:jc w:val="both"/>
        <w:rPr>
          <w:b/>
          <w:sz w:val="32"/>
          <w:szCs w:val="32"/>
        </w:rPr>
      </w:pPr>
      <w:r>
        <w:t>Procjena potreba i stanja:</w:t>
      </w:r>
    </w:p>
    <w:p w:rsidR="00B20772" w:rsidRDefault="00A775EE">
      <w:pPr>
        <w:jc w:val="both"/>
        <w:rPr>
          <w:b/>
          <w:sz w:val="32"/>
          <w:szCs w:val="32"/>
        </w:rPr>
      </w:pPr>
      <w:r>
        <w:t xml:space="preserve">Školski preventivni program je prilagođen potrebama učenika, obuhvaća različite aktivnosti koje pomažu učenicima da se lakše suoče s izazovima u životu. Srednjoškolska dob je posebno osjetljivo razdoblje odrastanja u kojem je bitno razviti kod učenika kritičko mišljenje prema različitim oblicima ponašanja i njihovim posljedicama, razviti socijalne i emocionalne vještine, jačati samopouzdanje, odolijevati vršnjačkom pritisku te različitim oblicima ovisnosti.  </w:t>
      </w:r>
    </w:p>
    <w:p w:rsidR="00B20772" w:rsidRDefault="00A775EE">
      <w:pPr>
        <w:jc w:val="both"/>
        <w:rPr>
          <w:b/>
          <w:sz w:val="32"/>
          <w:szCs w:val="32"/>
        </w:rPr>
      </w:pPr>
      <w:r>
        <w:t>U dosadašnjem radu s učenicima srednjoškolske dobi, primjećuje se da važnim i korisnim temama  smatraju vršnjačko nasilje, ovisnosti, samopoštovanje, emocije, mentalno zdravlje i suočavanje sa stresom.</w:t>
      </w:r>
    </w:p>
    <w:p w:rsidR="00B20772" w:rsidRDefault="00A775EE">
      <w:pPr>
        <w:jc w:val="both"/>
        <w:rPr>
          <w:b/>
          <w:sz w:val="32"/>
          <w:szCs w:val="32"/>
        </w:rPr>
      </w:pPr>
      <w:r>
        <w:t xml:space="preserve">Procjenu odgojnog stanja u razrednom odjelu vrše razrednici  i stručni suradnici. Prema njihovoj procjeni, teme koje je potrebno obuhvatiti preventivnim programom su vršnjački pritisak, nedostatak organizacijskih sposobnosti i radnih navika kod učenika, nedovoljno razvijene komunikacijske vještine te problemi na području mentalnog zdravlja pojedinih učenika. U posljednje vrijeme javlja se problem povećanog broja sati izostanka te slabe motivacije određenog  broja učenika. Povećala se pojavnost ozbiljnih psihičkih  poremećaja kod adolescenata zbog čega se treba staviti naglasak na brigu o mentalnom zdravlju. </w:t>
      </w:r>
    </w:p>
    <w:p w:rsidR="00B20772" w:rsidRDefault="00A775EE">
      <w:pPr>
        <w:jc w:val="both"/>
        <w:rPr>
          <w:b/>
          <w:sz w:val="32"/>
          <w:szCs w:val="32"/>
        </w:rPr>
      </w:pPr>
      <w:r>
        <w:t>Slijedom navedenog, utvrđena su najvažnija područja preventivnog djelovanja za svaki uzrast:</w:t>
      </w:r>
    </w:p>
    <w:p w:rsidR="00B20772" w:rsidRDefault="00A775EE">
      <w:pPr>
        <w:pStyle w:val="Odlomakpopisa"/>
        <w:numPr>
          <w:ilvl w:val="0"/>
          <w:numId w:val="7"/>
        </w:numPr>
        <w:suppressAutoHyphens w:val="0"/>
        <w:spacing w:after="160" w:line="259" w:lineRule="auto"/>
        <w:jc w:val="both"/>
        <w:rPr>
          <w:b/>
          <w:sz w:val="32"/>
          <w:szCs w:val="32"/>
        </w:rPr>
      </w:pPr>
      <w:r>
        <w:t>Kod učenika prvih razreda potrebno je potaknuti razvoj efikasnih strategija  učenja i organizacije vremena, razvoj socijalno emocionalnih vještina i samopoštovanja, dati podršku mentalnom zdravlju te osigurati prikladne programe prevencije ovisnosti i nasilja</w:t>
      </w:r>
    </w:p>
    <w:p w:rsidR="00B20772" w:rsidRDefault="00A775EE">
      <w:pPr>
        <w:pStyle w:val="Odlomakpopisa"/>
        <w:numPr>
          <w:ilvl w:val="0"/>
          <w:numId w:val="7"/>
        </w:numPr>
        <w:suppressAutoHyphens w:val="0"/>
        <w:spacing w:after="160" w:line="259" w:lineRule="auto"/>
        <w:jc w:val="both"/>
        <w:rPr>
          <w:b/>
          <w:sz w:val="32"/>
          <w:szCs w:val="32"/>
        </w:rPr>
      </w:pPr>
      <w:r>
        <w:t>Kod učenika drugih razreda potrebno je osvijestiti rizik od opasnosti na internetu, kao i rizik za razvoj modernih ovisnosti, približiti učenicima temu nasilja u mladenačkim vezama, poučiti ih rješavanju problema po koracima i zauzimanju za sebe</w:t>
      </w:r>
    </w:p>
    <w:p w:rsidR="00B20772" w:rsidRDefault="00A775EE">
      <w:pPr>
        <w:pStyle w:val="Odlomakpopisa"/>
        <w:numPr>
          <w:ilvl w:val="0"/>
          <w:numId w:val="7"/>
        </w:numPr>
        <w:suppressAutoHyphens w:val="0"/>
        <w:spacing w:after="160" w:line="259" w:lineRule="auto"/>
        <w:jc w:val="both"/>
        <w:rPr>
          <w:b/>
          <w:sz w:val="32"/>
          <w:szCs w:val="32"/>
        </w:rPr>
      </w:pPr>
      <w:r>
        <w:t>Kod učenika trećih razreda stavlja se naglasak na zdrave stilove života, spolno zdravlje te razvoj socijalnih vještina u bliskim odnosima, emocije</w:t>
      </w:r>
    </w:p>
    <w:p w:rsidR="00B20772" w:rsidRDefault="00A775EE">
      <w:pPr>
        <w:pStyle w:val="Odlomakpopisa"/>
        <w:numPr>
          <w:ilvl w:val="0"/>
          <w:numId w:val="7"/>
        </w:numPr>
        <w:suppressAutoHyphens w:val="0"/>
        <w:spacing w:after="160" w:line="259" w:lineRule="auto"/>
        <w:jc w:val="both"/>
        <w:rPr>
          <w:b/>
          <w:sz w:val="32"/>
          <w:szCs w:val="32"/>
        </w:rPr>
      </w:pPr>
      <w:r>
        <w:t>Kod učenika četvrtog razreda potrebno je staviti naglasak na podršku razvoja identiteta te profesionalno informiranje i usmjeravanje</w:t>
      </w:r>
    </w:p>
    <w:p w:rsidR="00B20772" w:rsidRDefault="00A775EE">
      <w:pPr>
        <w:jc w:val="both"/>
        <w:rPr>
          <w:b/>
          <w:sz w:val="32"/>
          <w:szCs w:val="32"/>
        </w:rPr>
      </w:pPr>
      <w:r>
        <w:t>Kod svih učenika važno je poticati kognitivni, emocionalni i socijalni razvoj te razvoj vrijednosti tolerancije i zajedništva.</w:t>
      </w:r>
    </w:p>
    <w:p w:rsidR="00B20772" w:rsidRDefault="00B20772">
      <w:pPr>
        <w:jc w:val="both"/>
        <w:rPr>
          <w:b/>
          <w:sz w:val="32"/>
          <w:szCs w:val="32"/>
        </w:rPr>
      </w:pPr>
    </w:p>
    <w:p w:rsidR="00B20772" w:rsidRDefault="00B20772">
      <w:pPr>
        <w:jc w:val="both"/>
        <w:rPr>
          <w:b/>
          <w:sz w:val="32"/>
          <w:szCs w:val="32"/>
        </w:rPr>
      </w:pPr>
    </w:p>
    <w:p w:rsidR="00B20772" w:rsidRDefault="00A775EE">
      <w:pPr>
        <w:rPr>
          <w:b/>
          <w:sz w:val="32"/>
          <w:szCs w:val="32"/>
        </w:rPr>
      </w:pPr>
      <w:r>
        <w:t>CILJEVI PROGRAMA:</w:t>
      </w:r>
    </w:p>
    <w:p w:rsidR="00B20772" w:rsidRDefault="00A775EE">
      <w:pPr>
        <w:pStyle w:val="Odlomakpopisa"/>
        <w:numPr>
          <w:ilvl w:val="0"/>
          <w:numId w:val="7"/>
        </w:numPr>
        <w:suppressAutoHyphens w:val="0"/>
        <w:spacing w:after="160" w:line="259" w:lineRule="auto"/>
        <w:rPr>
          <w:b/>
          <w:sz w:val="32"/>
          <w:szCs w:val="32"/>
        </w:rPr>
      </w:pPr>
      <w:r>
        <w:t>Podrška učenicima s teškoćama u učenju, ponašanju ili emocionalnim/zdravstvenim smetnjama</w:t>
      </w:r>
    </w:p>
    <w:p w:rsidR="00B20772" w:rsidRDefault="00A775EE">
      <w:pPr>
        <w:pStyle w:val="Odlomakpopisa"/>
        <w:numPr>
          <w:ilvl w:val="0"/>
          <w:numId w:val="7"/>
        </w:numPr>
        <w:suppressAutoHyphens w:val="0"/>
        <w:spacing w:after="160" w:line="259" w:lineRule="auto"/>
        <w:rPr>
          <w:b/>
          <w:sz w:val="32"/>
          <w:szCs w:val="32"/>
        </w:rPr>
      </w:pPr>
      <w:r>
        <w:t>Stvaranje pozitivne slike o sebi</w:t>
      </w:r>
    </w:p>
    <w:p w:rsidR="00B20772" w:rsidRDefault="00A775EE">
      <w:pPr>
        <w:pStyle w:val="Odlomakpopisa"/>
        <w:numPr>
          <w:ilvl w:val="0"/>
          <w:numId w:val="7"/>
        </w:numPr>
        <w:suppressAutoHyphens w:val="0"/>
        <w:spacing w:after="160" w:line="259" w:lineRule="auto"/>
        <w:rPr>
          <w:b/>
          <w:sz w:val="32"/>
          <w:szCs w:val="32"/>
        </w:rPr>
      </w:pPr>
      <w:r>
        <w:t>Identifikacija učenika narušenog mentalnog zdravlja</w:t>
      </w:r>
    </w:p>
    <w:p w:rsidR="00B20772" w:rsidRDefault="00A775EE">
      <w:pPr>
        <w:pStyle w:val="Odlomakpopisa"/>
        <w:numPr>
          <w:ilvl w:val="0"/>
          <w:numId w:val="7"/>
        </w:numPr>
        <w:suppressAutoHyphens w:val="0"/>
        <w:spacing w:after="160" w:line="259" w:lineRule="auto"/>
        <w:jc w:val="both"/>
        <w:rPr>
          <w:b/>
          <w:sz w:val="32"/>
          <w:szCs w:val="32"/>
        </w:rPr>
      </w:pPr>
      <w:r>
        <w:t>Otkrivanje potencijalnih uzroka narušenog mentalnog zdravlja i poremećaja u ponašanju</w:t>
      </w:r>
    </w:p>
    <w:p w:rsidR="00B20772" w:rsidRDefault="00A775EE">
      <w:pPr>
        <w:pStyle w:val="Odlomakpopisa"/>
        <w:numPr>
          <w:ilvl w:val="0"/>
          <w:numId w:val="7"/>
        </w:numPr>
        <w:suppressAutoHyphens w:val="0"/>
        <w:spacing w:after="160" w:line="259" w:lineRule="auto"/>
        <w:jc w:val="both"/>
        <w:rPr>
          <w:b/>
          <w:sz w:val="32"/>
          <w:szCs w:val="32"/>
        </w:rPr>
      </w:pPr>
      <w:r>
        <w:t xml:space="preserve">Smanjivanje učestalosti negativnih pojava u ponašanju </w:t>
      </w:r>
    </w:p>
    <w:p w:rsidR="00B20772" w:rsidRDefault="00A775EE">
      <w:pPr>
        <w:pStyle w:val="Odlomakpopisa"/>
        <w:numPr>
          <w:ilvl w:val="0"/>
          <w:numId w:val="7"/>
        </w:numPr>
        <w:suppressAutoHyphens w:val="0"/>
        <w:spacing w:after="160" w:line="259" w:lineRule="auto"/>
        <w:jc w:val="both"/>
        <w:rPr>
          <w:b/>
          <w:sz w:val="32"/>
          <w:szCs w:val="32"/>
        </w:rPr>
      </w:pPr>
      <w:r>
        <w:t xml:space="preserve">Razvoj samokontrole </w:t>
      </w:r>
    </w:p>
    <w:p w:rsidR="00B20772" w:rsidRDefault="00A775EE">
      <w:pPr>
        <w:pStyle w:val="Odlomakpopisa"/>
        <w:numPr>
          <w:ilvl w:val="0"/>
          <w:numId w:val="7"/>
        </w:numPr>
        <w:suppressAutoHyphens w:val="0"/>
        <w:spacing w:after="160" w:line="259" w:lineRule="auto"/>
        <w:jc w:val="both"/>
        <w:rPr>
          <w:b/>
          <w:sz w:val="32"/>
          <w:szCs w:val="32"/>
        </w:rPr>
      </w:pPr>
      <w:r>
        <w:t>Razvoj samoregulacije emocija</w:t>
      </w:r>
    </w:p>
    <w:p w:rsidR="00B20772" w:rsidRDefault="00A775EE">
      <w:pPr>
        <w:pStyle w:val="Odlomakpopisa"/>
        <w:numPr>
          <w:ilvl w:val="0"/>
          <w:numId w:val="7"/>
        </w:numPr>
        <w:suppressAutoHyphens w:val="0"/>
        <w:spacing w:after="160" w:line="259" w:lineRule="auto"/>
        <w:jc w:val="both"/>
        <w:rPr>
          <w:b/>
          <w:sz w:val="32"/>
          <w:szCs w:val="32"/>
        </w:rPr>
      </w:pPr>
      <w:r>
        <w:t>Poticanje pozitivnih oblika ponašanja</w:t>
      </w:r>
    </w:p>
    <w:p w:rsidR="00B20772" w:rsidRDefault="00A775EE">
      <w:pPr>
        <w:pStyle w:val="Odlomakpopisa"/>
        <w:numPr>
          <w:ilvl w:val="0"/>
          <w:numId w:val="7"/>
        </w:numPr>
        <w:suppressAutoHyphens w:val="0"/>
        <w:spacing w:after="160" w:line="259" w:lineRule="auto"/>
        <w:jc w:val="both"/>
        <w:rPr>
          <w:b/>
          <w:sz w:val="32"/>
          <w:szCs w:val="32"/>
        </w:rPr>
      </w:pPr>
      <w:r>
        <w:t xml:space="preserve">Podrška roditeljima </w:t>
      </w:r>
    </w:p>
    <w:p w:rsidR="00B20772" w:rsidRDefault="00A775EE">
      <w:pPr>
        <w:pStyle w:val="Odlomakpopisa"/>
        <w:numPr>
          <w:ilvl w:val="0"/>
          <w:numId w:val="7"/>
        </w:numPr>
        <w:suppressAutoHyphens w:val="0"/>
        <w:spacing w:after="160" w:line="259" w:lineRule="auto"/>
        <w:jc w:val="both"/>
        <w:rPr>
          <w:b/>
          <w:sz w:val="32"/>
          <w:szCs w:val="32"/>
        </w:rPr>
      </w:pPr>
      <w:r>
        <w:t>Podrška nastavnicima</w:t>
      </w:r>
    </w:p>
    <w:p w:rsidR="00B20772" w:rsidRDefault="00B20772">
      <w:pPr>
        <w:jc w:val="both"/>
        <w:rPr>
          <w:b/>
          <w:sz w:val="32"/>
          <w:szCs w:val="32"/>
        </w:rPr>
      </w:pPr>
    </w:p>
    <w:p w:rsidR="00B20772" w:rsidRDefault="00A775EE">
      <w:pPr>
        <w:jc w:val="both"/>
        <w:rPr>
          <w:b/>
          <w:sz w:val="32"/>
          <w:szCs w:val="32"/>
        </w:rPr>
      </w:pPr>
      <w:r>
        <w:t>NAČIN REALIZACIJE:</w:t>
      </w:r>
    </w:p>
    <w:p w:rsidR="00B20772" w:rsidRDefault="00A775EE">
      <w:pPr>
        <w:pStyle w:val="Odlomakpopisa"/>
        <w:numPr>
          <w:ilvl w:val="0"/>
          <w:numId w:val="7"/>
        </w:numPr>
        <w:suppressAutoHyphens w:val="0"/>
        <w:spacing w:after="160" w:line="259" w:lineRule="auto"/>
        <w:jc w:val="both"/>
        <w:rPr>
          <w:b/>
          <w:sz w:val="32"/>
          <w:szCs w:val="32"/>
        </w:rPr>
      </w:pPr>
      <w:r>
        <w:t>Praćenje ponašanja</w:t>
      </w:r>
    </w:p>
    <w:p w:rsidR="00B20772" w:rsidRDefault="00A775EE">
      <w:pPr>
        <w:pStyle w:val="Odlomakpopisa"/>
        <w:numPr>
          <w:ilvl w:val="0"/>
          <w:numId w:val="7"/>
        </w:numPr>
        <w:suppressAutoHyphens w:val="0"/>
        <w:spacing w:after="160" w:line="259" w:lineRule="auto"/>
        <w:jc w:val="both"/>
        <w:rPr>
          <w:b/>
          <w:sz w:val="32"/>
          <w:szCs w:val="32"/>
        </w:rPr>
      </w:pPr>
      <w:r>
        <w:t>Praćenje napredovanja učenika s teškoćama u učenju ili poremećajima u ponašanju</w:t>
      </w:r>
    </w:p>
    <w:p w:rsidR="00B20772" w:rsidRDefault="00A775EE">
      <w:pPr>
        <w:pStyle w:val="Odlomakpopisa"/>
        <w:numPr>
          <w:ilvl w:val="0"/>
          <w:numId w:val="7"/>
        </w:numPr>
        <w:suppressAutoHyphens w:val="0"/>
        <w:spacing w:after="160" w:line="259" w:lineRule="auto"/>
        <w:jc w:val="both"/>
        <w:rPr>
          <w:b/>
          <w:sz w:val="32"/>
          <w:szCs w:val="32"/>
        </w:rPr>
      </w:pPr>
      <w:r>
        <w:t>Individualno savjetovanja učenika kojemu je potrebna pomoć</w:t>
      </w:r>
    </w:p>
    <w:p w:rsidR="00B20772" w:rsidRDefault="00A775EE">
      <w:pPr>
        <w:pStyle w:val="Odlomakpopisa"/>
        <w:numPr>
          <w:ilvl w:val="0"/>
          <w:numId w:val="7"/>
        </w:numPr>
        <w:suppressAutoHyphens w:val="0"/>
        <w:spacing w:after="160" w:line="259" w:lineRule="auto"/>
        <w:jc w:val="both"/>
        <w:rPr>
          <w:b/>
          <w:sz w:val="32"/>
          <w:szCs w:val="32"/>
        </w:rPr>
      </w:pPr>
      <w:r>
        <w:t>Radionice i predavanja za učenike</w:t>
      </w:r>
    </w:p>
    <w:p w:rsidR="00B20772" w:rsidRDefault="00A775EE">
      <w:pPr>
        <w:pStyle w:val="Odlomakpopisa"/>
        <w:numPr>
          <w:ilvl w:val="0"/>
          <w:numId w:val="7"/>
        </w:numPr>
        <w:suppressAutoHyphens w:val="0"/>
        <w:spacing w:after="160" w:line="259" w:lineRule="auto"/>
        <w:jc w:val="both"/>
        <w:rPr>
          <w:b/>
          <w:sz w:val="32"/>
          <w:szCs w:val="32"/>
        </w:rPr>
      </w:pPr>
      <w:r>
        <w:t>Individualna savjetovanja za roditelje i tematski roditeljski sastanci</w:t>
      </w:r>
    </w:p>
    <w:p w:rsidR="00B20772" w:rsidRDefault="00A775EE">
      <w:pPr>
        <w:pStyle w:val="Odlomakpopisa"/>
        <w:numPr>
          <w:ilvl w:val="0"/>
          <w:numId w:val="7"/>
        </w:numPr>
        <w:suppressAutoHyphens w:val="0"/>
        <w:spacing w:after="160" w:line="259" w:lineRule="auto"/>
        <w:jc w:val="both"/>
        <w:rPr>
          <w:b/>
          <w:sz w:val="32"/>
          <w:szCs w:val="32"/>
        </w:rPr>
      </w:pPr>
      <w:r>
        <w:t>Organizacija više izvannastavnih aktivnosti</w:t>
      </w:r>
    </w:p>
    <w:p w:rsidR="00B20772" w:rsidRDefault="00A775EE">
      <w:pPr>
        <w:pStyle w:val="Odlomakpopisa"/>
        <w:numPr>
          <w:ilvl w:val="0"/>
          <w:numId w:val="7"/>
        </w:numPr>
        <w:suppressAutoHyphens w:val="0"/>
        <w:spacing w:after="160" w:line="259" w:lineRule="auto"/>
        <w:jc w:val="both"/>
        <w:rPr>
          <w:b/>
          <w:sz w:val="32"/>
          <w:szCs w:val="32"/>
        </w:rPr>
      </w:pPr>
      <w:r>
        <w:t>Aktivnosti u školskoj knjižnici</w:t>
      </w:r>
    </w:p>
    <w:p w:rsidR="00B20772" w:rsidRDefault="00A775EE">
      <w:pPr>
        <w:pStyle w:val="Odlomakpopisa"/>
        <w:numPr>
          <w:ilvl w:val="0"/>
          <w:numId w:val="7"/>
        </w:numPr>
        <w:suppressAutoHyphens w:val="0"/>
        <w:spacing w:after="160" w:line="259" w:lineRule="auto"/>
        <w:jc w:val="both"/>
        <w:rPr>
          <w:b/>
          <w:sz w:val="32"/>
          <w:szCs w:val="32"/>
        </w:rPr>
      </w:pPr>
      <w:r>
        <w:t>Suradnja s vanjskim stručnjacima</w:t>
      </w:r>
    </w:p>
    <w:p w:rsidR="00B20772" w:rsidRDefault="00B20772">
      <w:pPr>
        <w:jc w:val="both"/>
        <w:rPr>
          <w:b/>
          <w:sz w:val="32"/>
          <w:szCs w:val="32"/>
        </w:rPr>
      </w:pPr>
    </w:p>
    <w:p w:rsidR="00B20772" w:rsidRDefault="00A775EE">
      <w:pPr>
        <w:jc w:val="both"/>
        <w:rPr>
          <w:b/>
          <w:sz w:val="32"/>
          <w:szCs w:val="32"/>
        </w:rPr>
      </w:pPr>
      <w:r>
        <w:t>OSNOVNI ELEMENTI ŠPP-a</w:t>
      </w:r>
    </w:p>
    <w:p w:rsidR="00B20772" w:rsidRDefault="00A775EE">
      <w:pPr>
        <w:pStyle w:val="Odlomakpopisa"/>
        <w:numPr>
          <w:ilvl w:val="1"/>
          <w:numId w:val="8"/>
        </w:numPr>
        <w:suppressAutoHyphens w:val="0"/>
        <w:spacing w:after="160" w:line="259" w:lineRule="auto"/>
        <w:jc w:val="both"/>
        <w:rPr>
          <w:b/>
          <w:sz w:val="32"/>
          <w:szCs w:val="32"/>
        </w:rPr>
      </w:pPr>
      <w:r>
        <w:t>Rad s učenicima</w:t>
      </w:r>
    </w:p>
    <w:p w:rsidR="00B20772" w:rsidRDefault="00A775EE">
      <w:pPr>
        <w:pStyle w:val="Odlomakpopisa"/>
        <w:numPr>
          <w:ilvl w:val="0"/>
          <w:numId w:val="7"/>
        </w:numPr>
        <w:suppressAutoHyphens w:val="0"/>
        <w:spacing w:after="160" w:line="259" w:lineRule="auto"/>
        <w:jc w:val="both"/>
        <w:rPr>
          <w:b/>
          <w:sz w:val="32"/>
          <w:szCs w:val="32"/>
        </w:rPr>
      </w:pPr>
      <w:r>
        <w:t>Predavanja i radionice (na satovima razrednog odjela i na redovitoj nastavi)</w:t>
      </w:r>
    </w:p>
    <w:p w:rsidR="00B20772" w:rsidRDefault="00A775EE">
      <w:pPr>
        <w:pStyle w:val="Odlomakpopisa"/>
        <w:numPr>
          <w:ilvl w:val="0"/>
          <w:numId w:val="7"/>
        </w:numPr>
        <w:suppressAutoHyphens w:val="0"/>
        <w:spacing w:after="160" w:line="259" w:lineRule="auto"/>
        <w:jc w:val="both"/>
        <w:rPr>
          <w:b/>
          <w:sz w:val="32"/>
          <w:szCs w:val="32"/>
        </w:rPr>
      </w:pPr>
      <w:r>
        <w:t xml:space="preserve">Individualni rad s učenicima </w:t>
      </w:r>
    </w:p>
    <w:p w:rsidR="00B20772" w:rsidRDefault="00A775EE">
      <w:pPr>
        <w:pStyle w:val="Odlomakpopisa"/>
        <w:numPr>
          <w:ilvl w:val="1"/>
          <w:numId w:val="8"/>
        </w:numPr>
        <w:suppressAutoHyphens w:val="0"/>
        <w:spacing w:after="160" w:line="259" w:lineRule="auto"/>
        <w:jc w:val="both"/>
        <w:rPr>
          <w:b/>
          <w:sz w:val="32"/>
          <w:szCs w:val="32"/>
        </w:rPr>
      </w:pPr>
      <w:r>
        <w:t>Rad i suradnja s nastavnicima</w:t>
      </w:r>
    </w:p>
    <w:p w:rsidR="00B20772" w:rsidRDefault="00A775EE">
      <w:pPr>
        <w:pStyle w:val="Odlomakpopisa"/>
        <w:numPr>
          <w:ilvl w:val="0"/>
          <w:numId w:val="7"/>
        </w:numPr>
        <w:suppressAutoHyphens w:val="0"/>
        <w:spacing w:after="160" w:line="259" w:lineRule="auto"/>
        <w:jc w:val="both"/>
        <w:rPr>
          <w:b/>
          <w:sz w:val="32"/>
          <w:szCs w:val="32"/>
        </w:rPr>
      </w:pPr>
      <w:r>
        <w:t>Organizacija predavanja za edukaciju i podršku nastavnicima (suradnja s izvanškolskim institucijama (PU zadarska, Zavod za javno zdravstvo, Caritas Zadarske nadbiskupije, Sveučilište u Zadru)</w:t>
      </w:r>
    </w:p>
    <w:p w:rsidR="00B20772" w:rsidRDefault="00A775EE">
      <w:pPr>
        <w:pStyle w:val="Odlomakpopisa"/>
        <w:numPr>
          <w:ilvl w:val="1"/>
          <w:numId w:val="8"/>
        </w:numPr>
        <w:suppressAutoHyphens w:val="0"/>
        <w:spacing w:after="160" w:line="259" w:lineRule="auto"/>
        <w:jc w:val="both"/>
        <w:rPr>
          <w:b/>
          <w:sz w:val="32"/>
          <w:szCs w:val="32"/>
        </w:rPr>
      </w:pPr>
      <w:r>
        <w:t>Rad i suradnja s roditeljima</w:t>
      </w:r>
    </w:p>
    <w:p w:rsidR="00B20772" w:rsidRDefault="00A775EE">
      <w:pPr>
        <w:pStyle w:val="Odlomakpopisa"/>
        <w:numPr>
          <w:ilvl w:val="0"/>
          <w:numId w:val="7"/>
        </w:numPr>
        <w:suppressAutoHyphens w:val="0"/>
        <w:spacing w:after="160" w:line="259" w:lineRule="auto"/>
        <w:jc w:val="both"/>
        <w:rPr>
          <w:b/>
          <w:sz w:val="32"/>
          <w:szCs w:val="32"/>
        </w:rPr>
      </w:pPr>
      <w:r>
        <w:t xml:space="preserve">Organizacija predavanja  i radionica </w:t>
      </w:r>
    </w:p>
    <w:p w:rsidR="00B20772" w:rsidRDefault="00A775EE">
      <w:pPr>
        <w:pStyle w:val="Odlomakpopisa"/>
        <w:numPr>
          <w:ilvl w:val="0"/>
          <w:numId w:val="7"/>
        </w:numPr>
        <w:suppressAutoHyphens w:val="0"/>
        <w:spacing w:after="160" w:line="259" w:lineRule="auto"/>
        <w:jc w:val="both"/>
        <w:rPr>
          <w:b/>
          <w:sz w:val="32"/>
          <w:szCs w:val="32"/>
        </w:rPr>
      </w:pPr>
      <w:r>
        <w:t>Individualna savjetovanja</w:t>
      </w:r>
    </w:p>
    <w:p w:rsidR="00B20772" w:rsidRDefault="00B20772">
      <w:pPr>
        <w:jc w:val="both"/>
        <w:rPr>
          <w:b/>
          <w:sz w:val="32"/>
          <w:szCs w:val="32"/>
        </w:rPr>
      </w:pPr>
    </w:p>
    <w:p w:rsidR="00B20772" w:rsidRDefault="00A775EE">
      <w:pPr>
        <w:jc w:val="both"/>
        <w:rPr>
          <w:b/>
          <w:sz w:val="32"/>
          <w:szCs w:val="32"/>
        </w:rPr>
      </w:pPr>
      <w:r>
        <w:t>REALIZATORI PROGRAMA:</w:t>
      </w:r>
    </w:p>
    <w:p w:rsidR="00B20772" w:rsidRDefault="00A775EE">
      <w:pPr>
        <w:pStyle w:val="Odlomakpopisa"/>
        <w:numPr>
          <w:ilvl w:val="0"/>
          <w:numId w:val="7"/>
        </w:numPr>
        <w:suppressAutoHyphens w:val="0"/>
        <w:spacing w:after="160" w:line="259" w:lineRule="auto"/>
        <w:jc w:val="both"/>
        <w:rPr>
          <w:b/>
          <w:sz w:val="32"/>
          <w:szCs w:val="32"/>
        </w:rPr>
      </w:pPr>
      <w:r>
        <w:t>Razrednici</w:t>
      </w:r>
    </w:p>
    <w:p w:rsidR="00B20772" w:rsidRDefault="00A775EE">
      <w:pPr>
        <w:pStyle w:val="Odlomakpopisa"/>
        <w:numPr>
          <w:ilvl w:val="0"/>
          <w:numId w:val="7"/>
        </w:numPr>
        <w:suppressAutoHyphens w:val="0"/>
        <w:spacing w:after="160" w:line="259" w:lineRule="auto"/>
        <w:jc w:val="both"/>
        <w:rPr>
          <w:b/>
          <w:sz w:val="32"/>
          <w:szCs w:val="32"/>
        </w:rPr>
      </w:pPr>
      <w:r>
        <w:t>Predmetni nastavnici</w:t>
      </w:r>
    </w:p>
    <w:p w:rsidR="00B20772" w:rsidRDefault="00A775EE">
      <w:pPr>
        <w:pStyle w:val="Odlomakpopisa"/>
        <w:numPr>
          <w:ilvl w:val="0"/>
          <w:numId w:val="7"/>
        </w:numPr>
        <w:suppressAutoHyphens w:val="0"/>
        <w:spacing w:after="160" w:line="259" w:lineRule="auto"/>
        <w:jc w:val="both"/>
        <w:rPr>
          <w:b/>
          <w:sz w:val="32"/>
          <w:szCs w:val="32"/>
        </w:rPr>
      </w:pPr>
      <w:r>
        <w:t>Stručna služba škole (pedagoginja i knjižničarka)</w:t>
      </w:r>
    </w:p>
    <w:p w:rsidR="00B20772" w:rsidRDefault="00A775EE">
      <w:pPr>
        <w:pStyle w:val="Odlomakpopisa"/>
        <w:numPr>
          <w:ilvl w:val="0"/>
          <w:numId w:val="7"/>
        </w:numPr>
        <w:suppressAutoHyphens w:val="0"/>
        <w:spacing w:after="160" w:line="259" w:lineRule="auto"/>
        <w:jc w:val="both"/>
        <w:rPr>
          <w:b/>
          <w:sz w:val="32"/>
          <w:szCs w:val="32"/>
        </w:rPr>
      </w:pPr>
      <w:r>
        <w:t>Ravnateljica</w:t>
      </w:r>
    </w:p>
    <w:p w:rsidR="00B20772" w:rsidRDefault="00A775EE">
      <w:pPr>
        <w:pStyle w:val="Odlomakpopisa"/>
        <w:numPr>
          <w:ilvl w:val="0"/>
          <w:numId w:val="7"/>
        </w:numPr>
        <w:suppressAutoHyphens w:val="0"/>
        <w:spacing w:after="160" w:line="259" w:lineRule="auto"/>
        <w:jc w:val="both"/>
        <w:rPr>
          <w:b/>
          <w:sz w:val="32"/>
          <w:szCs w:val="32"/>
        </w:rPr>
      </w:pPr>
      <w:r>
        <w:t>Vanjski suradnici</w:t>
      </w:r>
    </w:p>
    <w:p w:rsidR="00B20772" w:rsidRDefault="00B20772">
      <w:pPr>
        <w:jc w:val="both"/>
        <w:rPr>
          <w:b/>
          <w:sz w:val="32"/>
          <w:szCs w:val="32"/>
        </w:rPr>
      </w:pPr>
    </w:p>
    <w:p w:rsidR="00B20772" w:rsidRDefault="00A775EE">
      <w:pPr>
        <w:jc w:val="both"/>
        <w:rPr>
          <w:b/>
          <w:sz w:val="32"/>
          <w:szCs w:val="32"/>
        </w:rPr>
      </w:pPr>
      <w:r>
        <w:t>RAD S UČENICIMA (aktivnosti)</w:t>
      </w:r>
    </w:p>
    <w:p w:rsidR="00B20772" w:rsidRDefault="00A775EE">
      <w:pPr>
        <w:jc w:val="both"/>
        <w:rPr>
          <w:b/>
          <w:bCs/>
          <w:u w:val="single"/>
        </w:rPr>
      </w:pPr>
      <w:r>
        <w:rPr>
          <w:b/>
          <w:bCs/>
          <w:u w:val="single"/>
        </w:rPr>
        <w:t>Učenici prvih razreda</w:t>
      </w:r>
    </w:p>
    <w:tbl>
      <w:tblPr>
        <w:tblStyle w:val="Reetkatablice"/>
        <w:tblW w:w="9350" w:type="dxa"/>
        <w:tblLayout w:type="fixed"/>
        <w:tblLook w:val="04A0" w:firstRow="1" w:lastRow="0" w:firstColumn="1" w:lastColumn="0" w:noHBand="0" w:noVBand="1"/>
      </w:tblPr>
      <w:tblGrid>
        <w:gridCol w:w="2262"/>
        <w:gridCol w:w="7088"/>
      </w:tblGrid>
      <w:tr w:rsidR="00B20772">
        <w:tc>
          <w:tcPr>
            <w:tcW w:w="2262" w:type="dxa"/>
          </w:tcPr>
          <w:p w:rsidR="00B20772" w:rsidRDefault="00A775EE">
            <w:pPr>
              <w:widowControl w:val="0"/>
              <w:suppressAutoHyphens w:val="0"/>
              <w:jc w:val="both"/>
              <w:rPr>
                <w:b/>
                <w:sz w:val="32"/>
                <w:szCs w:val="32"/>
              </w:rPr>
            </w:pPr>
            <w:r>
              <w:t>Provedbena aktivnost</w:t>
            </w:r>
          </w:p>
        </w:tc>
        <w:tc>
          <w:tcPr>
            <w:tcW w:w="7087" w:type="dxa"/>
          </w:tcPr>
          <w:p w:rsidR="00B20772" w:rsidRDefault="00A775EE">
            <w:pPr>
              <w:widowControl w:val="0"/>
              <w:suppressAutoHyphens w:val="0"/>
              <w:jc w:val="both"/>
              <w:rPr>
                <w:b/>
                <w:sz w:val="32"/>
                <w:szCs w:val="32"/>
              </w:rPr>
            </w:pPr>
            <w:r>
              <w:t>Učimo učiti i organizirati vrijeme</w:t>
            </w:r>
          </w:p>
        </w:tc>
      </w:tr>
      <w:tr w:rsidR="00B20772">
        <w:tc>
          <w:tcPr>
            <w:tcW w:w="2262" w:type="dxa"/>
          </w:tcPr>
          <w:p w:rsidR="00B20772" w:rsidRDefault="00A775EE">
            <w:pPr>
              <w:widowControl w:val="0"/>
              <w:suppressAutoHyphens w:val="0"/>
              <w:jc w:val="both"/>
              <w:rPr>
                <w:b/>
                <w:sz w:val="32"/>
                <w:szCs w:val="32"/>
              </w:rPr>
            </w:pPr>
            <w:r>
              <w:t>Period izvršenja</w:t>
            </w:r>
          </w:p>
        </w:tc>
        <w:tc>
          <w:tcPr>
            <w:tcW w:w="7087" w:type="dxa"/>
          </w:tcPr>
          <w:p w:rsidR="00B20772" w:rsidRDefault="00A775EE">
            <w:pPr>
              <w:widowControl w:val="0"/>
              <w:suppressAutoHyphens w:val="0"/>
              <w:jc w:val="both"/>
              <w:rPr>
                <w:b/>
                <w:sz w:val="32"/>
                <w:szCs w:val="32"/>
              </w:rPr>
            </w:pPr>
            <w:r>
              <w:t>Tijekom godine</w:t>
            </w:r>
          </w:p>
        </w:tc>
      </w:tr>
      <w:tr w:rsidR="00B20772">
        <w:tc>
          <w:tcPr>
            <w:tcW w:w="2262" w:type="dxa"/>
          </w:tcPr>
          <w:p w:rsidR="00B20772" w:rsidRDefault="00A775EE">
            <w:pPr>
              <w:widowControl w:val="0"/>
              <w:suppressAutoHyphens w:val="0"/>
              <w:jc w:val="both"/>
              <w:rPr>
                <w:b/>
                <w:sz w:val="32"/>
                <w:szCs w:val="32"/>
              </w:rPr>
            </w:pPr>
            <w:r>
              <w:t>Ciljevi</w:t>
            </w:r>
          </w:p>
        </w:tc>
        <w:tc>
          <w:tcPr>
            <w:tcW w:w="7087" w:type="dxa"/>
          </w:tcPr>
          <w:p w:rsidR="00B20772" w:rsidRDefault="00A775EE">
            <w:pPr>
              <w:widowControl w:val="0"/>
              <w:suppressAutoHyphens w:val="0"/>
              <w:jc w:val="both"/>
              <w:rPr>
                <w:b/>
                <w:sz w:val="32"/>
                <w:szCs w:val="32"/>
              </w:rPr>
            </w:pPr>
            <w:r>
              <w:t>Učenje je proces,  različit za svakog učenika. Cilj je poučiti učenike raznolikim stilovima učenja kako bi pronašli najprikladniji za sebe te im prikazati metode uspješne organizacije vremena.</w:t>
            </w:r>
          </w:p>
        </w:tc>
      </w:tr>
      <w:tr w:rsidR="00B20772">
        <w:tc>
          <w:tcPr>
            <w:tcW w:w="2262" w:type="dxa"/>
          </w:tcPr>
          <w:p w:rsidR="00B20772" w:rsidRDefault="00A775EE">
            <w:pPr>
              <w:widowControl w:val="0"/>
              <w:suppressAutoHyphens w:val="0"/>
              <w:jc w:val="both"/>
              <w:rPr>
                <w:b/>
                <w:sz w:val="32"/>
                <w:szCs w:val="32"/>
              </w:rPr>
            </w:pPr>
            <w:r>
              <w:t>Voditelji i suradnici</w:t>
            </w:r>
          </w:p>
        </w:tc>
        <w:tc>
          <w:tcPr>
            <w:tcW w:w="7087" w:type="dxa"/>
          </w:tcPr>
          <w:p w:rsidR="00B20772" w:rsidRDefault="00A775EE">
            <w:pPr>
              <w:widowControl w:val="0"/>
              <w:suppressAutoHyphens w:val="0"/>
              <w:jc w:val="both"/>
              <w:rPr>
                <w:b/>
                <w:sz w:val="32"/>
                <w:szCs w:val="32"/>
              </w:rPr>
            </w:pPr>
            <w:r>
              <w:t>Pedagog</w:t>
            </w:r>
          </w:p>
        </w:tc>
      </w:tr>
    </w:tbl>
    <w:p w:rsidR="00B20772" w:rsidRDefault="00B20772">
      <w:pPr>
        <w:jc w:val="both"/>
        <w:rPr>
          <w:b/>
          <w:sz w:val="32"/>
          <w:szCs w:val="32"/>
        </w:rPr>
      </w:pPr>
    </w:p>
    <w:p w:rsidR="00B20772" w:rsidRDefault="00B20772">
      <w:pPr>
        <w:jc w:val="both"/>
        <w:rPr>
          <w:b/>
          <w:sz w:val="32"/>
          <w:szCs w:val="32"/>
        </w:rPr>
      </w:pPr>
    </w:p>
    <w:tbl>
      <w:tblPr>
        <w:tblStyle w:val="Reetkatablice"/>
        <w:tblW w:w="9350" w:type="dxa"/>
        <w:tblLayout w:type="fixed"/>
        <w:tblLook w:val="04A0" w:firstRow="1" w:lastRow="0" w:firstColumn="1" w:lastColumn="0" w:noHBand="0" w:noVBand="1"/>
      </w:tblPr>
      <w:tblGrid>
        <w:gridCol w:w="2262"/>
        <w:gridCol w:w="7088"/>
      </w:tblGrid>
      <w:tr w:rsidR="00B20772">
        <w:tc>
          <w:tcPr>
            <w:tcW w:w="2262" w:type="dxa"/>
          </w:tcPr>
          <w:p w:rsidR="00B20772" w:rsidRDefault="00A775EE">
            <w:pPr>
              <w:widowControl w:val="0"/>
              <w:suppressAutoHyphens w:val="0"/>
              <w:jc w:val="both"/>
              <w:rPr>
                <w:b/>
                <w:sz w:val="32"/>
                <w:szCs w:val="32"/>
              </w:rPr>
            </w:pPr>
            <w:r>
              <w:lastRenderedPageBreak/>
              <w:t>Provedbena aktivnost</w:t>
            </w:r>
          </w:p>
        </w:tc>
        <w:tc>
          <w:tcPr>
            <w:tcW w:w="7087" w:type="dxa"/>
          </w:tcPr>
          <w:p w:rsidR="00B20772" w:rsidRDefault="00A775EE">
            <w:pPr>
              <w:widowControl w:val="0"/>
              <w:suppressAutoHyphens w:val="0"/>
              <w:jc w:val="both"/>
              <w:rPr>
                <w:b/>
                <w:sz w:val="32"/>
                <w:szCs w:val="32"/>
              </w:rPr>
            </w:pPr>
            <w:r>
              <w:t>Projekt „ Zdrav za 5“</w:t>
            </w:r>
          </w:p>
        </w:tc>
      </w:tr>
      <w:tr w:rsidR="00B20772">
        <w:tc>
          <w:tcPr>
            <w:tcW w:w="2262" w:type="dxa"/>
          </w:tcPr>
          <w:p w:rsidR="00B20772" w:rsidRDefault="00A775EE">
            <w:pPr>
              <w:widowControl w:val="0"/>
              <w:suppressAutoHyphens w:val="0"/>
              <w:jc w:val="both"/>
              <w:rPr>
                <w:b/>
                <w:sz w:val="32"/>
                <w:szCs w:val="32"/>
              </w:rPr>
            </w:pPr>
            <w:r>
              <w:t>Period izvršenja</w:t>
            </w:r>
          </w:p>
        </w:tc>
        <w:tc>
          <w:tcPr>
            <w:tcW w:w="7087" w:type="dxa"/>
          </w:tcPr>
          <w:p w:rsidR="00B20772" w:rsidRDefault="00A775EE">
            <w:pPr>
              <w:widowControl w:val="0"/>
              <w:suppressAutoHyphens w:val="0"/>
              <w:jc w:val="both"/>
              <w:rPr>
                <w:b/>
                <w:sz w:val="32"/>
                <w:szCs w:val="32"/>
              </w:rPr>
            </w:pPr>
            <w:r>
              <w:t>Tijekom godine</w:t>
            </w:r>
          </w:p>
        </w:tc>
      </w:tr>
      <w:tr w:rsidR="00B20772">
        <w:tc>
          <w:tcPr>
            <w:tcW w:w="2262" w:type="dxa"/>
          </w:tcPr>
          <w:p w:rsidR="00B20772" w:rsidRDefault="00A775EE">
            <w:pPr>
              <w:widowControl w:val="0"/>
              <w:suppressAutoHyphens w:val="0"/>
              <w:jc w:val="both"/>
              <w:rPr>
                <w:b/>
                <w:sz w:val="32"/>
                <w:szCs w:val="32"/>
              </w:rPr>
            </w:pPr>
            <w:r>
              <w:t>Ciljevi</w:t>
            </w:r>
          </w:p>
        </w:tc>
        <w:tc>
          <w:tcPr>
            <w:tcW w:w="7087" w:type="dxa"/>
          </w:tcPr>
          <w:p w:rsidR="00B20772" w:rsidRDefault="00A775EE">
            <w:pPr>
              <w:widowControl w:val="0"/>
              <w:suppressAutoHyphens w:val="0"/>
              <w:jc w:val="both"/>
              <w:rPr>
                <w:b/>
                <w:sz w:val="32"/>
                <w:szCs w:val="32"/>
              </w:rPr>
            </w:pPr>
            <w:r>
              <w:t>Osvijestiti učenike o opasnostima koje proizlaze iz korištenja sredstava ovisnosti, poučavanje o mogućnostima odabira i odupiranju vršnjačkom pritisku, razvoj vještine kritičkog mišljenja i sposobnosti prepoznavanja rizičnih situacija</w:t>
            </w:r>
          </w:p>
          <w:p w:rsidR="00B20772" w:rsidRDefault="00A775EE">
            <w:pPr>
              <w:widowControl w:val="0"/>
              <w:suppressAutoHyphens w:val="0"/>
              <w:jc w:val="both"/>
              <w:rPr>
                <w:b/>
                <w:sz w:val="32"/>
                <w:szCs w:val="32"/>
              </w:rPr>
            </w:pPr>
            <w:r>
              <w:t>Tema;“ Ovisnost i zlouporaba droga“</w:t>
            </w:r>
          </w:p>
        </w:tc>
      </w:tr>
      <w:tr w:rsidR="00B20772">
        <w:tc>
          <w:tcPr>
            <w:tcW w:w="2262" w:type="dxa"/>
          </w:tcPr>
          <w:p w:rsidR="00B20772" w:rsidRDefault="00A775EE">
            <w:pPr>
              <w:widowControl w:val="0"/>
              <w:suppressAutoHyphens w:val="0"/>
              <w:jc w:val="both"/>
              <w:rPr>
                <w:b/>
                <w:sz w:val="32"/>
                <w:szCs w:val="32"/>
              </w:rPr>
            </w:pPr>
            <w:r>
              <w:t>Voditelji i suradnici</w:t>
            </w:r>
          </w:p>
        </w:tc>
        <w:tc>
          <w:tcPr>
            <w:tcW w:w="7087" w:type="dxa"/>
          </w:tcPr>
          <w:p w:rsidR="00B20772" w:rsidRDefault="00A775EE">
            <w:pPr>
              <w:widowControl w:val="0"/>
              <w:suppressAutoHyphens w:val="0"/>
              <w:jc w:val="both"/>
              <w:rPr>
                <w:b/>
                <w:sz w:val="32"/>
                <w:szCs w:val="32"/>
              </w:rPr>
            </w:pPr>
            <w:r>
              <w:t>Policijska uprava zadarska, Hrvatski zavod za javno zdravstvo Zadarske županije</w:t>
            </w:r>
          </w:p>
        </w:tc>
      </w:tr>
    </w:tbl>
    <w:p w:rsidR="00B20772" w:rsidRDefault="00B20772">
      <w:pPr>
        <w:jc w:val="both"/>
        <w:rPr>
          <w:b/>
          <w:sz w:val="32"/>
          <w:szCs w:val="32"/>
        </w:rPr>
      </w:pPr>
    </w:p>
    <w:p w:rsidR="00B20772" w:rsidRDefault="00B20772">
      <w:pPr>
        <w:jc w:val="both"/>
        <w:rPr>
          <w:b/>
          <w:sz w:val="32"/>
          <w:szCs w:val="32"/>
        </w:rPr>
      </w:pPr>
    </w:p>
    <w:tbl>
      <w:tblPr>
        <w:tblStyle w:val="Reetkatablice"/>
        <w:tblW w:w="9350" w:type="dxa"/>
        <w:tblLayout w:type="fixed"/>
        <w:tblLook w:val="04A0" w:firstRow="1" w:lastRow="0" w:firstColumn="1" w:lastColumn="0" w:noHBand="0" w:noVBand="1"/>
      </w:tblPr>
      <w:tblGrid>
        <w:gridCol w:w="2262"/>
        <w:gridCol w:w="7088"/>
      </w:tblGrid>
      <w:tr w:rsidR="00B20772">
        <w:tc>
          <w:tcPr>
            <w:tcW w:w="2262" w:type="dxa"/>
          </w:tcPr>
          <w:p w:rsidR="00B20772" w:rsidRDefault="00A775EE">
            <w:pPr>
              <w:widowControl w:val="0"/>
              <w:suppressAutoHyphens w:val="0"/>
              <w:jc w:val="both"/>
              <w:rPr>
                <w:b/>
                <w:sz w:val="32"/>
                <w:szCs w:val="32"/>
              </w:rPr>
            </w:pPr>
            <w:r>
              <w:t>Provedbena aktivnost</w:t>
            </w:r>
          </w:p>
        </w:tc>
        <w:tc>
          <w:tcPr>
            <w:tcW w:w="7087" w:type="dxa"/>
          </w:tcPr>
          <w:p w:rsidR="00B20772" w:rsidRDefault="00A775EE">
            <w:pPr>
              <w:widowControl w:val="0"/>
              <w:suppressAutoHyphens w:val="0"/>
              <w:jc w:val="both"/>
              <w:rPr>
                <w:b/>
                <w:sz w:val="32"/>
                <w:szCs w:val="32"/>
              </w:rPr>
            </w:pPr>
            <w:r>
              <w:t>Ispitna anksioznost</w:t>
            </w:r>
          </w:p>
        </w:tc>
      </w:tr>
      <w:tr w:rsidR="00B20772">
        <w:tc>
          <w:tcPr>
            <w:tcW w:w="2262" w:type="dxa"/>
          </w:tcPr>
          <w:p w:rsidR="00B20772" w:rsidRDefault="00A775EE">
            <w:pPr>
              <w:widowControl w:val="0"/>
              <w:suppressAutoHyphens w:val="0"/>
              <w:jc w:val="both"/>
              <w:rPr>
                <w:b/>
                <w:sz w:val="32"/>
                <w:szCs w:val="32"/>
              </w:rPr>
            </w:pPr>
            <w:r>
              <w:t>Period izvršenja</w:t>
            </w:r>
          </w:p>
        </w:tc>
        <w:tc>
          <w:tcPr>
            <w:tcW w:w="7087" w:type="dxa"/>
          </w:tcPr>
          <w:p w:rsidR="00B20772" w:rsidRDefault="00A775EE">
            <w:pPr>
              <w:widowControl w:val="0"/>
              <w:suppressAutoHyphens w:val="0"/>
              <w:jc w:val="both"/>
              <w:rPr>
                <w:b/>
                <w:sz w:val="32"/>
                <w:szCs w:val="32"/>
              </w:rPr>
            </w:pPr>
            <w:r>
              <w:t>Tijekom godine</w:t>
            </w:r>
          </w:p>
        </w:tc>
      </w:tr>
      <w:tr w:rsidR="00B20772">
        <w:tc>
          <w:tcPr>
            <w:tcW w:w="2262" w:type="dxa"/>
          </w:tcPr>
          <w:p w:rsidR="00B20772" w:rsidRDefault="00A775EE">
            <w:pPr>
              <w:widowControl w:val="0"/>
              <w:suppressAutoHyphens w:val="0"/>
              <w:jc w:val="both"/>
              <w:rPr>
                <w:b/>
                <w:sz w:val="32"/>
                <w:szCs w:val="32"/>
              </w:rPr>
            </w:pPr>
            <w:r>
              <w:t>Ciljevi</w:t>
            </w:r>
          </w:p>
        </w:tc>
        <w:tc>
          <w:tcPr>
            <w:tcW w:w="7087" w:type="dxa"/>
          </w:tcPr>
          <w:p w:rsidR="00B20772" w:rsidRDefault="00A775EE">
            <w:pPr>
              <w:widowControl w:val="0"/>
              <w:suppressAutoHyphens w:val="0"/>
              <w:jc w:val="both"/>
              <w:rPr>
                <w:b/>
                <w:sz w:val="32"/>
                <w:szCs w:val="32"/>
              </w:rPr>
            </w:pPr>
            <w:r>
              <w:t>Razumjeti što je anksioznost i savladati tehnike nošenja s anksioznosti</w:t>
            </w:r>
          </w:p>
        </w:tc>
      </w:tr>
      <w:tr w:rsidR="00B20772">
        <w:tc>
          <w:tcPr>
            <w:tcW w:w="2262" w:type="dxa"/>
          </w:tcPr>
          <w:p w:rsidR="00B20772" w:rsidRDefault="00A775EE">
            <w:pPr>
              <w:widowControl w:val="0"/>
              <w:suppressAutoHyphens w:val="0"/>
              <w:jc w:val="both"/>
              <w:rPr>
                <w:b/>
                <w:sz w:val="32"/>
                <w:szCs w:val="32"/>
              </w:rPr>
            </w:pPr>
            <w:r>
              <w:t>Voditelji i suradnici</w:t>
            </w:r>
          </w:p>
        </w:tc>
        <w:tc>
          <w:tcPr>
            <w:tcW w:w="7087" w:type="dxa"/>
          </w:tcPr>
          <w:p w:rsidR="00B20772" w:rsidRDefault="00A775EE">
            <w:pPr>
              <w:widowControl w:val="0"/>
              <w:suppressAutoHyphens w:val="0"/>
              <w:jc w:val="both"/>
              <w:rPr>
                <w:b/>
                <w:sz w:val="32"/>
                <w:szCs w:val="32"/>
              </w:rPr>
            </w:pPr>
            <w:r>
              <w:t>Pedagog</w:t>
            </w:r>
          </w:p>
        </w:tc>
      </w:tr>
    </w:tbl>
    <w:p w:rsidR="00B20772" w:rsidRDefault="00B20772">
      <w:pPr>
        <w:jc w:val="both"/>
        <w:rPr>
          <w:b/>
          <w:sz w:val="32"/>
          <w:szCs w:val="32"/>
        </w:rPr>
      </w:pPr>
    </w:p>
    <w:p w:rsidR="00B20772" w:rsidRDefault="00B20772">
      <w:pPr>
        <w:jc w:val="both"/>
        <w:rPr>
          <w:b/>
          <w:sz w:val="32"/>
          <w:szCs w:val="32"/>
        </w:rPr>
      </w:pPr>
    </w:p>
    <w:tbl>
      <w:tblPr>
        <w:tblStyle w:val="Reetkatablice"/>
        <w:tblW w:w="9350" w:type="dxa"/>
        <w:tblLayout w:type="fixed"/>
        <w:tblLook w:val="04A0" w:firstRow="1" w:lastRow="0" w:firstColumn="1" w:lastColumn="0" w:noHBand="0" w:noVBand="1"/>
      </w:tblPr>
      <w:tblGrid>
        <w:gridCol w:w="2262"/>
        <w:gridCol w:w="7088"/>
      </w:tblGrid>
      <w:tr w:rsidR="00B20772">
        <w:tc>
          <w:tcPr>
            <w:tcW w:w="2262" w:type="dxa"/>
          </w:tcPr>
          <w:p w:rsidR="00B20772" w:rsidRDefault="00A775EE">
            <w:pPr>
              <w:widowControl w:val="0"/>
              <w:suppressAutoHyphens w:val="0"/>
              <w:jc w:val="both"/>
              <w:rPr>
                <w:b/>
                <w:sz w:val="32"/>
                <w:szCs w:val="32"/>
              </w:rPr>
            </w:pPr>
            <w:r>
              <w:t>Provedbena aktivnost</w:t>
            </w:r>
          </w:p>
        </w:tc>
        <w:tc>
          <w:tcPr>
            <w:tcW w:w="7087" w:type="dxa"/>
          </w:tcPr>
          <w:p w:rsidR="00B20772" w:rsidRDefault="00A775EE">
            <w:pPr>
              <w:widowControl w:val="0"/>
              <w:suppressAutoHyphens w:val="0"/>
              <w:jc w:val="both"/>
              <w:rPr>
                <w:b/>
                <w:sz w:val="32"/>
                <w:szCs w:val="32"/>
              </w:rPr>
            </w:pPr>
            <w:r>
              <w:t>Aktivn</w:t>
            </w:r>
            <w:r w:rsidR="00CC70BC">
              <w:t>osti programa rada razrednika</w:t>
            </w:r>
            <w:r>
              <w:t>:</w:t>
            </w:r>
          </w:p>
          <w:p w:rsidR="00B20772" w:rsidRDefault="00A775EE">
            <w:pPr>
              <w:pStyle w:val="Odlomakpopisa"/>
              <w:widowControl w:val="0"/>
              <w:numPr>
                <w:ilvl w:val="0"/>
                <w:numId w:val="7"/>
              </w:numPr>
              <w:suppressAutoHyphens w:val="0"/>
              <w:jc w:val="both"/>
              <w:rPr>
                <w:b/>
                <w:sz w:val="32"/>
                <w:szCs w:val="32"/>
              </w:rPr>
            </w:pPr>
            <w:r>
              <w:t>Tko sam ja?</w:t>
            </w:r>
          </w:p>
          <w:p w:rsidR="00B20772" w:rsidRDefault="00A775EE">
            <w:pPr>
              <w:pStyle w:val="Odlomakpopisa"/>
              <w:widowControl w:val="0"/>
              <w:numPr>
                <w:ilvl w:val="0"/>
                <w:numId w:val="7"/>
              </w:numPr>
              <w:suppressAutoHyphens w:val="0"/>
              <w:jc w:val="both"/>
              <w:rPr>
                <w:b/>
                <w:sz w:val="32"/>
                <w:szCs w:val="32"/>
              </w:rPr>
            </w:pPr>
            <w:r>
              <w:t>Nova škola, novi izazovi</w:t>
            </w:r>
          </w:p>
          <w:p w:rsidR="00B20772" w:rsidRDefault="00A775EE">
            <w:pPr>
              <w:pStyle w:val="Odlomakpopisa"/>
              <w:widowControl w:val="0"/>
              <w:numPr>
                <w:ilvl w:val="0"/>
                <w:numId w:val="7"/>
              </w:numPr>
              <w:suppressAutoHyphens w:val="0"/>
              <w:jc w:val="both"/>
              <w:rPr>
                <w:b/>
                <w:sz w:val="32"/>
                <w:szCs w:val="32"/>
              </w:rPr>
            </w:pPr>
            <w:r>
              <w:t>Moji ciljevi</w:t>
            </w:r>
          </w:p>
          <w:p w:rsidR="00B20772" w:rsidRDefault="00A775EE">
            <w:pPr>
              <w:pStyle w:val="Odlomakpopisa"/>
              <w:widowControl w:val="0"/>
              <w:numPr>
                <w:ilvl w:val="0"/>
                <w:numId w:val="7"/>
              </w:numPr>
              <w:suppressAutoHyphens w:val="0"/>
              <w:jc w:val="both"/>
              <w:rPr>
                <w:b/>
                <w:sz w:val="32"/>
                <w:szCs w:val="32"/>
              </w:rPr>
            </w:pPr>
            <w:r>
              <w:t>Razredna pravila- prilika ili neprilika?</w:t>
            </w:r>
          </w:p>
        </w:tc>
      </w:tr>
      <w:tr w:rsidR="00B20772">
        <w:tc>
          <w:tcPr>
            <w:tcW w:w="2262" w:type="dxa"/>
          </w:tcPr>
          <w:p w:rsidR="00B20772" w:rsidRDefault="00A775EE">
            <w:pPr>
              <w:widowControl w:val="0"/>
              <w:suppressAutoHyphens w:val="0"/>
              <w:jc w:val="both"/>
              <w:rPr>
                <w:b/>
                <w:sz w:val="32"/>
                <w:szCs w:val="32"/>
              </w:rPr>
            </w:pPr>
            <w:r>
              <w:t>Period izvršenja</w:t>
            </w:r>
          </w:p>
        </w:tc>
        <w:tc>
          <w:tcPr>
            <w:tcW w:w="7087" w:type="dxa"/>
          </w:tcPr>
          <w:p w:rsidR="00B20772" w:rsidRDefault="00A775EE">
            <w:pPr>
              <w:widowControl w:val="0"/>
              <w:suppressAutoHyphens w:val="0"/>
              <w:jc w:val="both"/>
              <w:rPr>
                <w:b/>
                <w:sz w:val="32"/>
                <w:szCs w:val="32"/>
              </w:rPr>
            </w:pPr>
            <w:r>
              <w:t>Tijekom godine</w:t>
            </w:r>
          </w:p>
        </w:tc>
      </w:tr>
      <w:tr w:rsidR="00B20772">
        <w:tc>
          <w:tcPr>
            <w:tcW w:w="2262" w:type="dxa"/>
          </w:tcPr>
          <w:p w:rsidR="00B20772" w:rsidRDefault="00A775EE">
            <w:pPr>
              <w:widowControl w:val="0"/>
              <w:suppressAutoHyphens w:val="0"/>
              <w:jc w:val="both"/>
              <w:rPr>
                <w:b/>
                <w:sz w:val="32"/>
                <w:szCs w:val="32"/>
              </w:rPr>
            </w:pPr>
            <w:r>
              <w:t>Ciljevi</w:t>
            </w:r>
          </w:p>
        </w:tc>
        <w:tc>
          <w:tcPr>
            <w:tcW w:w="7087" w:type="dxa"/>
          </w:tcPr>
          <w:p w:rsidR="00B20772" w:rsidRDefault="00A775EE">
            <w:pPr>
              <w:widowControl w:val="0"/>
              <w:suppressAutoHyphens w:val="0"/>
              <w:jc w:val="both"/>
              <w:rPr>
                <w:b/>
                <w:sz w:val="32"/>
                <w:szCs w:val="32"/>
              </w:rPr>
            </w:pPr>
            <w:r>
              <w:t>-povezivanje učenika(grupna kohezija)</w:t>
            </w:r>
          </w:p>
          <w:p w:rsidR="00B20772" w:rsidRDefault="00A775EE">
            <w:pPr>
              <w:widowControl w:val="0"/>
              <w:suppressAutoHyphens w:val="0"/>
              <w:jc w:val="both"/>
              <w:rPr>
                <w:b/>
                <w:sz w:val="32"/>
                <w:szCs w:val="32"/>
              </w:rPr>
            </w:pPr>
            <w:r>
              <w:t>-osvještavanje svojih jakih strana kao važan resurs u prilagodbi na novo okruženje</w:t>
            </w:r>
          </w:p>
          <w:p w:rsidR="00B20772" w:rsidRDefault="00A775EE">
            <w:pPr>
              <w:widowControl w:val="0"/>
              <w:suppressAutoHyphens w:val="0"/>
              <w:jc w:val="both"/>
              <w:rPr>
                <w:b/>
                <w:sz w:val="32"/>
                <w:szCs w:val="32"/>
              </w:rPr>
            </w:pPr>
            <w:r>
              <w:t>-upoznati učenike s vještinom postavljanja ciljeva i usvajanja istih</w:t>
            </w:r>
          </w:p>
          <w:p w:rsidR="00B20772" w:rsidRDefault="00A775EE">
            <w:pPr>
              <w:widowControl w:val="0"/>
              <w:suppressAutoHyphens w:val="0"/>
              <w:jc w:val="both"/>
              <w:rPr>
                <w:b/>
                <w:sz w:val="32"/>
                <w:szCs w:val="32"/>
              </w:rPr>
            </w:pPr>
            <w:r>
              <w:t>- prepoznavanje važnosti postojanja pravila</w:t>
            </w:r>
          </w:p>
        </w:tc>
      </w:tr>
      <w:tr w:rsidR="00B20772">
        <w:tc>
          <w:tcPr>
            <w:tcW w:w="2262" w:type="dxa"/>
          </w:tcPr>
          <w:p w:rsidR="00B20772" w:rsidRDefault="00A775EE">
            <w:pPr>
              <w:widowControl w:val="0"/>
              <w:suppressAutoHyphens w:val="0"/>
              <w:jc w:val="both"/>
              <w:rPr>
                <w:b/>
                <w:sz w:val="32"/>
                <w:szCs w:val="32"/>
              </w:rPr>
            </w:pPr>
            <w:r>
              <w:t>Voditelji i suradnici</w:t>
            </w:r>
          </w:p>
        </w:tc>
        <w:tc>
          <w:tcPr>
            <w:tcW w:w="7087" w:type="dxa"/>
          </w:tcPr>
          <w:p w:rsidR="00B20772" w:rsidRDefault="00A775EE">
            <w:pPr>
              <w:widowControl w:val="0"/>
              <w:suppressAutoHyphens w:val="0"/>
              <w:jc w:val="both"/>
              <w:rPr>
                <w:b/>
                <w:sz w:val="32"/>
                <w:szCs w:val="32"/>
              </w:rPr>
            </w:pPr>
            <w:r>
              <w:t>Razrednik</w:t>
            </w:r>
          </w:p>
        </w:tc>
      </w:tr>
    </w:tbl>
    <w:p w:rsidR="00B20772" w:rsidRDefault="00B20772">
      <w:pPr>
        <w:jc w:val="both"/>
        <w:rPr>
          <w:b/>
          <w:sz w:val="32"/>
          <w:szCs w:val="32"/>
        </w:rPr>
      </w:pPr>
    </w:p>
    <w:tbl>
      <w:tblPr>
        <w:tblStyle w:val="Reetkatablice"/>
        <w:tblW w:w="9350" w:type="dxa"/>
        <w:tblLayout w:type="fixed"/>
        <w:tblLook w:val="04A0" w:firstRow="1" w:lastRow="0" w:firstColumn="1" w:lastColumn="0" w:noHBand="0" w:noVBand="1"/>
      </w:tblPr>
      <w:tblGrid>
        <w:gridCol w:w="2262"/>
        <w:gridCol w:w="7088"/>
      </w:tblGrid>
      <w:tr w:rsidR="00B20772">
        <w:tc>
          <w:tcPr>
            <w:tcW w:w="2262" w:type="dxa"/>
          </w:tcPr>
          <w:p w:rsidR="00B20772" w:rsidRDefault="00A775EE">
            <w:pPr>
              <w:widowControl w:val="0"/>
              <w:suppressAutoHyphens w:val="0"/>
              <w:jc w:val="both"/>
              <w:rPr>
                <w:b/>
                <w:sz w:val="32"/>
                <w:szCs w:val="32"/>
              </w:rPr>
            </w:pPr>
            <w:r>
              <w:t>Provedbena aktivnost</w:t>
            </w:r>
          </w:p>
        </w:tc>
        <w:tc>
          <w:tcPr>
            <w:tcW w:w="7087" w:type="dxa"/>
          </w:tcPr>
          <w:p w:rsidR="00B20772" w:rsidRDefault="00A775EE">
            <w:pPr>
              <w:widowControl w:val="0"/>
              <w:suppressAutoHyphens w:val="0"/>
              <w:jc w:val="both"/>
              <w:rPr>
                <w:b/>
                <w:sz w:val="32"/>
                <w:szCs w:val="32"/>
              </w:rPr>
            </w:pPr>
            <w:r>
              <w:t>Program očuvanja mentalnog zdravlja za djecu i mlade</w:t>
            </w:r>
          </w:p>
        </w:tc>
      </w:tr>
      <w:tr w:rsidR="00B20772">
        <w:tc>
          <w:tcPr>
            <w:tcW w:w="2262" w:type="dxa"/>
          </w:tcPr>
          <w:p w:rsidR="00B20772" w:rsidRDefault="00A775EE">
            <w:pPr>
              <w:widowControl w:val="0"/>
              <w:suppressAutoHyphens w:val="0"/>
              <w:jc w:val="both"/>
              <w:rPr>
                <w:b/>
                <w:sz w:val="32"/>
                <w:szCs w:val="32"/>
              </w:rPr>
            </w:pPr>
            <w:r>
              <w:t>Period izvršenja</w:t>
            </w:r>
          </w:p>
        </w:tc>
        <w:tc>
          <w:tcPr>
            <w:tcW w:w="7087" w:type="dxa"/>
          </w:tcPr>
          <w:p w:rsidR="00B20772" w:rsidRDefault="00A775EE">
            <w:pPr>
              <w:widowControl w:val="0"/>
              <w:suppressAutoHyphens w:val="0"/>
              <w:jc w:val="both"/>
              <w:rPr>
                <w:b/>
                <w:sz w:val="32"/>
                <w:szCs w:val="32"/>
              </w:rPr>
            </w:pPr>
            <w:r>
              <w:t>Tijekom godine</w:t>
            </w:r>
          </w:p>
        </w:tc>
      </w:tr>
      <w:tr w:rsidR="00B20772">
        <w:tc>
          <w:tcPr>
            <w:tcW w:w="2262" w:type="dxa"/>
          </w:tcPr>
          <w:p w:rsidR="00B20772" w:rsidRDefault="00A775EE">
            <w:pPr>
              <w:widowControl w:val="0"/>
              <w:suppressAutoHyphens w:val="0"/>
              <w:jc w:val="both"/>
              <w:rPr>
                <w:b/>
                <w:sz w:val="32"/>
                <w:szCs w:val="32"/>
              </w:rPr>
            </w:pPr>
            <w:r>
              <w:t>Ciljevi</w:t>
            </w:r>
          </w:p>
        </w:tc>
        <w:tc>
          <w:tcPr>
            <w:tcW w:w="7087" w:type="dxa"/>
          </w:tcPr>
          <w:p w:rsidR="00B20772" w:rsidRDefault="00A775EE">
            <w:pPr>
              <w:widowControl w:val="0"/>
              <w:suppressAutoHyphens w:val="0"/>
              <w:jc w:val="both"/>
              <w:rPr>
                <w:b/>
                <w:sz w:val="32"/>
                <w:szCs w:val="32"/>
              </w:rPr>
            </w:pPr>
            <w:r>
              <w:t>Razumjeti svoja i tuđa emocionalna stanja, koristiti alate i strategije za uspješno prevladavanje stresnih situacija</w:t>
            </w:r>
          </w:p>
        </w:tc>
      </w:tr>
      <w:tr w:rsidR="00B20772">
        <w:tc>
          <w:tcPr>
            <w:tcW w:w="2262" w:type="dxa"/>
          </w:tcPr>
          <w:p w:rsidR="00B20772" w:rsidRDefault="00A775EE">
            <w:pPr>
              <w:widowControl w:val="0"/>
              <w:suppressAutoHyphens w:val="0"/>
              <w:jc w:val="both"/>
              <w:rPr>
                <w:b/>
                <w:sz w:val="32"/>
                <w:szCs w:val="32"/>
              </w:rPr>
            </w:pPr>
            <w:r>
              <w:t>Voditelji i suradnici</w:t>
            </w:r>
          </w:p>
        </w:tc>
        <w:tc>
          <w:tcPr>
            <w:tcW w:w="7087" w:type="dxa"/>
          </w:tcPr>
          <w:p w:rsidR="00B20772" w:rsidRDefault="00A775EE">
            <w:pPr>
              <w:widowControl w:val="0"/>
              <w:suppressAutoHyphens w:val="0"/>
              <w:jc w:val="both"/>
              <w:rPr>
                <w:b/>
                <w:sz w:val="32"/>
                <w:szCs w:val="32"/>
              </w:rPr>
            </w:pPr>
            <w:r>
              <w:t>Udruga studenata psihologije „</w:t>
            </w:r>
            <w:proofErr w:type="spellStart"/>
            <w:r>
              <w:t>Kasper</w:t>
            </w:r>
            <w:proofErr w:type="spellEnd"/>
            <w:r>
              <w:t>“</w:t>
            </w:r>
          </w:p>
        </w:tc>
      </w:tr>
    </w:tbl>
    <w:p w:rsidR="00B20772" w:rsidRDefault="00B20772">
      <w:pPr>
        <w:jc w:val="both"/>
        <w:rPr>
          <w:b/>
          <w:sz w:val="32"/>
          <w:szCs w:val="32"/>
        </w:rPr>
      </w:pPr>
    </w:p>
    <w:p w:rsidR="00B20772" w:rsidRDefault="00A775EE">
      <w:pPr>
        <w:jc w:val="both"/>
        <w:rPr>
          <w:b/>
          <w:bCs/>
          <w:u w:val="single"/>
        </w:rPr>
      </w:pPr>
      <w:r>
        <w:rPr>
          <w:b/>
          <w:bCs/>
          <w:u w:val="single"/>
        </w:rPr>
        <w:t>Učenici drugih razreda</w:t>
      </w:r>
    </w:p>
    <w:p w:rsidR="00B20772" w:rsidRDefault="00B20772">
      <w:pPr>
        <w:jc w:val="both"/>
        <w:rPr>
          <w:b/>
          <w:sz w:val="32"/>
          <w:szCs w:val="32"/>
        </w:rPr>
      </w:pPr>
    </w:p>
    <w:tbl>
      <w:tblPr>
        <w:tblStyle w:val="Reetkatablice"/>
        <w:tblW w:w="9350" w:type="dxa"/>
        <w:tblLayout w:type="fixed"/>
        <w:tblLook w:val="04A0" w:firstRow="1" w:lastRow="0" w:firstColumn="1" w:lastColumn="0" w:noHBand="0" w:noVBand="1"/>
      </w:tblPr>
      <w:tblGrid>
        <w:gridCol w:w="2262"/>
        <w:gridCol w:w="7088"/>
      </w:tblGrid>
      <w:tr w:rsidR="00B20772">
        <w:tc>
          <w:tcPr>
            <w:tcW w:w="2262" w:type="dxa"/>
          </w:tcPr>
          <w:p w:rsidR="00B20772" w:rsidRDefault="00A775EE">
            <w:pPr>
              <w:widowControl w:val="0"/>
              <w:suppressAutoHyphens w:val="0"/>
              <w:jc w:val="both"/>
              <w:rPr>
                <w:b/>
                <w:sz w:val="32"/>
                <w:szCs w:val="32"/>
              </w:rPr>
            </w:pPr>
            <w:r>
              <w:t>Provedbena aktivnost</w:t>
            </w:r>
          </w:p>
        </w:tc>
        <w:tc>
          <w:tcPr>
            <w:tcW w:w="7087" w:type="dxa"/>
          </w:tcPr>
          <w:p w:rsidR="00B20772" w:rsidRDefault="00A775EE">
            <w:pPr>
              <w:widowControl w:val="0"/>
              <w:suppressAutoHyphens w:val="0"/>
              <w:jc w:val="both"/>
              <w:rPr>
                <w:b/>
                <w:sz w:val="32"/>
                <w:szCs w:val="32"/>
              </w:rPr>
            </w:pPr>
            <w:r>
              <w:t>Projekt „Zdrav za 5“ – Ovisnost o igrama na sreću</w:t>
            </w:r>
          </w:p>
        </w:tc>
      </w:tr>
      <w:tr w:rsidR="00B20772">
        <w:tc>
          <w:tcPr>
            <w:tcW w:w="2262" w:type="dxa"/>
          </w:tcPr>
          <w:p w:rsidR="00B20772" w:rsidRDefault="00A775EE">
            <w:pPr>
              <w:widowControl w:val="0"/>
              <w:suppressAutoHyphens w:val="0"/>
              <w:jc w:val="both"/>
              <w:rPr>
                <w:b/>
                <w:sz w:val="32"/>
                <w:szCs w:val="32"/>
              </w:rPr>
            </w:pPr>
            <w:r>
              <w:t>Period izvršenja</w:t>
            </w:r>
          </w:p>
        </w:tc>
        <w:tc>
          <w:tcPr>
            <w:tcW w:w="7087" w:type="dxa"/>
          </w:tcPr>
          <w:p w:rsidR="00B20772" w:rsidRDefault="00A775EE">
            <w:pPr>
              <w:widowControl w:val="0"/>
              <w:suppressAutoHyphens w:val="0"/>
              <w:jc w:val="both"/>
              <w:rPr>
                <w:b/>
                <w:sz w:val="32"/>
                <w:szCs w:val="32"/>
              </w:rPr>
            </w:pPr>
            <w:r>
              <w:t>Tijekom godine</w:t>
            </w:r>
          </w:p>
        </w:tc>
      </w:tr>
      <w:tr w:rsidR="00B20772">
        <w:tc>
          <w:tcPr>
            <w:tcW w:w="2262" w:type="dxa"/>
          </w:tcPr>
          <w:p w:rsidR="00B20772" w:rsidRDefault="00A775EE">
            <w:pPr>
              <w:widowControl w:val="0"/>
              <w:suppressAutoHyphens w:val="0"/>
              <w:jc w:val="both"/>
              <w:rPr>
                <w:b/>
                <w:sz w:val="32"/>
                <w:szCs w:val="32"/>
              </w:rPr>
            </w:pPr>
            <w:r>
              <w:t>Ciljevi</w:t>
            </w:r>
          </w:p>
        </w:tc>
        <w:tc>
          <w:tcPr>
            <w:tcW w:w="7087" w:type="dxa"/>
          </w:tcPr>
          <w:p w:rsidR="00B20772" w:rsidRDefault="00A775EE">
            <w:pPr>
              <w:widowControl w:val="0"/>
              <w:suppressAutoHyphens w:val="0"/>
              <w:jc w:val="both"/>
              <w:rPr>
                <w:b/>
                <w:sz w:val="32"/>
                <w:szCs w:val="32"/>
              </w:rPr>
            </w:pPr>
            <w:r>
              <w:t>Osvijestiti opasnosti koje proizlaze iz korištenja sredstava ovisnosti, razvoj vještine kritičkog mišljenja</w:t>
            </w:r>
          </w:p>
        </w:tc>
      </w:tr>
      <w:tr w:rsidR="00B20772">
        <w:tc>
          <w:tcPr>
            <w:tcW w:w="2262" w:type="dxa"/>
          </w:tcPr>
          <w:p w:rsidR="00B20772" w:rsidRDefault="00A775EE">
            <w:pPr>
              <w:widowControl w:val="0"/>
              <w:suppressAutoHyphens w:val="0"/>
              <w:jc w:val="both"/>
              <w:rPr>
                <w:b/>
                <w:sz w:val="32"/>
                <w:szCs w:val="32"/>
              </w:rPr>
            </w:pPr>
            <w:r>
              <w:t>Voditelji i suradnici</w:t>
            </w:r>
          </w:p>
        </w:tc>
        <w:tc>
          <w:tcPr>
            <w:tcW w:w="7087" w:type="dxa"/>
          </w:tcPr>
          <w:p w:rsidR="00B20772" w:rsidRDefault="00A775EE">
            <w:pPr>
              <w:widowControl w:val="0"/>
              <w:suppressAutoHyphens w:val="0"/>
              <w:jc w:val="both"/>
              <w:rPr>
                <w:b/>
                <w:sz w:val="32"/>
                <w:szCs w:val="32"/>
              </w:rPr>
            </w:pPr>
            <w:r>
              <w:t>Policijska uprava zadarska, Hrvatski zavod za javno zdravstvo Zadarske županije</w:t>
            </w:r>
          </w:p>
        </w:tc>
      </w:tr>
    </w:tbl>
    <w:p w:rsidR="00B20772" w:rsidRDefault="00B20772">
      <w:pPr>
        <w:jc w:val="both"/>
        <w:rPr>
          <w:b/>
          <w:sz w:val="32"/>
          <w:szCs w:val="32"/>
        </w:rPr>
      </w:pPr>
    </w:p>
    <w:p w:rsidR="00B20772" w:rsidRDefault="00B20772">
      <w:pPr>
        <w:jc w:val="both"/>
        <w:rPr>
          <w:b/>
          <w:sz w:val="32"/>
          <w:szCs w:val="32"/>
        </w:rPr>
      </w:pPr>
    </w:p>
    <w:tbl>
      <w:tblPr>
        <w:tblStyle w:val="Reetkatablice"/>
        <w:tblW w:w="9350" w:type="dxa"/>
        <w:tblLayout w:type="fixed"/>
        <w:tblLook w:val="04A0" w:firstRow="1" w:lastRow="0" w:firstColumn="1" w:lastColumn="0" w:noHBand="0" w:noVBand="1"/>
      </w:tblPr>
      <w:tblGrid>
        <w:gridCol w:w="2262"/>
        <w:gridCol w:w="7088"/>
      </w:tblGrid>
      <w:tr w:rsidR="00B20772">
        <w:tc>
          <w:tcPr>
            <w:tcW w:w="2262" w:type="dxa"/>
          </w:tcPr>
          <w:p w:rsidR="00B20772" w:rsidRDefault="00A775EE">
            <w:pPr>
              <w:widowControl w:val="0"/>
              <w:suppressAutoHyphens w:val="0"/>
              <w:jc w:val="both"/>
              <w:rPr>
                <w:b/>
                <w:sz w:val="32"/>
                <w:szCs w:val="32"/>
              </w:rPr>
            </w:pPr>
            <w:r>
              <w:t>Provedbena aktivnost</w:t>
            </w:r>
          </w:p>
        </w:tc>
        <w:tc>
          <w:tcPr>
            <w:tcW w:w="7087" w:type="dxa"/>
          </w:tcPr>
          <w:p w:rsidR="00B20772" w:rsidRDefault="00A775EE">
            <w:pPr>
              <w:widowControl w:val="0"/>
              <w:suppressAutoHyphens w:val="0"/>
              <w:jc w:val="both"/>
              <w:rPr>
                <w:b/>
                <w:sz w:val="32"/>
                <w:szCs w:val="32"/>
              </w:rPr>
            </w:pPr>
            <w:r>
              <w:t>Prevencija nasilja</w:t>
            </w:r>
          </w:p>
        </w:tc>
      </w:tr>
      <w:tr w:rsidR="00B20772">
        <w:tc>
          <w:tcPr>
            <w:tcW w:w="2262" w:type="dxa"/>
          </w:tcPr>
          <w:p w:rsidR="00B20772" w:rsidRDefault="00A775EE">
            <w:pPr>
              <w:widowControl w:val="0"/>
              <w:suppressAutoHyphens w:val="0"/>
              <w:jc w:val="both"/>
              <w:rPr>
                <w:b/>
                <w:sz w:val="32"/>
                <w:szCs w:val="32"/>
              </w:rPr>
            </w:pPr>
            <w:r>
              <w:t>Period izvršenja</w:t>
            </w:r>
          </w:p>
        </w:tc>
        <w:tc>
          <w:tcPr>
            <w:tcW w:w="7087" w:type="dxa"/>
          </w:tcPr>
          <w:p w:rsidR="00B20772" w:rsidRDefault="00A775EE">
            <w:pPr>
              <w:widowControl w:val="0"/>
              <w:suppressAutoHyphens w:val="0"/>
              <w:jc w:val="both"/>
              <w:rPr>
                <w:b/>
                <w:sz w:val="32"/>
                <w:szCs w:val="32"/>
              </w:rPr>
            </w:pPr>
            <w:r>
              <w:t>Tijekom godine</w:t>
            </w:r>
          </w:p>
        </w:tc>
      </w:tr>
      <w:tr w:rsidR="00B20772">
        <w:tc>
          <w:tcPr>
            <w:tcW w:w="2262" w:type="dxa"/>
          </w:tcPr>
          <w:p w:rsidR="00B20772" w:rsidRDefault="00A775EE">
            <w:pPr>
              <w:widowControl w:val="0"/>
              <w:suppressAutoHyphens w:val="0"/>
              <w:jc w:val="both"/>
              <w:rPr>
                <w:b/>
                <w:sz w:val="32"/>
                <w:szCs w:val="32"/>
              </w:rPr>
            </w:pPr>
            <w:r>
              <w:t>Ciljevi</w:t>
            </w:r>
          </w:p>
        </w:tc>
        <w:tc>
          <w:tcPr>
            <w:tcW w:w="7087" w:type="dxa"/>
          </w:tcPr>
          <w:p w:rsidR="00B20772" w:rsidRDefault="00A775EE">
            <w:pPr>
              <w:widowControl w:val="0"/>
              <w:suppressAutoHyphens w:val="0"/>
              <w:jc w:val="both"/>
              <w:rPr>
                <w:b/>
                <w:sz w:val="32"/>
                <w:szCs w:val="32"/>
              </w:rPr>
            </w:pPr>
            <w:r>
              <w:t>Osvještavanje učenika o problemu nasilja</w:t>
            </w:r>
          </w:p>
        </w:tc>
      </w:tr>
      <w:tr w:rsidR="00B20772">
        <w:tc>
          <w:tcPr>
            <w:tcW w:w="2262" w:type="dxa"/>
          </w:tcPr>
          <w:p w:rsidR="00B20772" w:rsidRDefault="00A775EE">
            <w:pPr>
              <w:widowControl w:val="0"/>
              <w:suppressAutoHyphens w:val="0"/>
              <w:jc w:val="both"/>
              <w:rPr>
                <w:b/>
                <w:sz w:val="32"/>
                <w:szCs w:val="32"/>
              </w:rPr>
            </w:pPr>
            <w:r>
              <w:t>Voditelji i suradnici</w:t>
            </w:r>
          </w:p>
        </w:tc>
        <w:tc>
          <w:tcPr>
            <w:tcW w:w="7087" w:type="dxa"/>
          </w:tcPr>
          <w:p w:rsidR="00B20772" w:rsidRDefault="00A775EE">
            <w:pPr>
              <w:widowControl w:val="0"/>
              <w:suppressAutoHyphens w:val="0"/>
              <w:jc w:val="both"/>
              <w:rPr>
                <w:b/>
                <w:sz w:val="32"/>
                <w:szCs w:val="32"/>
              </w:rPr>
            </w:pPr>
            <w:r>
              <w:t>Gradsko društvo Crvenog križa Zadar</w:t>
            </w:r>
          </w:p>
        </w:tc>
      </w:tr>
      <w:tr w:rsidR="00CC70BC">
        <w:tc>
          <w:tcPr>
            <w:tcW w:w="2262" w:type="dxa"/>
          </w:tcPr>
          <w:p w:rsidR="00CC70BC" w:rsidRDefault="00CC70BC">
            <w:pPr>
              <w:widowControl w:val="0"/>
              <w:suppressAutoHyphens w:val="0"/>
              <w:jc w:val="both"/>
            </w:pPr>
          </w:p>
        </w:tc>
        <w:tc>
          <w:tcPr>
            <w:tcW w:w="7087" w:type="dxa"/>
          </w:tcPr>
          <w:p w:rsidR="00CC70BC" w:rsidRDefault="00CC70BC">
            <w:pPr>
              <w:widowControl w:val="0"/>
              <w:suppressAutoHyphens w:val="0"/>
              <w:jc w:val="both"/>
            </w:pPr>
          </w:p>
        </w:tc>
      </w:tr>
    </w:tbl>
    <w:tbl>
      <w:tblPr>
        <w:tblStyle w:val="Reetkatablice1"/>
        <w:tblW w:w="0" w:type="auto"/>
        <w:tblLook w:val="04A0" w:firstRow="1" w:lastRow="0" w:firstColumn="1" w:lastColumn="0" w:noHBand="0" w:noVBand="1"/>
      </w:tblPr>
      <w:tblGrid>
        <w:gridCol w:w="2263"/>
        <w:gridCol w:w="7087"/>
      </w:tblGrid>
      <w:tr w:rsidR="00CC70BC" w:rsidTr="007F6992">
        <w:tc>
          <w:tcPr>
            <w:tcW w:w="2263" w:type="dxa"/>
          </w:tcPr>
          <w:p w:rsidR="00CC70BC" w:rsidRDefault="00CC70BC" w:rsidP="007F6992">
            <w:pPr>
              <w:jc w:val="both"/>
            </w:pPr>
            <w:proofErr w:type="spellStart"/>
            <w:r>
              <w:t>Provedbena</w:t>
            </w:r>
            <w:proofErr w:type="spellEnd"/>
            <w:r>
              <w:t xml:space="preserve"> </w:t>
            </w:r>
            <w:proofErr w:type="spellStart"/>
            <w:r>
              <w:t>aktivnost</w:t>
            </w:r>
            <w:proofErr w:type="spellEnd"/>
          </w:p>
        </w:tc>
        <w:tc>
          <w:tcPr>
            <w:tcW w:w="7087" w:type="dxa"/>
          </w:tcPr>
          <w:p w:rsidR="00CC70BC" w:rsidRDefault="00CC70BC" w:rsidP="007F6992">
            <w:pPr>
              <w:jc w:val="both"/>
            </w:pPr>
            <w:proofErr w:type="spellStart"/>
            <w:r>
              <w:t>Zdravstveni</w:t>
            </w:r>
            <w:proofErr w:type="spellEnd"/>
            <w:r>
              <w:t xml:space="preserve"> </w:t>
            </w:r>
            <w:proofErr w:type="spellStart"/>
            <w:r>
              <w:t>odgoj</w:t>
            </w:r>
            <w:proofErr w:type="spellEnd"/>
            <w:r>
              <w:t xml:space="preserve"> – </w:t>
            </w:r>
            <w:proofErr w:type="spellStart"/>
            <w:r>
              <w:t>predavanje</w:t>
            </w:r>
            <w:proofErr w:type="spellEnd"/>
            <w:r>
              <w:t xml:space="preserve"> </w:t>
            </w:r>
            <w:proofErr w:type="spellStart"/>
            <w:r>
              <w:t>šk</w:t>
            </w:r>
            <w:proofErr w:type="spellEnd"/>
            <w:r>
              <w:t xml:space="preserve">. </w:t>
            </w:r>
            <w:proofErr w:type="spellStart"/>
            <w:r>
              <w:t>liječnice</w:t>
            </w:r>
            <w:proofErr w:type="spellEnd"/>
            <w:r>
              <w:t xml:space="preserve"> o </w:t>
            </w:r>
            <w:proofErr w:type="spellStart"/>
            <w:r>
              <w:t>spolno</w:t>
            </w:r>
            <w:proofErr w:type="spellEnd"/>
            <w:r>
              <w:t xml:space="preserve"> </w:t>
            </w:r>
            <w:proofErr w:type="spellStart"/>
            <w:r>
              <w:t>odgovornom</w:t>
            </w:r>
            <w:proofErr w:type="spellEnd"/>
            <w:r>
              <w:t xml:space="preserve"> </w:t>
            </w:r>
            <w:proofErr w:type="spellStart"/>
            <w:r>
              <w:t>ponašanju</w:t>
            </w:r>
            <w:proofErr w:type="spellEnd"/>
          </w:p>
        </w:tc>
      </w:tr>
      <w:tr w:rsidR="00CC70BC" w:rsidTr="007F6992">
        <w:tc>
          <w:tcPr>
            <w:tcW w:w="2263" w:type="dxa"/>
          </w:tcPr>
          <w:p w:rsidR="00CC70BC" w:rsidRDefault="00CC70BC" w:rsidP="007F6992">
            <w:pPr>
              <w:jc w:val="both"/>
            </w:pPr>
            <w:r>
              <w:t xml:space="preserve">Period </w:t>
            </w:r>
            <w:proofErr w:type="spellStart"/>
            <w:r>
              <w:t>izvršenja</w:t>
            </w:r>
            <w:proofErr w:type="spellEnd"/>
          </w:p>
        </w:tc>
        <w:tc>
          <w:tcPr>
            <w:tcW w:w="7087" w:type="dxa"/>
          </w:tcPr>
          <w:p w:rsidR="00CC70BC" w:rsidRDefault="00CC70BC" w:rsidP="007F6992">
            <w:pPr>
              <w:jc w:val="both"/>
            </w:pPr>
            <w:proofErr w:type="spellStart"/>
            <w:r>
              <w:t>Tijekom</w:t>
            </w:r>
            <w:proofErr w:type="spellEnd"/>
            <w:r>
              <w:t xml:space="preserve"> </w:t>
            </w:r>
            <w:proofErr w:type="spellStart"/>
            <w:r>
              <w:t>godine</w:t>
            </w:r>
            <w:proofErr w:type="spellEnd"/>
          </w:p>
        </w:tc>
      </w:tr>
      <w:tr w:rsidR="00CC70BC" w:rsidTr="007F6992">
        <w:tc>
          <w:tcPr>
            <w:tcW w:w="2263" w:type="dxa"/>
          </w:tcPr>
          <w:p w:rsidR="00CC70BC" w:rsidRDefault="00CC70BC" w:rsidP="007F6992">
            <w:pPr>
              <w:jc w:val="both"/>
            </w:pPr>
            <w:proofErr w:type="spellStart"/>
            <w:r>
              <w:t>Ciljevi</w:t>
            </w:r>
            <w:proofErr w:type="spellEnd"/>
          </w:p>
        </w:tc>
        <w:tc>
          <w:tcPr>
            <w:tcW w:w="7087" w:type="dxa"/>
          </w:tcPr>
          <w:p w:rsidR="00CC70BC" w:rsidRDefault="00CC70BC" w:rsidP="007F6992">
            <w:pPr>
              <w:jc w:val="both"/>
            </w:pPr>
            <w:proofErr w:type="spellStart"/>
            <w:r>
              <w:t>Edukacija</w:t>
            </w:r>
            <w:proofErr w:type="spellEnd"/>
            <w:r>
              <w:t xml:space="preserve"> o </w:t>
            </w:r>
            <w:proofErr w:type="spellStart"/>
            <w:r>
              <w:t>načinima</w:t>
            </w:r>
            <w:proofErr w:type="spellEnd"/>
            <w:r>
              <w:t xml:space="preserve"> </w:t>
            </w:r>
            <w:proofErr w:type="spellStart"/>
            <w:r>
              <w:t>zaštite</w:t>
            </w:r>
            <w:proofErr w:type="spellEnd"/>
            <w:r>
              <w:t xml:space="preserve"> </w:t>
            </w:r>
            <w:proofErr w:type="spellStart"/>
            <w:r>
              <w:t>spolnog</w:t>
            </w:r>
            <w:proofErr w:type="spellEnd"/>
            <w:r>
              <w:t xml:space="preserve"> </w:t>
            </w:r>
            <w:proofErr w:type="spellStart"/>
            <w:r>
              <w:t>zdravlja</w:t>
            </w:r>
            <w:proofErr w:type="spellEnd"/>
          </w:p>
        </w:tc>
      </w:tr>
      <w:tr w:rsidR="00CC70BC" w:rsidTr="007F6992">
        <w:tc>
          <w:tcPr>
            <w:tcW w:w="2263" w:type="dxa"/>
          </w:tcPr>
          <w:p w:rsidR="00CC70BC" w:rsidRDefault="00CC70BC" w:rsidP="007F6992">
            <w:pPr>
              <w:jc w:val="both"/>
            </w:pPr>
            <w:proofErr w:type="spellStart"/>
            <w:r>
              <w:t>Voditelji</w:t>
            </w:r>
            <w:proofErr w:type="spellEnd"/>
            <w:r>
              <w:t xml:space="preserve">  </w:t>
            </w:r>
            <w:proofErr w:type="spellStart"/>
            <w:r>
              <w:t>i</w:t>
            </w:r>
            <w:proofErr w:type="spellEnd"/>
            <w:r>
              <w:t xml:space="preserve"> </w:t>
            </w:r>
            <w:proofErr w:type="spellStart"/>
            <w:r>
              <w:t>suradnici</w:t>
            </w:r>
            <w:proofErr w:type="spellEnd"/>
          </w:p>
        </w:tc>
        <w:tc>
          <w:tcPr>
            <w:tcW w:w="7087" w:type="dxa"/>
          </w:tcPr>
          <w:p w:rsidR="00CC70BC" w:rsidRDefault="00CC70BC" w:rsidP="007F6992">
            <w:pPr>
              <w:jc w:val="both"/>
            </w:pPr>
            <w:r>
              <w:t xml:space="preserve">Tim </w:t>
            </w:r>
            <w:proofErr w:type="spellStart"/>
            <w:r>
              <w:t>školske</w:t>
            </w:r>
            <w:proofErr w:type="spellEnd"/>
            <w:r>
              <w:t xml:space="preserve"> medicine</w:t>
            </w:r>
          </w:p>
        </w:tc>
      </w:tr>
    </w:tbl>
    <w:p w:rsidR="00B20772" w:rsidRDefault="00B20772">
      <w:pPr>
        <w:jc w:val="both"/>
        <w:rPr>
          <w:b/>
          <w:sz w:val="32"/>
          <w:szCs w:val="32"/>
        </w:rPr>
      </w:pPr>
    </w:p>
    <w:p w:rsidR="00B20772" w:rsidRDefault="00B20772">
      <w:pPr>
        <w:jc w:val="both"/>
        <w:rPr>
          <w:b/>
          <w:sz w:val="32"/>
          <w:szCs w:val="32"/>
        </w:rPr>
      </w:pPr>
    </w:p>
    <w:tbl>
      <w:tblPr>
        <w:tblStyle w:val="Reetkatablice"/>
        <w:tblW w:w="9350" w:type="dxa"/>
        <w:tblLayout w:type="fixed"/>
        <w:tblLook w:val="04A0" w:firstRow="1" w:lastRow="0" w:firstColumn="1" w:lastColumn="0" w:noHBand="0" w:noVBand="1"/>
      </w:tblPr>
      <w:tblGrid>
        <w:gridCol w:w="2262"/>
        <w:gridCol w:w="7088"/>
      </w:tblGrid>
      <w:tr w:rsidR="00B20772">
        <w:tc>
          <w:tcPr>
            <w:tcW w:w="2262" w:type="dxa"/>
          </w:tcPr>
          <w:p w:rsidR="00B20772" w:rsidRDefault="00A775EE">
            <w:pPr>
              <w:widowControl w:val="0"/>
              <w:suppressAutoHyphens w:val="0"/>
              <w:jc w:val="both"/>
              <w:rPr>
                <w:b/>
                <w:sz w:val="32"/>
                <w:szCs w:val="32"/>
              </w:rPr>
            </w:pPr>
            <w:r>
              <w:t>Provedbena aktivnost</w:t>
            </w:r>
          </w:p>
        </w:tc>
        <w:tc>
          <w:tcPr>
            <w:tcW w:w="7087" w:type="dxa"/>
          </w:tcPr>
          <w:p w:rsidR="00B20772" w:rsidRDefault="00A775EE">
            <w:pPr>
              <w:widowControl w:val="0"/>
              <w:suppressAutoHyphens w:val="0"/>
              <w:jc w:val="both"/>
              <w:rPr>
                <w:b/>
                <w:sz w:val="32"/>
                <w:szCs w:val="32"/>
              </w:rPr>
            </w:pPr>
            <w:r>
              <w:t>Festival tolerancije – integracija izbjeglica</w:t>
            </w:r>
          </w:p>
        </w:tc>
      </w:tr>
      <w:tr w:rsidR="00B20772">
        <w:tc>
          <w:tcPr>
            <w:tcW w:w="2262" w:type="dxa"/>
          </w:tcPr>
          <w:p w:rsidR="00B20772" w:rsidRDefault="00A775EE">
            <w:pPr>
              <w:widowControl w:val="0"/>
              <w:suppressAutoHyphens w:val="0"/>
              <w:jc w:val="both"/>
              <w:rPr>
                <w:b/>
                <w:sz w:val="32"/>
                <w:szCs w:val="32"/>
              </w:rPr>
            </w:pPr>
            <w:r>
              <w:t>Period izvršenja</w:t>
            </w:r>
          </w:p>
        </w:tc>
        <w:tc>
          <w:tcPr>
            <w:tcW w:w="7087" w:type="dxa"/>
          </w:tcPr>
          <w:p w:rsidR="00B20772" w:rsidRDefault="00CC70BC">
            <w:pPr>
              <w:widowControl w:val="0"/>
              <w:suppressAutoHyphens w:val="0"/>
              <w:jc w:val="both"/>
              <w:rPr>
                <w:b/>
                <w:sz w:val="32"/>
                <w:szCs w:val="32"/>
              </w:rPr>
            </w:pPr>
            <w:r>
              <w:t>Tijekom godine</w:t>
            </w:r>
          </w:p>
        </w:tc>
      </w:tr>
      <w:tr w:rsidR="00B20772">
        <w:tc>
          <w:tcPr>
            <w:tcW w:w="2262" w:type="dxa"/>
          </w:tcPr>
          <w:p w:rsidR="00B20772" w:rsidRDefault="00A775EE">
            <w:pPr>
              <w:widowControl w:val="0"/>
              <w:suppressAutoHyphens w:val="0"/>
              <w:jc w:val="both"/>
              <w:rPr>
                <w:b/>
                <w:sz w:val="32"/>
                <w:szCs w:val="32"/>
              </w:rPr>
            </w:pPr>
            <w:r>
              <w:t>Ciljevi</w:t>
            </w:r>
          </w:p>
        </w:tc>
        <w:tc>
          <w:tcPr>
            <w:tcW w:w="7087" w:type="dxa"/>
          </w:tcPr>
          <w:p w:rsidR="00B20772" w:rsidRDefault="00A775EE">
            <w:pPr>
              <w:widowControl w:val="0"/>
              <w:suppressAutoHyphens w:val="0"/>
              <w:jc w:val="both"/>
              <w:rPr>
                <w:b/>
                <w:sz w:val="32"/>
                <w:szCs w:val="32"/>
              </w:rPr>
            </w:pPr>
            <w:r>
              <w:t>Prihvaćanje različitosti</w:t>
            </w:r>
          </w:p>
        </w:tc>
      </w:tr>
      <w:tr w:rsidR="00B20772">
        <w:tc>
          <w:tcPr>
            <w:tcW w:w="2262" w:type="dxa"/>
          </w:tcPr>
          <w:p w:rsidR="00B20772" w:rsidRDefault="00A775EE">
            <w:pPr>
              <w:widowControl w:val="0"/>
              <w:suppressAutoHyphens w:val="0"/>
              <w:jc w:val="both"/>
              <w:rPr>
                <w:b/>
                <w:sz w:val="32"/>
                <w:szCs w:val="32"/>
              </w:rPr>
            </w:pPr>
            <w:r>
              <w:t>Voditelji i suradnici</w:t>
            </w:r>
          </w:p>
        </w:tc>
        <w:tc>
          <w:tcPr>
            <w:tcW w:w="7087" w:type="dxa"/>
          </w:tcPr>
          <w:p w:rsidR="00B20772" w:rsidRDefault="00A775EE">
            <w:pPr>
              <w:widowControl w:val="0"/>
              <w:suppressAutoHyphens w:val="0"/>
              <w:jc w:val="both"/>
              <w:rPr>
                <w:b/>
                <w:sz w:val="32"/>
                <w:szCs w:val="32"/>
              </w:rPr>
            </w:pPr>
            <w:r>
              <w:t>Tim Festivala tolerancije</w:t>
            </w:r>
          </w:p>
        </w:tc>
      </w:tr>
    </w:tbl>
    <w:p w:rsidR="00B20772" w:rsidRDefault="00B20772">
      <w:pPr>
        <w:jc w:val="both"/>
        <w:rPr>
          <w:b/>
          <w:sz w:val="32"/>
          <w:szCs w:val="32"/>
        </w:rPr>
      </w:pPr>
    </w:p>
    <w:p w:rsidR="00B20772" w:rsidRDefault="00B20772">
      <w:pPr>
        <w:jc w:val="both"/>
        <w:rPr>
          <w:b/>
          <w:sz w:val="32"/>
          <w:szCs w:val="32"/>
        </w:rPr>
      </w:pPr>
    </w:p>
    <w:p w:rsidR="00B20772" w:rsidRDefault="00B20772">
      <w:pPr>
        <w:jc w:val="both"/>
        <w:rPr>
          <w:b/>
          <w:sz w:val="32"/>
          <w:szCs w:val="32"/>
        </w:rPr>
      </w:pPr>
    </w:p>
    <w:tbl>
      <w:tblPr>
        <w:tblStyle w:val="Reetkatablice"/>
        <w:tblW w:w="9350" w:type="dxa"/>
        <w:tblLayout w:type="fixed"/>
        <w:tblLook w:val="04A0" w:firstRow="1" w:lastRow="0" w:firstColumn="1" w:lastColumn="0" w:noHBand="0" w:noVBand="1"/>
      </w:tblPr>
      <w:tblGrid>
        <w:gridCol w:w="2262"/>
        <w:gridCol w:w="7088"/>
      </w:tblGrid>
      <w:tr w:rsidR="00B20772">
        <w:tc>
          <w:tcPr>
            <w:tcW w:w="2262" w:type="dxa"/>
          </w:tcPr>
          <w:p w:rsidR="00B20772" w:rsidRDefault="00A775EE">
            <w:pPr>
              <w:widowControl w:val="0"/>
              <w:suppressAutoHyphens w:val="0"/>
              <w:jc w:val="both"/>
              <w:rPr>
                <w:b/>
                <w:sz w:val="32"/>
                <w:szCs w:val="32"/>
              </w:rPr>
            </w:pPr>
            <w:r>
              <w:t>Provedbena aktivnost</w:t>
            </w:r>
          </w:p>
        </w:tc>
        <w:tc>
          <w:tcPr>
            <w:tcW w:w="7087" w:type="dxa"/>
          </w:tcPr>
          <w:p w:rsidR="00B20772" w:rsidRDefault="00A775EE">
            <w:pPr>
              <w:widowControl w:val="0"/>
              <w:suppressAutoHyphens w:val="0"/>
              <w:jc w:val="both"/>
              <w:rPr>
                <w:b/>
                <w:sz w:val="32"/>
                <w:szCs w:val="32"/>
              </w:rPr>
            </w:pPr>
            <w:r>
              <w:t xml:space="preserve">Prevencija nasilja u mladenačkim vezama  </w:t>
            </w:r>
          </w:p>
        </w:tc>
      </w:tr>
      <w:tr w:rsidR="00B20772">
        <w:tc>
          <w:tcPr>
            <w:tcW w:w="2262" w:type="dxa"/>
          </w:tcPr>
          <w:p w:rsidR="00B20772" w:rsidRDefault="00A775EE">
            <w:pPr>
              <w:widowControl w:val="0"/>
              <w:suppressAutoHyphens w:val="0"/>
              <w:jc w:val="both"/>
              <w:rPr>
                <w:b/>
                <w:sz w:val="32"/>
                <w:szCs w:val="32"/>
              </w:rPr>
            </w:pPr>
            <w:r>
              <w:t>Period izvršenja</w:t>
            </w:r>
          </w:p>
        </w:tc>
        <w:tc>
          <w:tcPr>
            <w:tcW w:w="7087" w:type="dxa"/>
          </w:tcPr>
          <w:p w:rsidR="00B20772" w:rsidRDefault="00A775EE">
            <w:pPr>
              <w:widowControl w:val="0"/>
              <w:suppressAutoHyphens w:val="0"/>
              <w:jc w:val="both"/>
              <w:rPr>
                <w:b/>
                <w:sz w:val="32"/>
                <w:szCs w:val="32"/>
              </w:rPr>
            </w:pPr>
            <w:r>
              <w:t>Tijekom godine</w:t>
            </w:r>
          </w:p>
        </w:tc>
      </w:tr>
      <w:tr w:rsidR="00B20772">
        <w:tc>
          <w:tcPr>
            <w:tcW w:w="2262" w:type="dxa"/>
          </w:tcPr>
          <w:p w:rsidR="00B20772" w:rsidRDefault="00A775EE">
            <w:pPr>
              <w:widowControl w:val="0"/>
              <w:suppressAutoHyphens w:val="0"/>
              <w:jc w:val="both"/>
              <w:rPr>
                <w:b/>
                <w:sz w:val="32"/>
                <w:szCs w:val="32"/>
              </w:rPr>
            </w:pPr>
            <w:r>
              <w:t>Ciljevi</w:t>
            </w:r>
          </w:p>
        </w:tc>
        <w:tc>
          <w:tcPr>
            <w:tcW w:w="7087" w:type="dxa"/>
          </w:tcPr>
          <w:p w:rsidR="00B20772" w:rsidRDefault="00A775EE">
            <w:pPr>
              <w:widowControl w:val="0"/>
              <w:suppressAutoHyphens w:val="0"/>
              <w:jc w:val="both"/>
              <w:rPr>
                <w:b/>
                <w:sz w:val="32"/>
                <w:szCs w:val="32"/>
              </w:rPr>
            </w:pPr>
            <w:r>
              <w:t>Poticanje nenasilnog rješavanja sukoba u odnosima, razvijanje asertivnog ponašanja, naučiti „ slušati“ i korištenje „ ja“ poruka</w:t>
            </w:r>
          </w:p>
        </w:tc>
      </w:tr>
      <w:tr w:rsidR="00B20772">
        <w:tc>
          <w:tcPr>
            <w:tcW w:w="2262" w:type="dxa"/>
          </w:tcPr>
          <w:p w:rsidR="00B20772" w:rsidRDefault="00A775EE">
            <w:pPr>
              <w:widowControl w:val="0"/>
              <w:suppressAutoHyphens w:val="0"/>
              <w:jc w:val="both"/>
              <w:rPr>
                <w:b/>
                <w:sz w:val="32"/>
                <w:szCs w:val="32"/>
              </w:rPr>
            </w:pPr>
            <w:r>
              <w:t>Voditelji i suradnici</w:t>
            </w:r>
          </w:p>
        </w:tc>
        <w:tc>
          <w:tcPr>
            <w:tcW w:w="7087" w:type="dxa"/>
          </w:tcPr>
          <w:p w:rsidR="00B20772" w:rsidRDefault="00A775EE">
            <w:pPr>
              <w:widowControl w:val="0"/>
              <w:suppressAutoHyphens w:val="0"/>
              <w:jc w:val="both"/>
              <w:rPr>
                <w:b/>
                <w:sz w:val="32"/>
                <w:szCs w:val="32"/>
              </w:rPr>
            </w:pPr>
            <w:r>
              <w:t xml:space="preserve">Pedagog </w:t>
            </w:r>
          </w:p>
        </w:tc>
      </w:tr>
    </w:tbl>
    <w:tbl>
      <w:tblPr>
        <w:tblStyle w:val="Reetkatablice2"/>
        <w:tblW w:w="0" w:type="auto"/>
        <w:tblLook w:val="04A0" w:firstRow="1" w:lastRow="0" w:firstColumn="1" w:lastColumn="0" w:noHBand="0" w:noVBand="1"/>
      </w:tblPr>
      <w:tblGrid>
        <w:gridCol w:w="2263"/>
        <w:gridCol w:w="7087"/>
      </w:tblGrid>
      <w:tr w:rsidR="00CC70BC" w:rsidTr="007F6992">
        <w:tc>
          <w:tcPr>
            <w:tcW w:w="2263" w:type="dxa"/>
          </w:tcPr>
          <w:p w:rsidR="00CC70BC" w:rsidRDefault="00CC70BC" w:rsidP="007F6992">
            <w:pPr>
              <w:jc w:val="both"/>
            </w:pPr>
            <w:proofErr w:type="spellStart"/>
            <w:r>
              <w:t>Provedbena</w:t>
            </w:r>
            <w:proofErr w:type="spellEnd"/>
            <w:r>
              <w:t xml:space="preserve"> </w:t>
            </w:r>
            <w:proofErr w:type="spellStart"/>
            <w:r>
              <w:t>aktivnost</w:t>
            </w:r>
            <w:proofErr w:type="spellEnd"/>
          </w:p>
        </w:tc>
        <w:tc>
          <w:tcPr>
            <w:tcW w:w="7087" w:type="dxa"/>
          </w:tcPr>
          <w:p w:rsidR="00CC70BC" w:rsidRDefault="00CC70BC" w:rsidP="007F6992">
            <w:pPr>
              <w:jc w:val="both"/>
            </w:pPr>
            <w:proofErr w:type="spellStart"/>
            <w:r>
              <w:t>Društvene</w:t>
            </w:r>
            <w:proofErr w:type="spellEnd"/>
            <w:r>
              <w:t xml:space="preserve"> </w:t>
            </w:r>
            <w:proofErr w:type="spellStart"/>
            <w:r>
              <w:t>mreže</w:t>
            </w:r>
            <w:proofErr w:type="spellEnd"/>
            <w:r>
              <w:t xml:space="preserve"> </w:t>
            </w:r>
            <w:proofErr w:type="spellStart"/>
            <w:r>
              <w:t>i</w:t>
            </w:r>
            <w:proofErr w:type="spellEnd"/>
            <w:r>
              <w:t xml:space="preserve"> </w:t>
            </w:r>
            <w:proofErr w:type="spellStart"/>
            <w:r>
              <w:t>mentalno</w:t>
            </w:r>
            <w:proofErr w:type="spellEnd"/>
            <w:r>
              <w:t xml:space="preserve"> </w:t>
            </w:r>
            <w:proofErr w:type="spellStart"/>
            <w:r>
              <w:t>zdravlje</w:t>
            </w:r>
            <w:proofErr w:type="spellEnd"/>
          </w:p>
        </w:tc>
      </w:tr>
      <w:tr w:rsidR="00CC70BC" w:rsidTr="007F6992">
        <w:tc>
          <w:tcPr>
            <w:tcW w:w="2263" w:type="dxa"/>
          </w:tcPr>
          <w:p w:rsidR="00CC70BC" w:rsidRDefault="00CC70BC" w:rsidP="007F6992">
            <w:pPr>
              <w:jc w:val="both"/>
            </w:pPr>
            <w:r>
              <w:t xml:space="preserve">Period </w:t>
            </w:r>
            <w:proofErr w:type="spellStart"/>
            <w:r>
              <w:t>izvršenja</w:t>
            </w:r>
            <w:proofErr w:type="spellEnd"/>
          </w:p>
        </w:tc>
        <w:tc>
          <w:tcPr>
            <w:tcW w:w="7087" w:type="dxa"/>
          </w:tcPr>
          <w:p w:rsidR="00CC70BC" w:rsidRDefault="00CC70BC" w:rsidP="007F6992">
            <w:pPr>
              <w:jc w:val="both"/>
            </w:pPr>
            <w:proofErr w:type="spellStart"/>
            <w:r>
              <w:t>Tijekom</w:t>
            </w:r>
            <w:proofErr w:type="spellEnd"/>
            <w:r>
              <w:t xml:space="preserve"> </w:t>
            </w:r>
            <w:proofErr w:type="spellStart"/>
            <w:r>
              <w:t>godine</w:t>
            </w:r>
            <w:proofErr w:type="spellEnd"/>
          </w:p>
        </w:tc>
      </w:tr>
      <w:tr w:rsidR="00CC70BC" w:rsidTr="007F6992">
        <w:tc>
          <w:tcPr>
            <w:tcW w:w="2263" w:type="dxa"/>
          </w:tcPr>
          <w:p w:rsidR="00CC70BC" w:rsidRDefault="00CC70BC" w:rsidP="007F6992">
            <w:pPr>
              <w:jc w:val="both"/>
            </w:pPr>
            <w:proofErr w:type="spellStart"/>
            <w:r>
              <w:t>Ciljevi</w:t>
            </w:r>
            <w:proofErr w:type="spellEnd"/>
          </w:p>
        </w:tc>
        <w:tc>
          <w:tcPr>
            <w:tcW w:w="7087" w:type="dxa"/>
          </w:tcPr>
          <w:p w:rsidR="00CC70BC" w:rsidRDefault="00CC70BC" w:rsidP="007F6992">
            <w:pPr>
              <w:jc w:val="both"/>
            </w:pPr>
            <w:proofErr w:type="spellStart"/>
            <w:r>
              <w:t>Usvajanje</w:t>
            </w:r>
            <w:proofErr w:type="spellEnd"/>
            <w:r>
              <w:t xml:space="preserve"> </w:t>
            </w:r>
            <w:proofErr w:type="spellStart"/>
            <w:r>
              <w:t>socijalnih</w:t>
            </w:r>
            <w:proofErr w:type="spellEnd"/>
            <w:r>
              <w:t xml:space="preserve"> </w:t>
            </w:r>
            <w:proofErr w:type="spellStart"/>
            <w:r>
              <w:t>vještina</w:t>
            </w:r>
            <w:proofErr w:type="spellEnd"/>
            <w:r>
              <w:t xml:space="preserve"> </w:t>
            </w:r>
            <w:proofErr w:type="spellStart"/>
            <w:r>
              <w:t>koje</w:t>
            </w:r>
            <w:proofErr w:type="spellEnd"/>
            <w:r>
              <w:t xml:space="preserve"> </w:t>
            </w:r>
            <w:proofErr w:type="spellStart"/>
            <w:r>
              <w:t>će</w:t>
            </w:r>
            <w:proofErr w:type="spellEnd"/>
            <w:r>
              <w:t xml:space="preserve"> </w:t>
            </w:r>
            <w:proofErr w:type="spellStart"/>
            <w:r>
              <w:t>učenici</w:t>
            </w:r>
            <w:proofErr w:type="spellEnd"/>
            <w:r>
              <w:t xml:space="preserve"> </w:t>
            </w:r>
            <w:proofErr w:type="spellStart"/>
            <w:r>
              <w:t>moći</w:t>
            </w:r>
            <w:proofErr w:type="spellEnd"/>
            <w:r>
              <w:t xml:space="preserve"> </w:t>
            </w:r>
            <w:proofErr w:type="spellStart"/>
            <w:r>
              <w:t>primjenjivati</w:t>
            </w:r>
            <w:proofErr w:type="spellEnd"/>
            <w:r>
              <w:t xml:space="preserve"> u </w:t>
            </w:r>
            <w:proofErr w:type="spellStart"/>
            <w:r>
              <w:t>svakodnevnoj</w:t>
            </w:r>
            <w:proofErr w:type="spellEnd"/>
            <w:r>
              <w:t xml:space="preserve"> </w:t>
            </w:r>
            <w:proofErr w:type="spellStart"/>
            <w:r>
              <w:t>interakciji</w:t>
            </w:r>
            <w:proofErr w:type="spellEnd"/>
            <w:r>
              <w:t xml:space="preserve"> </w:t>
            </w:r>
            <w:proofErr w:type="spellStart"/>
            <w:r>
              <w:t>sa</w:t>
            </w:r>
            <w:proofErr w:type="spellEnd"/>
            <w:r>
              <w:t xml:space="preserve"> </w:t>
            </w:r>
            <w:proofErr w:type="spellStart"/>
            <w:r>
              <w:t>svojom</w:t>
            </w:r>
            <w:proofErr w:type="spellEnd"/>
            <w:r>
              <w:t xml:space="preserve"> </w:t>
            </w:r>
            <w:proofErr w:type="spellStart"/>
            <w:r>
              <w:t>sredinom</w:t>
            </w:r>
            <w:proofErr w:type="spellEnd"/>
            <w:r>
              <w:t xml:space="preserve">, </w:t>
            </w:r>
            <w:proofErr w:type="spellStart"/>
            <w:r>
              <w:t>poticanje</w:t>
            </w:r>
            <w:proofErr w:type="spellEnd"/>
            <w:r>
              <w:t xml:space="preserve"> </w:t>
            </w:r>
            <w:proofErr w:type="spellStart"/>
            <w:r>
              <w:t>kritičkog</w:t>
            </w:r>
            <w:proofErr w:type="spellEnd"/>
            <w:r>
              <w:t xml:space="preserve"> </w:t>
            </w:r>
            <w:proofErr w:type="spellStart"/>
            <w:r>
              <w:t>mišljenja</w:t>
            </w:r>
            <w:proofErr w:type="spellEnd"/>
          </w:p>
        </w:tc>
      </w:tr>
      <w:tr w:rsidR="00CC70BC" w:rsidTr="007F6992">
        <w:tc>
          <w:tcPr>
            <w:tcW w:w="2263" w:type="dxa"/>
          </w:tcPr>
          <w:p w:rsidR="00CC70BC" w:rsidRDefault="00CC70BC" w:rsidP="007F6992">
            <w:pPr>
              <w:jc w:val="both"/>
            </w:pPr>
            <w:proofErr w:type="spellStart"/>
            <w:r>
              <w:t>Voditelji</w:t>
            </w:r>
            <w:proofErr w:type="spellEnd"/>
            <w:r>
              <w:t xml:space="preserve"> </w:t>
            </w:r>
            <w:proofErr w:type="spellStart"/>
            <w:r>
              <w:t>i</w:t>
            </w:r>
            <w:proofErr w:type="spellEnd"/>
            <w:r>
              <w:t xml:space="preserve"> </w:t>
            </w:r>
            <w:proofErr w:type="spellStart"/>
            <w:r>
              <w:t>suradnici</w:t>
            </w:r>
            <w:proofErr w:type="spellEnd"/>
          </w:p>
        </w:tc>
        <w:tc>
          <w:tcPr>
            <w:tcW w:w="7087" w:type="dxa"/>
          </w:tcPr>
          <w:p w:rsidR="00CC70BC" w:rsidRDefault="00CC70BC" w:rsidP="007F6992">
            <w:pPr>
              <w:jc w:val="both"/>
            </w:pPr>
            <w:proofErr w:type="spellStart"/>
            <w:r>
              <w:t>Udruga</w:t>
            </w:r>
            <w:proofErr w:type="spellEnd"/>
            <w:r>
              <w:t xml:space="preserve"> </w:t>
            </w:r>
            <w:proofErr w:type="spellStart"/>
            <w:r>
              <w:t>studenata</w:t>
            </w:r>
            <w:proofErr w:type="spellEnd"/>
            <w:r>
              <w:t xml:space="preserve"> </w:t>
            </w:r>
            <w:proofErr w:type="spellStart"/>
            <w:r>
              <w:t>psihologije</w:t>
            </w:r>
            <w:proofErr w:type="spellEnd"/>
            <w:r>
              <w:t xml:space="preserve"> „ Kasper“</w:t>
            </w:r>
          </w:p>
        </w:tc>
      </w:tr>
    </w:tbl>
    <w:p w:rsidR="00B20772" w:rsidRDefault="00B20772">
      <w:pPr>
        <w:jc w:val="both"/>
        <w:rPr>
          <w:b/>
          <w:sz w:val="32"/>
          <w:szCs w:val="32"/>
        </w:rPr>
      </w:pPr>
    </w:p>
    <w:p w:rsidR="00B20772" w:rsidRDefault="00B20772">
      <w:pPr>
        <w:jc w:val="both"/>
        <w:rPr>
          <w:b/>
          <w:sz w:val="32"/>
          <w:szCs w:val="32"/>
        </w:rPr>
      </w:pPr>
    </w:p>
    <w:tbl>
      <w:tblPr>
        <w:tblStyle w:val="Reetkatablice"/>
        <w:tblW w:w="9350" w:type="dxa"/>
        <w:tblLayout w:type="fixed"/>
        <w:tblLook w:val="04A0" w:firstRow="1" w:lastRow="0" w:firstColumn="1" w:lastColumn="0" w:noHBand="0" w:noVBand="1"/>
      </w:tblPr>
      <w:tblGrid>
        <w:gridCol w:w="2262"/>
        <w:gridCol w:w="7088"/>
      </w:tblGrid>
      <w:tr w:rsidR="00B20772">
        <w:tc>
          <w:tcPr>
            <w:tcW w:w="2262" w:type="dxa"/>
          </w:tcPr>
          <w:p w:rsidR="00B20772" w:rsidRDefault="00A775EE">
            <w:pPr>
              <w:widowControl w:val="0"/>
              <w:suppressAutoHyphens w:val="0"/>
              <w:jc w:val="both"/>
              <w:rPr>
                <w:b/>
                <w:sz w:val="32"/>
                <w:szCs w:val="32"/>
              </w:rPr>
            </w:pPr>
            <w:r>
              <w:t>Provedbena aktivnost</w:t>
            </w:r>
          </w:p>
        </w:tc>
        <w:tc>
          <w:tcPr>
            <w:tcW w:w="7087" w:type="dxa"/>
          </w:tcPr>
          <w:p w:rsidR="00B20772" w:rsidRDefault="00A775EE">
            <w:pPr>
              <w:widowControl w:val="0"/>
              <w:suppressAutoHyphens w:val="0"/>
              <w:jc w:val="both"/>
              <w:rPr>
                <w:b/>
                <w:sz w:val="32"/>
                <w:szCs w:val="32"/>
              </w:rPr>
            </w:pPr>
            <w:r>
              <w:t>Aktivn</w:t>
            </w:r>
            <w:r w:rsidR="00CC70BC">
              <w:t>osti programa rada razrednika</w:t>
            </w:r>
            <w:r>
              <w:t>:</w:t>
            </w:r>
          </w:p>
          <w:p w:rsidR="00B20772" w:rsidRDefault="00A775EE">
            <w:pPr>
              <w:pStyle w:val="Odlomakpopisa"/>
              <w:widowControl w:val="0"/>
              <w:numPr>
                <w:ilvl w:val="0"/>
                <w:numId w:val="7"/>
              </w:numPr>
              <w:suppressAutoHyphens w:val="0"/>
              <w:jc w:val="both"/>
              <w:rPr>
                <w:b/>
                <w:sz w:val="32"/>
                <w:szCs w:val="32"/>
              </w:rPr>
            </w:pPr>
            <w:r>
              <w:t xml:space="preserve">Ni dana bez ekrana </w:t>
            </w:r>
          </w:p>
          <w:p w:rsidR="00B20772" w:rsidRDefault="00A775EE">
            <w:pPr>
              <w:pStyle w:val="Odlomakpopisa"/>
              <w:widowControl w:val="0"/>
              <w:numPr>
                <w:ilvl w:val="0"/>
                <w:numId w:val="7"/>
              </w:numPr>
              <w:suppressAutoHyphens w:val="0"/>
              <w:jc w:val="both"/>
              <w:rPr>
                <w:b/>
                <w:sz w:val="32"/>
                <w:szCs w:val="32"/>
              </w:rPr>
            </w:pPr>
            <w:r>
              <w:t>Školska pozitiva</w:t>
            </w:r>
          </w:p>
          <w:p w:rsidR="00B20772" w:rsidRDefault="00A775EE">
            <w:pPr>
              <w:pStyle w:val="Odlomakpopisa"/>
              <w:widowControl w:val="0"/>
              <w:numPr>
                <w:ilvl w:val="0"/>
                <w:numId w:val="7"/>
              </w:numPr>
              <w:suppressAutoHyphens w:val="0"/>
              <w:jc w:val="both"/>
              <w:rPr>
                <w:b/>
                <w:sz w:val="32"/>
                <w:szCs w:val="32"/>
              </w:rPr>
            </w:pPr>
            <w:r>
              <w:t>Slušati aktivno</w:t>
            </w:r>
          </w:p>
          <w:p w:rsidR="00B20772" w:rsidRDefault="00A775EE">
            <w:pPr>
              <w:pStyle w:val="Odlomakpopisa"/>
              <w:widowControl w:val="0"/>
              <w:numPr>
                <w:ilvl w:val="0"/>
                <w:numId w:val="7"/>
              </w:numPr>
              <w:suppressAutoHyphens w:val="0"/>
              <w:jc w:val="both"/>
              <w:rPr>
                <w:b/>
                <w:sz w:val="32"/>
                <w:szCs w:val="32"/>
              </w:rPr>
            </w:pPr>
            <w:r>
              <w:t>Ja u JA- porukama</w:t>
            </w:r>
          </w:p>
          <w:p w:rsidR="00B20772" w:rsidRDefault="00A775EE">
            <w:pPr>
              <w:pStyle w:val="Odlomakpopisa"/>
              <w:widowControl w:val="0"/>
              <w:numPr>
                <w:ilvl w:val="0"/>
                <w:numId w:val="7"/>
              </w:numPr>
              <w:suppressAutoHyphens w:val="0"/>
              <w:jc w:val="both"/>
              <w:rPr>
                <w:b/>
                <w:sz w:val="32"/>
                <w:szCs w:val="32"/>
              </w:rPr>
            </w:pPr>
            <w:r>
              <w:t>Rješavanje problema po koracima</w:t>
            </w:r>
          </w:p>
        </w:tc>
      </w:tr>
      <w:tr w:rsidR="00B20772">
        <w:tc>
          <w:tcPr>
            <w:tcW w:w="2262" w:type="dxa"/>
          </w:tcPr>
          <w:p w:rsidR="00B20772" w:rsidRDefault="00A775EE">
            <w:pPr>
              <w:widowControl w:val="0"/>
              <w:suppressAutoHyphens w:val="0"/>
              <w:jc w:val="both"/>
              <w:rPr>
                <w:b/>
                <w:sz w:val="32"/>
                <w:szCs w:val="32"/>
              </w:rPr>
            </w:pPr>
            <w:r>
              <w:t>Period izvršenja</w:t>
            </w:r>
          </w:p>
        </w:tc>
        <w:tc>
          <w:tcPr>
            <w:tcW w:w="7087" w:type="dxa"/>
          </w:tcPr>
          <w:p w:rsidR="00B20772" w:rsidRDefault="00A775EE">
            <w:pPr>
              <w:widowControl w:val="0"/>
              <w:suppressAutoHyphens w:val="0"/>
              <w:jc w:val="both"/>
              <w:rPr>
                <w:b/>
                <w:sz w:val="32"/>
                <w:szCs w:val="32"/>
              </w:rPr>
            </w:pPr>
            <w:r>
              <w:t>Tijekom godine</w:t>
            </w:r>
          </w:p>
        </w:tc>
      </w:tr>
      <w:tr w:rsidR="00B20772">
        <w:tc>
          <w:tcPr>
            <w:tcW w:w="2262" w:type="dxa"/>
          </w:tcPr>
          <w:p w:rsidR="00B20772" w:rsidRDefault="00A775EE">
            <w:pPr>
              <w:widowControl w:val="0"/>
              <w:suppressAutoHyphens w:val="0"/>
              <w:jc w:val="both"/>
              <w:rPr>
                <w:b/>
                <w:sz w:val="32"/>
                <w:szCs w:val="32"/>
              </w:rPr>
            </w:pPr>
            <w:r>
              <w:t>Ciljevi</w:t>
            </w:r>
          </w:p>
        </w:tc>
        <w:tc>
          <w:tcPr>
            <w:tcW w:w="7087" w:type="dxa"/>
          </w:tcPr>
          <w:p w:rsidR="00B20772" w:rsidRDefault="00A775EE">
            <w:pPr>
              <w:pStyle w:val="Odlomakpopisa"/>
              <w:widowControl w:val="0"/>
              <w:numPr>
                <w:ilvl w:val="0"/>
                <w:numId w:val="7"/>
              </w:numPr>
              <w:suppressAutoHyphens w:val="0"/>
              <w:jc w:val="both"/>
              <w:rPr>
                <w:b/>
                <w:sz w:val="32"/>
                <w:szCs w:val="32"/>
              </w:rPr>
            </w:pPr>
            <w:r>
              <w:t>Procjena vlastitih navika, usporedba prednosti i nedostataka slobodnog vremena u realnom i virtualnom okruženju</w:t>
            </w:r>
          </w:p>
          <w:p w:rsidR="00B20772" w:rsidRDefault="00A775EE">
            <w:pPr>
              <w:pStyle w:val="Odlomakpopisa"/>
              <w:widowControl w:val="0"/>
              <w:numPr>
                <w:ilvl w:val="0"/>
                <w:numId w:val="7"/>
              </w:numPr>
              <w:suppressAutoHyphens w:val="0"/>
              <w:jc w:val="both"/>
              <w:rPr>
                <w:b/>
                <w:sz w:val="32"/>
                <w:szCs w:val="32"/>
              </w:rPr>
            </w:pPr>
            <w:r>
              <w:lastRenderedPageBreak/>
              <w:t>Osvještavanje važnosti kulture škole, uključivanje u unaprjeđivanje iste</w:t>
            </w:r>
          </w:p>
          <w:p w:rsidR="00B20772" w:rsidRDefault="00A775EE">
            <w:pPr>
              <w:pStyle w:val="Odlomakpopisa"/>
              <w:widowControl w:val="0"/>
              <w:numPr>
                <w:ilvl w:val="0"/>
                <w:numId w:val="7"/>
              </w:numPr>
              <w:suppressAutoHyphens w:val="0"/>
              <w:jc w:val="both"/>
              <w:rPr>
                <w:b/>
                <w:sz w:val="32"/>
                <w:szCs w:val="32"/>
              </w:rPr>
            </w:pPr>
            <w:r>
              <w:t>Poučavanje vještini aktivnog slušanja</w:t>
            </w:r>
          </w:p>
          <w:p w:rsidR="00B20772" w:rsidRDefault="00A775EE">
            <w:pPr>
              <w:pStyle w:val="Odlomakpopisa"/>
              <w:widowControl w:val="0"/>
              <w:numPr>
                <w:ilvl w:val="0"/>
                <w:numId w:val="7"/>
              </w:numPr>
              <w:suppressAutoHyphens w:val="0"/>
              <w:jc w:val="both"/>
              <w:rPr>
                <w:b/>
                <w:sz w:val="32"/>
                <w:szCs w:val="32"/>
              </w:rPr>
            </w:pPr>
            <w:r>
              <w:t>Poučavanje vještini asertivne komunikacije</w:t>
            </w:r>
          </w:p>
        </w:tc>
      </w:tr>
      <w:tr w:rsidR="00B20772">
        <w:tc>
          <w:tcPr>
            <w:tcW w:w="2262" w:type="dxa"/>
          </w:tcPr>
          <w:p w:rsidR="00B20772" w:rsidRDefault="00A775EE">
            <w:pPr>
              <w:widowControl w:val="0"/>
              <w:suppressAutoHyphens w:val="0"/>
              <w:jc w:val="both"/>
              <w:rPr>
                <w:b/>
                <w:sz w:val="32"/>
                <w:szCs w:val="32"/>
              </w:rPr>
            </w:pPr>
            <w:r>
              <w:lastRenderedPageBreak/>
              <w:t>Voditelji i suradnici</w:t>
            </w:r>
          </w:p>
        </w:tc>
        <w:tc>
          <w:tcPr>
            <w:tcW w:w="7087" w:type="dxa"/>
          </w:tcPr>
          <w:p w:rsidR="00B20772" w:rsidRDefault="00A775EE">
            <w:pPr>
              <w:widowControl w:val="0"/>
              <w:suppressAutoHyphens w:val="0"/>
              <w:jc w:val="both"/>
              <w:rPr>
                <w:b/>
                <w:sz w:val="32"/>
                <w:szCs w:val="32"/>
              </w:rPr>
            </w:pPr>
            <w:r>
              <w:t xml:space="preserve">Razrednik </w:t>
            </w:r>
          </w:p>
        </w:tc>
      </w:tr>
    </w:tbl>
    <w:p w:rsidR="00B20772" w:rsidRDefault="00B20772">
      <w:pPr>
        <w:jc w:val="both"/>
        <w:rPr>
          <w:b/>
          <w:sz w:val="32"/>
          <w:szCs w:val="32"/>
        </w:rPr>
      </w:pPr>
    </w:p>
    <w:p w:rsidR="00B20772" w:rsidRDefault="00B20772">
      <w:pPr>
        <w:jc w:val="both"/>
        <w:rPr>
          <w:b/>
          <w:sz w:val="32"/>
          <w:szCs w:val="32"/>
        </w:rPr>
      </w:pPr>
    </w:p>
    <w:p w:rsidR="00B20772" w:rsidRDefault="00A775EE">
      <w:pPr>
        <w:jc w:val="both"/>
        <w:rPr>
          <w:b/>
          <w:bCs/>
          <w:u w:val="single"/>
        </w:rPr>
      </w:pPr>
      <w:r>
        <w:rPr>
          <w:b/>
          <w:bCs/>
          <w:u w:val="single"/>
        </w:rPr>
        <w:t>Učenici trećih razreda</w:t>
      </w:r>
    </w:p>
    <w:p w:rsidR="00B20772" w:rsidRDefault="00B20772">
      <w:pPr>
        <w:jc w:val="both"/>
        <w:rPr>
          <w:b/>
          <w:sz w:val="32"/>
          <w:szCs w:val="32"/>
        </w:rPr>
      </w:pPr>
    </w:p>
    <w:tbl>
      <w:tblPr>
        <w:tblStyle w:val="Reetkatablice"/>
        <w:tblW w:w="9350" w:type="dxa"/>
        <w:tblLayout w:type="fixed"/>
        <w:tblLook w:val="04A0" w:firstRow="1" w:lastRow="0" w:firstColumn="1" w:lastColumn="0" w:noHBand="0" w:noVBand="1"/>
      </w:tblPr>
      <w:tblGrid>
        <w:gridCol w:w="2262"/>
        <w:gridCol w:w="7088"/>
      </w:tblGrid>
      <w:tr w:rsidR="00B20772">
        <w:tc>
          <w:tcPr>
            <w:tcW w:w="2262" w:type="dxa"/>
          </w:tcPr>
          <w:p w:rsidR="00B20772" w:rsidRDefault="00A775EE">
            <w:pPr>
              <w:widowControl w:val="0"/>
              <w:suppressAutoHyphens w:val="0"/>
              <w:jc w:val="both"/>
              <w:rPr>
                <w:b/>
                <w:sz w:val="32"/>
                <w:szCs w:val="32"/>
              </w:rPr>
            </w:pPr>
            <w:r>
              <w:t>Provedbena aktivnost</w:t>
            </w:r>
          </w:p>
        </w:tc>
        <w:tc>
          <w:tcPr>
            <w:tcW w:w="7087" w:type="dxa"/>
          </w:tcPr>
          <w:p w:rsidR="00B20772" w:rsidRDefault="00A775EE">
            <w:pPr>
              <w:widowControl w:val="0"/>
              <w:suppressAutoHyphens w:val="0"/>
              <w:jc w:val="both"/>
              <w:rPr>
                <w:b/>
                <w:sz w:val="32"/>
                <w:szCs w:val="32"/>
              </w:rPr>
            </w:pPr>
            <w:r>
              <w:t>Zaštita zdravlja i usvajanje zdravih navika</w:t>
            </w:r>
          </w:p>
        </w:tc>
      </w:tr>
      <w:tr w:rsidR="00B20772">
        <w:tc>
          <w:tcPr>
            <w:tcW w:w="2262" w:type="dxa"/>
          </w:tcPr>
          <w:p w:rsidR="00B20772" w:rsidRDefault="00A775EE">
            <w:pPr>
              <w:widowControl w:val="0"/>
              <w:suppressAutoHyphens w:val="0"/>
              <w:jc w:val="both"/>
              <w:rPr>
                <w:b/>
                <w:sz w:val="32"/>
                <w:szCs w:val="32"/>
              </w:rPr>
            </w:pPr>
            <w:r>
              <w:t>Period izvršenja</w:t>
            </w:r>
          </w:p>
        </w:tc>
        <w:tc>
          <w:tcPr>
            <w:tcW w:w="7087" w:type="dxa"/>
          </w:tcPr>
          <w:p w:rsidR="00B20772" w:rsidRDefault="00A775EE">
            <w:pPr>
              <w:widowControl w:val="0"/>
              <w:suppressAutoHyphens w:val="0"/>
              <w:jc w:val="both"/>
              <w:rPr>
                <w:b/>
                <w:sz w:val="32"/>
                <w:szCs w:val="32"/>
              </w:rPr>
            </w:pPr>
            <w:r>
              <w:t>Tijekom godine</w:t>
            </w:r>
          </w:p>
        </w:tc>
      </w:tr>
      <w:tr w:rsidR="00B20772">
        <w:tc>
          <w:tcPr>
            <w:tcW w:w="2262" w:type="dxa"/>
          </w:tcPr>
          <w:p w:rsidR="00B20772" w:rsidRDefault="00A775EE">
            <w:pPr>
              <w:widowControl w:val="0"/>
              <w:suppressAutoHyphens w:val="0"/>
              <w:jc w:val="both"/>
              <w:rPr>
                <w:b/>
                <w:sz w:val="32"/>
                <w:szCs w:val="32"/>
              </w:rPr>
            </w:pPr>
            <w:r>
              <w:t>Ciljevi</w:t>
            </w:r>
          </w:p>
        </w:tc>
        <w:tc>
          <w:tcPr>
            <w:tcW w:w="7087" w:type="dxa"/>
          </w:tcPr>
          <w:p w:rsidR="00B20772" w:rsidRDefault="00A775EE">
            <w:pPr>
              <w:widowControl w:val="0"/>
              <w:suppressAutoHyphens w:val="0"/>
              <w:jc w:val="both"/>
              <w:rPr>
                <w:b/>
                <w:sz w:val="32"/>
                <w:szCs w:val="32"/>
              </w:rPr>
            </w:pPr>
            <w:r>
              <w:t>Usvajanje važnosti zdravih životnih navika, prehrane i spolno odgovornog ponašanja</w:t>
            </w:r>
          </w:p>
        </w:tc>
      </w:tr>
      <w:tr w:rsidR="00B20772">
        <w:tc>
          <w:tcPr>
            <w:tcW w:w="2262" w:type="dxa"/>
          </w:tcPr>
          <w:p w:rsidR="00B20772" w:rsidRDefault="00A775EE">
            <w:pPr>
              <w:widowControl w:val="0"/>
              <w:suppressAutoHyphens w:val="0"/>
              <w:jc w:val="both"/>
              <w:rPr>
                <w:b/>
                <w:sz w:val="32"/>
                <w:szCs w:val="32"/>
              </w:rPr>
            </w:pPr>
            <w:r>
              <w:t>Voditelji i suradnici</w:t>
            </w:r>
          </w:p>
        </w:tc>
        <w:tc>
          <w:tcPr>
            <w:tcW w:w="7087" w:type="dxa"/>
          </w:tcPr>
          <w:p w:rsidR="00B20772" w:rsidRDefault="00A775EE">
            <w:pPr>
              <w:widowControl w:val="0"/>
              <w:suppressAutoHyphens w:val="0"/>
              <w:jc w:val="both"/>
              <w:rPr>
                <w:b/>
                <w:sz w:val="32"/>
                <w:szCs w:val="32"/>
              </w:rPr>
            </w:pPr>
            <w:r>
              <w:t>Gradsko društvo Crvenog križa Zadar</w:t>
            </w:r>
          </w:p>
        </w:tc>
      </w:tr>
    </w:tbl>
    <w:p w:rsidR="00B20772" w:rsidRDefault="00B20772">
      <w:pPr>
        <w:jc w:val="both"/>
        <w:rPr>
          <w:b/>
          <w:sz w:val="32"/>
          <w:szCs w:val="32"/>
        </w:rPr>
      </w:pPr>
    </w:p>
    <w:tbl>
      <w:tblPr>
        <w:tblStyle w:val="Reetkatablice"/>
        <w:tblW w:w="9350" w:type="dxa"/>
        <w:tblLayout w:type="fixed"/>
        <w:tblLook w:val="04A0" w:firstRow="1" w:lastRow="0" w:firstColumn="1" w:lastColumn="0" w:noHBand="0" w:noVBand="1"/>
      </w:tblPr>
      <w:tblGrid>
        <w:gridCol w:w="2263"/>
        <w:gridCol w:w="7087"/>
      </w:tblGrid>
      <w:tr w:rsidR="00B20772" w:rsidTr="00CC70BC">
        <w:tc>
          <w:tcPr>
            <w:tcW w:w="2262" w:type="dxa"/>
          </w:tcPr>
          <w:p w:rsidR="00B20772" w:rsidRDefault="00A775EE">
            <w:pPr>
              <w:widowControl w:val="0"/>
              <w:suppressAutoHyphens w:val="0"/>
              <w:jc w:val="both"/>
              <w:rPr>
                <w:b/>
                <w:sz w:val="32"/>
                <w:szCs w:val="32"/>
              </w:rPr>
            </w:pPr>
            <w:r>
              <w:t>Provedbena aktivnost</w:t>
            </w:r>
          </w:p>
        </w:tc>
        <w:tc>
          <w:tcPr>
            <w:tcW w:w="7088" w:type="dxa"/>
          </w:tcPr>
          <w:p w:rsidR="00B20772" w:rsidRDefault="00A775EE">
            <w:pPr>
              <w:widowControl w:val="0"/>
              <w:suppressAutoHyphens w:val="0"/>
              <w:jc w:val="both"/>
              <w:rPr>
                <w:b/>
                <w:sz w:val="32"/>
                <w:szCs w:val="32"/>
              </w:rPr>
            </w:pPr>
            <w:r>
              <w:t xml:space="preserve">Osnove prve pomoći </w:t>
            </w:r>
          </w:p>
        </w:tc>
      </w:tr>
      <w:tr w:rsidR="00B20772" w:rsidTr="00CC70BC">
        <w:tc>
          <w:tcPr>
            <w:tcW w:w="2262" w:type="dxa"/>
          </w:tcPr>
          <w:p w:rsidR="00B20772" w:rsidRDefault="00A775EE">
            <w:pPr>
              <w:widowControl w:val="0"/>
              <w:suppressAutoHyphens w:val="0"/>
              <w:jc w:val="both"/>
              <w:rPr>
                <w:b/>
                <w:sz w:val="32"/>
                <w:szCs w:val="32"/>
              </w:rPr>
            </w:pPr>
            <w:r>
              <w:t>Period izvršenja</w:t>
            </w:r>
          </w:p>
        </w:tc>
        <w:tc>
          <w:tcPr>
            <w:tcW w:w="7088" w:type="dxa"/>
          </w:tcPr>
          <w:p w:rsidR="00B20772" w:rsidRDefault="00A775EE">
            <w:pPr>
              <w:widowControl w:val="0"/>
              <w:suppressAutoHyphens w:val="0"/>
              <w:jc w:val="both"/>
              <w:rPr>
                <w:b/>
                <w:sz w:val="32"/>
                <w:szCs w:val="32"/>
              </w:rPr>
            </w:pPr>
            <w:r>
              <w:t>Tijekom godine</w:t>
            </w:r>
          </w:p>
        </w:tc>
      </w:tr>
      <w:tr w:rsidR="00B20772" w:rsidTr="00CC70BC">
        <w:tc>
          <w:tcPr>
            <w:tcW w:w="2262" w:type="dxa"/>
          </w:tcPr>
          <w:p w:rsidR="00B20772" w:rsidRDefault="00A775EE">
            <w:pPr>
              <w:widowControl w:val="0"/>
              <w:suppressAutoHyphens w:val="0"/>
              <w:jc w:val="both"/>
              <w:rPr>
                <w:b/>
                <w:sz w:val="32"/>
                <w:szCs w:val="32"/>
              </w:rPr>
            </w:pPr>
            <w:r>
              <w:t>Ciljevi</w:t>
            </w:r>
          </w:p>
        </w:tc>
        <w:tc>
          <w:tcPr>
            <w:tcW w:w="7088" w:type="dxa"/>
          </w:tcPr>
          <w:p w:rsidR="00B20772" w:rsidRDefault="00A775EE">
            <w:pPr>
              <w:widowControl w:val="0"/>
              <w:suppressAutoHyphens w:val="0"/>
              <w:jc w:val="both"/>
              <w:rPr>
                <w:b/>
                <w:sz w:val="32"/>
                <w:szCs w:val="32"/>
              </w:rPr>
            </w:pPr>
            <w:r>
              <w:t>Upoznati učenike s osnovama pružanja prve pomoći</w:t>
            </w:r>
          </w:p>
        </w:tc>
      </w:tr>
      <w:tr w:rsidR="00B20772" w:rsidTr="00CC70BC">
        <w:tc>
          <w:tcPr>
            <w:tcW w:w="2262" w:type="dxa"/>
          </w:tcPr>
          <w:p w:rsidR="00B20772" w:rsidRDefault="00A775EE">
            <w:pPr>
              <w:widowControl w:val="0"/>
              <w:suppressAutoHyphens w:val="0"/>
              <w:jc w:val="both"/>
              <w:rPr>
                <w:b/>
                <w:sz w:val="32"/>
                <w:szCs w:val="32"/>
              </w:rPr>
            </w:pPr>
            <w:r>
              <w:t>Voditelji i suradnici</w:t>
            </w:r>
          </w:p>
        </w:tc>
        <w:tc>
          <w:tcPr>
            <w:tcW w:w="7088" w:type="dxa"/>
          </w:tcPr>
          <w:p w:rsidR="00B20772" w:rsidRDefault="00A775EE">
            <w:pPr>
              <w:widowControl w:val="0"/>
              <w:suppressAutoHyphens w:val="0"/>
              <w:jc w:val="both"/>
              <w:rPr>
                <w:b/>
                <w:sz w:val="32"/>
                <w:szCs w:val="32"/>
              </w:rPr>
            </w:pPr>
            <w:r>
              <w:t>Gradsko društvo Crvenog križa Zadar</w:t>
            </w:r>
          </w:p>
        </w:tc>
      </w:tr>
      <w:tr w:rsidR="00CC70BC" w:rsidTr="00CC70BC">
        <w:tc>
          <w:tcPr>
            <w:tcW w:w="2263" w:type="dxa"/>
          </w:tcPr>
          <w:p w:rsidR="00CC70BC" w:rsidRDefault="00CC70BC" w:rsidP="007F6992">
            <w:pPr>
              <w:jc w:val="both"/>
            </w:pPr>
            <w:r>
              <w:t>Provedbena aktivnost</w:t>
            </w:r>
          </w:p>
        </w:tc>
        <w:tc>
          <w:tcPr>
            <w:tcW w:w="7087" w:type="dxa"/>
          </w:tcPr>
          <w:p w:rsidR="00CC70BC" w:rsidRDefault="00CC70BC" w:rsidP="007F6992">
            <w:pPr>
              <w:jc w:val="both"/>
            </w:pPr>
            <w:r>
              <w:t>Samopoštovanje/ slika o sebi</w:t>
            </w:r>
          </w:p>
        </w:tc>
      </w:tr>
      <w:tr w:rsidR="00CC70BC" w:rsidTr="00CC70BC">
        <w:tc>
          <w:tcPr>
            <w:tcW w:w="2263" w:type="dxa"/>
          </w:tcPr>
          <w:p w:rsidR="00CC70BC" w:rsidRDefault="00CC70BC" w:rsidP="007F6992">
            <w:pPr>
              <w:jc w:val="both"/>
            </w:pPr>
            <w:r>
              <w:t>Period izvršenja</w:t>
            </w:r>
          </w:p>
        </w:tc>
        <w:tc>
          <w:tcPr>
            <w:tcW w:w="7087" w:type="dxa"/>
          </w:tcPr>
          <w:p w:rsidR="00CC70BC" w:rsidRDefault="00CC70BC" w:rsidP="007F6992">
            <w:pPr>
              <w:jc w:val="both"/>
            </w:pPr>
            <w:r>
              <w:t>Tijekom godine</w:t>
            </w:r>
          </w:p>
        </w:tc>
      </w:tr>
      <w:tr w:rsidR="00CC70BC" w:rsidTr="00CC70BC">
        <w:tc>
          <w:tcPr>
            <w:tcW w:w="2263" w:type="dxa"/>
          </w:tcPr>
          <w:p w:rsidR="00CC70BC" w:rsidRDefault="00CC70BC" w:rsidP="007F6992">
            <w:pPr>
              <w:jc w:val="both"/>
            </w:pPr>
            <w:r>
              <w:t>Ciljevi</w:t>
            </w:r>
          </w:p>
        </w:tc>
        <w:tc>
          <w:tcPr>
            <w:tcW w:w="7087" w:type="dxa"/>
          </w:tcPr>
          <w:p w:rsidR="00CC70BC" w:rsidRDefault="00CC70BC" w:rsidP="007F6992">
            <w:pPr>
              <w:jc w:val="both"/>
            </w:pPr>
            <w:r>
              <w:t xml:space="preserve">Usvajanje socijalnih </w:t>
            </w:r>
            <w:r w:rsidR="0029547E">
              <w:t>vještina koje će moći prim</w:t>
            </w:r>
            <w:r>
              <w:t>jenjivati u interakciji sa svojom sredinom, spoznaja na mogućnost odabira te odupiranje pritisku uže i šire socija</w:t>
            </w:r>
            <w:r w:rsidR="0029547E">
              <w:t>l</w:t>
            </w:r>
            <w:r>
              <w:t>ne sredine</w:t>
            </w:r>
          </w:p>
        </w:tc>
      </w:tr>
      <w:tr w:rsidR="00CC70BC" w:rsidTr="00CC70BC">
        <w:tc>
          <w:tcPr>
            <w:tcW w:w="2263" w:type="dxa"/>
          </w:tcPr>
          <w:p w:rsidR="00CC70BC" w:rsidRDefault="00CC70BC" w:rsidP="007F6992">
            <w:pPr>
              <w:jc w:val="both"/>
            </w:pPr>
            <w:r>
              <w:t>Voditelji i suradnici</w:t>
            </w:r>
          </w:p>
        </w:tc>
        <w:tc>
          <w:tcPr>
            <w:tcW w:w="7087" w:type="dxa"/>
          </w:tcPr>
          <w:p w:rsidR="00CC70BC" w:rsidRDefault="00CC70BC" w:rsidP="007F6992">
            <w:pPr>
              <w:jc w:val="both"/>
            </w:pPr>
            <w:r>
              <w:t xml:space="preserve">Udruga studenata psihologije „ </w:t>
            </w:r>
            <w:proofErr w:type="spellStart"/>
            <w:r>
              <w:t>Kasper</w:t>
            </w:r>
            <w:proofErr w:type="spellEnd"/>
            <w:r>
              <w:t>“</w:t>
            </w:r>
          </w:p>
        </w:tc>
      </w:tr>
    </w:tbl>
    <w:p w:rsidR="00CC70BC" w:rsidRDefault="00CC70BC" w:rsidP="00CC70BC">
      <w:pPr>
        <w:jc w:val="both"/>
      </w:pPr>
    </w:p>
    <w:tbl>
      <w:tblPr>
        <w:tblStyle w:val="Reetkatablice"/>
        <w:tblW w:w="0" w:type="auto"/>
        <w:tblLook w:val="04A0" w:firstRow="1" w:lastRow="0" w:firstColumn="1" w:lastColumn="0" w:noHBand="0" w:noVBand="1"/>
      </w:tblPr>
      <w:tblGrid>
        <w:gridCol w:w="2263"/>
        <w:gridCol w:w="7087"/>
      </w:tblGrid>
      <w:tr w:rsidR="00CC70BC" w:rsidRPr="00E77BC3" w:rsidTr="007F6992">
        <w:tc>
          <w:tcPr>
            <w:tcW w:w="2263" w:type="dxa"/>
          </w:tcPr>
          <w:p w:rsidR="00CC70BC" w:rsidRPr="00E77BC3" w:rsidRDefault="00CC70BC" w:rsidP="007F6992">
            <w:pPr>
              <w:jc w:val="both"/>
            </w:pPr>
            <w:r w:rsidRPr="00E77BC3">
              <w:t>Provedbena aktivnost</w:t>
            </w:r>
          </w:p>
        </w:tc>
        <w:tc>
          <w:tcPr>
            <w:tcW w:w="7087" w:type="dxa"/>
          </w:tcPr>
          <w:p w:rsidR="00CC70BC" w:rsidRDefault="00CC70BC" w:rsidP="007F6992">
            <w:pPr>
              <w:jc w:val="both"/>
            </w:pPr>
            <w:r>
              <w:t>Aktivnosti programa rada razrednika:</w:t>
            </w:r>
          </w:p>
          <w:p w:rsidR="00CC70BC" w:rsidRDefault="00CC70BC" w:rsidP="00CC70BC">
            <w:pPr>
              <w:pStyle w:val="Odlomakpopisa"/>
              <w:numPr>
                <w:ilvl w:val="0"/>
                <w:numId w:val="10"/>
              </w:numPr>
              <w:suppressAutoHyphens w:val="0"/>
              <w:jc w:val="both"/>
            </w:pPr>
            <w:r>
              <w:t>život na mreži</w:t>
            </w:r>
          </w:p>
          <w:p w:rsidR="00CC70BC" w:rsidRDefault="00CC70BC" w:rsidP="00CC70BC">
            <w:pPr>
              <w:pStyle w:val="Odlomakpopisa"/>
              <w:numPr>
                <w:ilvl w:val="0"/>
                <w:numId w:val="10"/>
              </w:numPr>
              <w:suppressAutoHyphens w:val="0"/>
              <w:jc w:val="both"/>
            </w:pPr>
            <w:r>
              <w:t>(ne)Kvalitetni partnerski odnosi</w:t>
            </w:r>
          </w:p>
          <w:p w:rsidR="00CC70BC" w:rsidRPr="00E77BC3" w:rsidRDefault="00CC70BC" w:rsidP="00CC70BC">
            <w:pPr>
              <w:pStyle w:val="Odlomakpopisa"/>
              <w:numPr>
                <w:ilvl w:val="0"/>
                <w:numId w:val="10"/>
              </w:numPr>
              <w:suppressAutoHyphens w:val="0"/>
              <w:jc w:val="both"/>
            </w:pPr>
            <w:r>
              <w:t>načini prevencije nasilja</w:t>
            </w:r>
          </w:p>
        </w:tc>
      </w:tr>
      <w:tr w:rsidR="00CC70BC" w:rsidRPr="00E77BC3" w:rsidTr="007F6992">
        <w:tc>
          <w:tcPr>
            <w:tcW w:w="2263" w:type="dxa"/>
          </w:tcPr>
          <w:p w:rsidR="00CC70BC" w:rsidRPr="00E77BC3" w:rsidRDefault="00CC70BC" w:rsidP="007F6992">
            <w:pPr>
              <w:jc w:val="both"/>
            </w:pPr>
            <w:r w:rsidRPr="00E77BC3">
              <w:t>Period izvršenja</w:t>
            </w:r>
          </w:p>
        </w:tc>
        <w:tc>
          <w:tcPr>
            <w:tcW w:w="7087" w:type="dxa"/>
          </w:tcPr>
          <w:p w:rsidR="00CC70BC" w:rsidRPr="00E77BC3" w:rsidRDefault="00CC70BC" w:rsidP="007F6992">
            <w:pPr>
              <w:jc w:val="both"/>
            </w:pPr>
            <w:r>
              <w:t>Tijekom godine</w:t>
            </w:r>
          </w:p>
        </w:tc>
      </w:tr>
      <w:tr w:rsidR="00CC70BC" w:rsidRPr="00E77BC3" w:rsidTr="007F6992">
        <w:tc>
          <w:tcPr>
            <w:tcW w:w="2263" w:type="dxa"/>
          </w:tcPr>
          <w:p w:rsidR="00CC70BC" w:rsidRPr="00E77BC3" w:rsidRDefault="00CC70BC" w:rsidP="007F6992">
            <w:pPr>
              <w:jc w:val="both"/>
            </w:pPr>
            <w:r w:rsidRPr="00E77BC3">
              <w:t>Ciljevi</w:t>
            </w:r>
          </w:p>
        </w:tc>
        <w:tc>
          <w:tcPr>
            <w:tcW w:w="7087" w:type="dxa"/>
          </w:tcPr>
          <w:p w:rsidR="00CC70BC" w:rsidRDefault="00CC70BC" w:rsidP="00CC70BC">
            <w:pPr>
              <w:pStyle w:val="Odlomakpopisa"/>
              <w:numPr>
                <w:ilvl w:val="0"/>
                <w:numId w:val="10"/>
              </w:numPr>
              <w:suppressAutoHyphens w:val="0"/>
              <w:jc w:val="both"/>
            </w:pPr>
            <w:r>
              <w:t>Informiranje učenika o obilježjima seksualnog nasilja i o načinima zaštite</w:t>
            </w:r>
          </w:p>
          <w:p w:rsidR="00CC70BC" w:rsidRDefault="00CC70BC" w:rsidP="00CC70BC">
            <w:pPr>
              <w:pStyle w:val="Odlomakpopisa"/>
              <w:numPr>
                <w:ilvl w:val="0"/>
                <w:numId w:val="10"/>
              </w:numPr>
              <w:suppressAutoHyphens w:val="0"/>
              <w:jc w:val="both"/>
            </w:pPr>
            <w:r>
              <w:t>Upozorenje na rizična ponašanja na internetu</w:t>
            </w:r>
          </w:p>
          <w:p w:rsidR="00CC70BC" w:rsidRDefault="00CC70BC" w:rsidP="00CC70BC">
            <w:pPr>
              <w:pStyle w:val="Odlomakpopisa"/>
              <w:numPr>
                <w:ilvl w:val="0"/>
                <w:numId w:val="10"/>
              </w:numPr>
              <w:suppressAutoHyphens w:val="0"/>
              <w:jc w:val="both"/>
            </w:pPr>
            <w:r>
              <w:t>Osvještavanje karakteristika (ne)kvalitetnih ljubavnih veza među mladima</w:t>
            </w:r>
          </w:p>
          <w:p w:rsidR="00CC70BC" w:rsidRPr="00E77BC3" w:rsidRDefault="00CC70BC" w:rsidP="00CC70BC">
            <w:pPr>
              <w:pStyle w:val="Odlomakpopisa"/>
              <w:numPr>
                <w:ilvl w:val="0"/>
                <w:numId w:val="10"/>
              </w:numPr>
              <w:suppressAutoHyphens w:val="0"/>
              <w:jc w:val="both"/>
            </w:pPr>
            <w:r>
              <w:t>Pružanje i traženje pomoći u slučajevima nasilne veze</w:t>
            </w:r>
          </w:p>
        </w:tc>
      </w:tr>
      <w:tr w:rsidR="00CC70BC" w:rsidRPr="00E77BC3" w:rsidTr="007F6992">
        <w:tc>
          <w:tcPr>
            <w:tcW w:w="2263" w:type="dxa"/>
          </w:tcPr>
          <w:p w:rsidR="00CC70BC" w:rsidRPr="00E77BC3" w:rsidRDefault="00CC70BC" w:rsidP="007F6992">
            <w:pPr>
              <w:jc w:val="both"/>
            </w:pPr>
            <w:r w:rsidRPr="00E77BC3">
              <w:t>Voditelji i suradnici</w:t>
            </w:r>
          </w:p>
        </w:tc>
        <w:tc>
          <w:tcPr>
            <w:tcW w:w="7087" w:type="dxa"/>
          </w:tcPr>
          <w:p w:rsidR="00CC70BC" w:rsidRPr="00E77BC3" w:rsidRDefault="00CC70BC" w:rsidP="007F6992">
            <w:pPr>
              <w:jc w:val="both"/>
            </w:pPr>
            <w:r>
              <w:t xml:space="preserve">Razrednik </w:t>
            </w:r>
          </w:p>
        </w:tc>
      </w:tr>
    </w:tbl>
    <w:p w:rsidR="00B20772" w:rsidRDefault="00B20772">
      <w:pPr>
        <w:jc w:val="both"/>
        <w:rPr>
          <w:b/>
          <w:sz w:val="32"/>
          <w:szCs w:val="32"/>
        </w:rPr>
      </w:pPr>
    </w:p>
    <w:p w:rsidR="00B20772" w:rsidRDefault="00B20772">
      <w:pPr>
        <w:jc w:val="both"/>
        <w:rPr>
          <w:b/>
          <w:sz w:val="32"/>
          <w:szCs w:val="32"/>
        </w:rPr>
      </w:pPr>
    </w:p>
    <w:p w:rsidR="00CC70BC" w:rsidRDefault="00CC70BC">
      <w:pPr>
        <w:jc w:val="both"/>
        <w:rPr>
          <w:b/>
          <w:sz w:val="32"/>
          <w:szCs w:val="32"/>
        </w:rPr>
      </w:pPr>
    </w:p>
    <w:p w:rsidR="00CC70BC" w:rsidRDefault="00CC70BC">
      <w:pPr>
        <w:jc w:val="both"/>
        <w:rPr>
          <w:b/>
          <w:sz w:val="32"/>
          <w:szCs w:val="32"/>
        </w:rPr>
      </w:pPr>
    </w:p>
    <w:p w:rsidR="00CC70BC" w:rsidRDefault="00CC70BC">
      <w:pPr>
        <w:jc w:val="both"/>
        <w:rPr>
          <w:b/>
          <w:sz w:val="32"/>
          <w:szCs w:val="32"/>
        </w:rPr>
      </w:pPr>
    </w:p>
    <w:p w:rsidR="00CC70BC" w:rsidRDefault="00CC70BC">
      <w:pPr>
        <w:jc w:val="both"/>
        <w:rPr>
          <w:b/>
          <w:sz w:val="32"/>
          <w:szCs w:val="32"/>
        </w:rPr>
      </w:pPr>
    </w:p>
    <w:p w:rsidR="00B20772" w:rsidRDefault="00A775EE">
      <w:pPr>
        <w:jc w:val="both"/>
        <w:rPr>
          <w:b/>
          <w:bCs/>
          <w:u w:val="single"/>
        </w:rPr>
      </w:pPr>
      <w:r>
        <w:rPr>
          <w:b/>
          <w:bCs/>
          <w:u w:val="single"/>
        </w:rPr>
        <w:lastRenderedPageBreak/>
        <w:t>Učenici četvr</w:t>
      </w:r>
      <w:r w:rsidR="0058475F">
        <w:rPr>
          <w:b/>
          <w:bCs/>
          <w:u w:val="single"/>
        </w:rPr>
        <w:t>t</w:t>
      </w:r>
      <w:r>
        <w:rPr>
          <w:b/>
          <w:bCs/>
          <w:u w:val="single"/>
        </w:rPr>
        <w:t>ih razreda</w:t>
      </w:r>
    </w:p>
    <w:p w:rsidR="00B20772" w:rsidRDefault="00B20772">
      <w:pPr>
        <w:jc w:val="both"/>
        <w:rPr>
          <w:b/>
          <w:bCs/>
          <w:u w:val="single"/>
        </w:rPr>
      </w:pPr>
    </w:p>
    <w:tbl>
      <w:tblPr>
        <w:tblStyle w:val="Reetkatablice"/>
        <w:tblW w:w="9350" w:type="dxa"/>
        <w:tblLayout w:type="fixed"/>
        <w:tblLook w:val="04A0" w:firstRow="1" w:lastRow="0" w:firstColumn="1" w:lastColumn="0" w:noHBand="0" w:noVBand="1"/>
      </w:tblPr>
      <w:tblGrid>
        <w:gridCol w:w="2262"/>
        <w:gridCol w:w="7088"/>
      </w:tblGrid>
      <w:tr w:rsidR="00B20772">
        <w:tc>
          <w:tcPr>
            <w:tcW w:w="2262" w:type="dxa"/>
          </w:tcPr>
          <w:p w:rsidR="00B20772" w:rsidRDefault="00A775EE">
            <w:pPr>
              <w:widowControl w:val="0"/>
              <w:suppressAutoHyphens w:val="0"/>
              <w:jc w:val="both"/>
              <w:rPr>
                <w:b/>
                <w:sz w:val="32"/>
                <w:szCs w:val="32"/>
              </w:rPr>
            </w:pPr>
            <w:r>
              <w:t>Provedbena aktivnost</w:t>
            </w:r>
          </w:p>
        </w:tc>
        <w:tc>
          <w:tcPr>
            <w:tcW w:w="7087" w:type="dxa"/>
          </w:tcPr>
          <w:p w:rsidR="00B20772" w:rsidRDefault="00A775EE">
            <w:pPr>
              <w:widowControl w:val="0"/>
              <w:suppressAutoHyphens w:val="0"/>
              <w:jc w:val="both"/>
              <w:rPr>
                <w:b/>
                <w:sz w:val="32"/>
                <w:szCs w:val="32"/>
              </w:rPr>
            </w:pPr>
            <w:r>
              <w:t>Profesionalno usmjeravanje – „ Moj prvi posao“ i Vještine poslovne komunikacije</w:t>
            </w:r>
          </w:p>
        </w:tc>
      </w:tr>
      <w:tr w:rsidR="00B20772">
        <w:tc>
          <w:tcPr>
            <w:tcW w:w="2262" w:type="dxa"/>
          </w:tcPr>
          <w:p w:rsidR="00B20772" w:rsidRDefault="00A775EE">
            <w:pPr>
              <w:widowControl w:val="0"/>
              <w:suppressAutoHyphens w:val="0"/>
              <w:jc w:val="both"/>
              <w:rPr>
                <w:b/>
                <w:sz w:val="32"/>
                <w:szCs w:val="32"/>
              </w:rPr>
            </w:pPr>
            <w:r>
              <w:t>Period izvršenja</w:t>
            </w:r>
          </w:p>
        </w:tc>
        <w:tc>
          <w:tcPr>
            <w:tcW w:w="7087" w:type="dxa"/>
          </w:tcPr>
          <w:p w:rsidR="00B20772" w:rsidRDefault="00A775EE">
            <w:pPr>
              <w:widowControl w:val="0"/>
              <w:suppressAutoHyphens w:val="0"/>
              <w:jc w:val="both"/>
              <w:rPr>
                <w:b/>
                <w:sz w:val="32"/>
                <w:szCs w:val="32"/>
              </w:rPr>
            </w:pPr>
            <w:r>
              <w:t xml:space="preserve">Rujan 2024. </w:t>
            </w:r>
          </w:p>
        </w:tc>
      </w:tr>
      <w:tr w:rsidR="00B20772">
        <w:tc>
          <w:tcPr>
            <w:tcW w:w="2262" w:type="dxa"/>
          </w:tcPr>
          <w:p w:rsidR="00B20772" w:rsidRDefault="00A775EE">
            <w:pPr>
              <w:widowControl w:val="0"/>
              <w:suppressAutoHyphens w:val="0"/>
              <w:jc w:val="both"/>
              <w:rPr>
                <w:b/>
                <w:sz w:val="32"/>
                <w:szCs w:val="32"/>
              </w:rPr>
            </w:pPr>
            <w:r>
              <w:t>Ciljevi</w:t>
            </w:r>
          </w:p>
        </w:tc>
        <w:tc>
          <w:tcPr>
            <w:tcW w:w="7087" w:type="dxa"/>
          </w:tcPr>
          <w:p w:rsidR="00B20772" w:rsidRDefault="00A775EE">
            <w:pPr>
              <w:widowControl w:val="0"/>
              <w:suppressAutoHyphens w:val="0"/>
              <w:jc w:val="both"/>
              <w:rPr>
                <w:b/>
                <w:sz w:val="32"/>
                <w:szCs w:val="32"/>
              </w:rPr>
            </w:pPr>
            <w:r>
              <w:t>Naučiti kako se prijaviti na HZZ, kako napisati molbu za posao i životopis</w:t>
            </w:r>
          </w:p>
        </w:tc>
      </w:tr>
      <w:tr w:rsidR="00B20772">
        <w:tc>
          <w:tcPr>
            <w:tcW w:w="2262" w:type="dxa"/>
          </w:tcPr>
          <w:p w:rsidR="00B20772" w:rsidRDefault="00A775EE">
            <w:pPr>
              <w:widowControl w:val="0"/>
              <w:suppressAutoHyphens w:val="0"/>
              <w:jc w:val="both"/>
              <w:rPr>
                <w:b/>
                <w:sz w:val="32"/>
                <w:szCs w:val="32"/>
              </w:rPr>
            </w:pPr>
            <w:r>
              <w:t>Voditelji i suradnici</w:t>
            </w:r>
          </w:p>
        </w:tc>
        <w:tc>
          <w:tcPr>
            <w:tcW w:w="7087" w:type="dxa"/>
          </w:tcPr>
          <w:p w:rsidR="00B20772" w:rsidRDefault="00A775EE">
            <w:pPr>
              <w:widowControl w:val="0"/>
              <w:suppressAutoHyphens w:val="0"/>
              <w:jc w:val="both"/>
              <w:rPr>
                <w:b/>
                <w:sz w:val="32"/>
                <w:szCs w:val="32"/>
              </w:rPr>
            </w:pPr>
            <w:r>
              <w:t>HZZ, CISOK</w:t>
            </w:r>
          </w:p>
        </w:tc>
      </w:tr>
    </w:tbl>
    <w:p w:rsidR="00B20772" w:rsidRDefault="00B20772">
      <w:pPr>
        <w:jc w:val="both"/>
        <w:rPr>
          <w:b/>
          <w:sz w:val="32"/>
          <w:szCs w:val="32"/>
        </w:rPr>
      </w:pPr>
    </w:p>
    <w:tbl>
      <w:tblPr>
        <w:tblStyle w:val="Reetkatablice"/>
        <w:tblW w:w="9350" w:type="dxa"/>
        <w:tblLayout w:type="fixed"/>
        <w:tblLook w:val="04A0" w:firstRow="1" w:lastRow="0" w:firstColumn="1" w:lastColumn="0" w:noHBand="0" w:noVBand="1"/>
      </w:tblPr>
      <w:tblGrid>
        <w:gridCol w:w="2262"/>
        <w:gridCol w:w="7088"/>
      </w:tblGrid>
      <w:tr w:rsidR="00B20772">
        <w:tc>
          <w:tcPr>
            <w:tcW w:w="2262" w:type="dxa"/>
          </w:tcPr>
          <w:p w:rsidR="00B20772" w:rsidRDefault="00A775EE">
            <w:pPr>
              <w:widowControl w:val="0"/>
              <w:suppressAutoHyphens w:val="0"/>
              <w:jc w:val="both"/>
              <w:rPr>
                <w:b/>
                <w:sz w:val="32"/>
                <w:szCs w:val="32"/>
              </w:rPr>
            </w:pPr>
            <w:r>
              <w:t>Provedbena aktivnost</w:t>
            </w:r>
          </w:p>
        </w:tc>
        <w:tc>
          <w:tcPr>
            <w:tcW w:w="7087" w:type="dxa"/>
          </w:tcPr>
          <w:p w:rsidR="00B20772" w:rsidRDefault="00A775EE">
            <w:pPr>
              <w:widowControl w:val="0"/>
              <w:suppressAutoHyphens w:val="0"/>
              <w:jc w:val="both"/>
              <w:rPr>
                <w:b/>
                <w:sz w:val="32"/>
                <w:szCs w:val="32"/>
              </w:rPr>
            </w:pPr>
            <w:r>
              <w:t>Prepoznavanje i razvoj vlastitih potencijala</w:t>
            </w:r>
          </w:p>
        </w:tc>
      </w:tr>
      <w:tr w:rsidR="00B20772">
        <w:tc>
          <w:tcPr>
            <w:tcW w:w="2262" w:type="dxa"/>
          </w:tcPr>
          <w:p w:rsidR="00B20772" w:rsidRDefault="00A775EE">
            <w:pPr>
              <w:widowControl w:val="0"/>
              <w:suppressAutoHyphens w:val="0"/>
              <w:jc w:val="both"/>
              <w:rPr>
                <w:b/>
                <w:sz w:val="32"/>
                <w:szCs w:val="32"/>
              </w:rPr>
            </w:pPr>
            <w:r>
              <w:t>Period izvršenja</w:t>
            </w:r>
          </w:p>
        </w:tc>
        <w:tc>
          <w:tcPr>
            <w:tcW w:w="7087" w:type="dxa"/>
          </w:tcPr>
          <w:p w:rsidR="00B20772" w:rsidRDefault="00A775EE">
            <w:pPr>
              <w:widowControl w:val="0"/>
              <w:suppressAutoHyphens w:val="0"/>
              <w:jc w:val="both"/>
              <w:rPr>
                <w:b/>
                <w:sz w:val="32"/>
                <w:szCs w:val="32"/>
              </w:rPr>
            </w:pPr>
            <w:r>
              <w:t>Tijekom godine</w:t>
            </w:r>
          </w:p>
        </w:tc>
      </w:tr>
      <w:tr w:rsidR="00B20772">
        <w:tc>
          <w:tcPr>
            <w:tcW w:w="2262" w:type="dxa"/>
          </w:tcPr>
          <w:p w:rsidR="00B20772" w:rsidRDefault="00A775EE">
            <w:pPr>
              <w:widowControl w:val="0"/>
              <w:suppressAutoHyphens w:val="0"/>
              <w:jc w:val="both"/>
              <w:rPr>
                <w:b/>
                <w:sz w:val="32"/>
                <w:szCs w:val="32"/>
              </w:rPr>
            </w:pPr>
            <w:r>
              <w:t>Ciljevi</w:t>
            </w:r>
          </w:p>
        </w:tc>
        <w:tc>
          <w:tcPr>
            <w:tcW w:w="7087" w:type="dxa"/>
          </w:tcPr>
          <w:p w:rsidR="00B20772" w:rsidRDefault="00A775EE">
            <w:pPr>
              <w:widowControl w:val="0"/>
              <w:suppressAutoHyphens w:val="0"/>
              <w:jc w:val="both"/>
              <w:rPr>
                <w:b/>
                <w:sz w:val="32"/>
                <w:szCs w:val="32"/>
              </w:rPr>
            </w:pPr>
            <w:r>
              <w:t>Osvijestiti vlastite vrijednosti i potencijale</w:t>
            </w:r>
          </w:p>
        </w:tc>
      </w:tr>
      <w:tr w:rsidR="00B20772">
        <w:tc>
          <w:tcPr>
            <w:tcW w:w="2262" w:type="dxa"/>
          </w:tcPr>
          <w:p w:rsidR="00B20772" w:rsidRDefault="00A775EE">
            <w:pPr>
              <w:widowControl w:val="0"/>
              <w:suppressAutoHyphens w:val="0"/>
              <w:jc w:val="both"/>
              <w:rPr>
                <w:b/>
                <w:sz w:val="32"/>
                <w:szCs w:val="32"/>
              </w:rPr>
            </w:pPr>
            <w:r>
              <w:t>Voditelji i suradnici</w:t>
            </w:r>
          </w:p>
        </w:tc>
        <w:tc>
          <w:tcPr>
            <w:tcW w:w="7087" w:type="dxa"/>
          </w:tcPr>
          <w:p w:rsidR="00B20772" w:rsidRDefault="00A775EE">
            <w:pPr>
              <w:widowControl w:val="0"/>
              <w:suppressAutoHyphens w:val="0"/>
              <w:jc w:val="both"/>
              <w:rPr>
                <w:b/>
                <w:sz w:val="32"/>
                <w:szCs w:val="32"/>
              </w:rPr>
            </w:pPr>
            <w:r>
              <w:t xml:space="preserve">Pedagog </w:t>
            </w:r>
          </w:p>
        </w:tc>
      </w:tr>
    </w:tbl>
    <w:p w:rsidR="00B20772" w:rsidRDefault="00B20772">
      <w:pPr>
        <w:jc w:val="both"/>
        <w:rPr>
          <w:b/>
          <w:sz w:val="32"/>
          <w:szCs w:val="32"/>
        </w:rPr>
      </w:pPr>
    </w:p>
    <w:tbl>
      <w:tblPr>
        <w:tblStyle w:val="Reetkatablice"/>
        <w:tblW w:w="9350" w:type="dxa"/>
        <w:tblLayout w:type="fixed"/>
        <w:tblLook w:val="04A0" w:firstRow="1" w:lastRow="0" w:firstColumn="1" w:lastColumn="0" w:noHBand="0" w:noVBand="1"/>
      </w:tblPr>
      <w:tblGrid>
        <w:gridCol w:w="2262"/>
        <w:gridCol w:w="7088"/>
      </w:tblGrid>
      <w:tr w:rsidR="00B20772">
        <w:tc>
          <w:tcPr>
            <w:tcW w:w="2262" w:type="dxa"/>
          </w:tcPr>
          <w:p w:rsidR="00B20772" w:rsidRDefault="00A775EE">
            <w:pPr>
              <w:widowControl w:val="0"/>
              <w:suppressAutoHyphens w:val="0"/>
              <w:jc w:val="both"/>
              <w:rPr>
                <w:b/>
                <w:sz w:val="32"/>
                <w:szCs w:val="32"/>
              </w:rPr>
            </w:pPr>
            <w:r>
              <w:t>Provedbena aktivnost</w:t>
            </w:r>
          </w:p>
        </w:tc>
        <w:tc>
          <w:tcPr>
            <w:tcW w:w="7087" w:type="dxa"/>
          </w:tcPr>
          <w:p w:rsidR="00B20772" w:rsidRDefault="00A775EE">
            <w:pPr>
              <w:widowControl w:val="0"/>
              <w:suppressAutoHyphens w:val="0"/>
              <w:jc w:val="both"/>
              <w:rPr>
                <w:b/>
                <w:sz w:val="32"/>
                <w:szCs w:val="32"/>
              </w:rPr>
            </w:pPr>
            <w:r>
              <w:t>Kampanja „Dvije djevojčice“ i akcija „ Zajedno“</w:t>
            </w:r>
          </w:p>
        </w:tc>
      </w:tr>
      <w:tr w:rsidR="00B20772">
        <w:tc>
          <w:tcPr>
            <w:tcW w:w="2262" w:type="dxa"/>
          </w:tcPr>
          <w:p w:rsidR="00B20772" w:rsidRDefault="00A775EE">
            <w:pPr>
              <w:widowControl w:val="0"/>
              <w:suppressAutoHyphens w:val="0"/>
              <w:jc w:val="both"/>
              <w:rPr>
                <w:b/>
                <w:sz w:val="32"/>
                <w:szCs w:val="32"/>
              </w:rPr>
            </w:pPr>
            <w:r>
              <w:t>Period izvršenja</w:t>
            </w:r>
          </w:p>
        </w:tc>
        <w:tc>
          <w:tcPr>
            <w:tcW w:w="7087" w:type="dxa"/>
          </w:tcPr>
          <w:p w:rsidR="00B20772" w:rsidRDefault="00A775EE">
            <w:pPr>
              <w:widowControl w:val="0"/>
              <w:suppressAutoHyphens w:val="0"/>
              <w:jc w:val="both"/>
              <w:rPr>
                <w:b/>
                <w:sz w:val="32"/>
                <w:szCs w:val="32"/>
              </w:rPr>
            </w:pPr>
            <w:r>
              <w:t>Tijekom godine</w:t>
            </w:r>
          </w:p>
        </w:tc>
      </w:tr>
      <w:tr w:rsidR="00B20772">
        <w:tc>
          <w:tcPr>
            <w:tcW w:w="2262" w:type="dxa"/>
          </w:tcPr>
          <w:p w:rsidR="00B20772" w:rsidRDefault="00A775EE">
            <w:pPr>
              <w:widowControl w:val="0"/>
              <w:suppressAutoHyphens w:val="0"/>
              <w:jc w:val="both"/>
              <w:rPr>
                <w:b/>
                <w:sz w:val="32"/>
                <w:szCs w:val="32"/>
              </w:rPr>
            </w:pPr>
            <w:r>
              <w:t>Ciljevi</w:t>
            </w:r>
          </w:p>
        </w:tc>
        <w:tc>
          <w:tcPr>
            <w:tcW w:w="7087" w:type="dxa"/>
          </w:tcPr>
          <w:p w:rsidR="00B20772" w:rsidRDefault="00A775EE">
            <w:pPr>
              <w:widowControl w:val="0"/>
              <w:suppressAutoHyphens w:val="0"/>
              <w:jc w:val="both"/>
              <w:rPr>
                <w:b/>
                <w:sz w:val="32"/>
                <w:szCs w:val="32"/>
              </w:rPr>
            </w:pPr>
            <w:r>
              <w:t>Podići svijest o mogućim opasnostima trgovanja ljudima, naučiti zaštiti se kada traže posao (posebice u inozemstvu)</w:t>
            </w:r>
          </w:p>
        </w:tc>
      </w:tr>
      <w:tr w:rsidR="00B20772">
        <w:tc>
          <w:tcPr>
            <w:tcW w:w="2262" w:type="dxa"/>
          </w:tcPr>
          <w:p w:rsidR="00B20772" w:rsidRDefault="00A775EE">
            <w:pPr>
              <w:widowControl w:val="0"/>
              <w:suppressAutoHyphens w:val="0"/>
              <w:jc w:val="both"/>
              <w:rPr>
                <w:b/>
                <w:sz w:val="32"/>
                <w:szCs w:val="32"/>
              </w:rPr>
            </w:pPr>
            <w:r>
              <w:t>Voditelji i suradnici</w:t>
            </w:r>
          </w:p>
        </w:tc>
        <w:tc>
          <w:tcPr>
            <w:tcW w:w="7087" w:type="dxa"/>
          </w:tcPr>
          <w:p w:rsidR="00B20772" w:rsidRDefault="00A775EE">
            <w:pPr>
              <w:widowControl w:val="0"/>
              <w:suppressAutoHyphens w:val="0"/>
              <w:jc w:val="both"/>
              <w:rPr>
                <w:b/>
                <w:sz w:val="32"/>
                <w:szCs w:val="32"/>
              </w:rPr>
            </w:pPr>
            <w:r>
              <w:t>PU zadarska</w:t>
            </w:r>
          </w:p>
        </w:tc>
      </w:tr>
    </w:tbl>
    <w:p w:rsidR="00B20772" w:rsidRDefault="00B20772">
      <w:pPr>
        <w:jc w:val="both"/>
        <w:rPr>
          <w:b/>
          <w:sz w:val="32"/>
          <w:szCs w:val="32"/>
        </w:rPr>
      </w:pPr>
    </w:p>
    <w:p w:rsidR="00B20772" w:rsidRDefault="00B20772">
      <w:pPr>
        <w:jc w:val="both"/>
        <w:rPr>
          <w:b/>
          <w:sz w:val="32"/>
          <w:szCs w:val="32"/>
        </w:rPr>
      </w:pPr>
    </w:p>
    <w:tbl>
      <w:tblPr>
        <w:tblStyle w:val="Reetkatablice"/>
        <w:tblW w:w="9350" w:type="dxa"/>
        <w:tblLayout w:type="fixed"/>
        <w:tblLook w:val="04A0" w:firstRow="1" w:lastRow="0" w:firstColumn="1" w:lastColumn="0" w:noHBand="0" w:noVBand="1"/>
      </w:tblPr>
      <w:tblGrid>
        <w:gridCol w:w="2262"/>
        <w:gridCol w:w="7088"/>
      </w:tblGrid>
      <w:tr w:rsidR="00B20772">
        <w:tc>
          <w:tcPr>
            <w:tcW w:w="2262" w:type="dxa"/>
          </w:tcPr>
          <w:p w:rsidR="00B20772" w:rsidRDefault="00A775EE">
            <w:pPr>
              <w:widowControl w:val="0"/>
              <w:suppressAutoHyphens w:val="0"/>
              <w:jc w:val="both"/>
              <w:rPr>
                <w:b/>
                <w:sz w:val="32"/>
                <w:szCs w:val="32"/>
              </w:rPr>
            </w:pPr>
            <w:r>
              <w:t>Provedbena aktivnost</w:t>
            </w:r>
          </w:p>
        </w:tc>
        <w:tc>
          <w:tcPr>
            <w:tcW w:w="7087" w:type="dxa"/>
          </w:tcPr>
          <w:p w:rsidR="00B20772" w:rsidRDefault="00A775EE">
            <w:pPr>
              <w:widowControl w:val="0"/>
              <w:suppressAutoHyphens w:val="0"/>
              <w:jc w:val="both"/>
              <w:rPr>
                <w:b/>
                <w:sz w:val="32"/>
                <w:szCs w:val="32"/>
              </w:rPr>
            </w:pPr>
            <w:r>
              <w:t>Aktivn</w:t>
            </w:r>
            <w:r w:rsidR="00EF28EB">
              <w:t>osti programa rada razrednika</w:t>
            </w:r>
            <w:r>
              <w:t>:</w:t>
            </w:r>
          </w:p>
          <w:p w:rsidR="00B20772" w:rsidRDefault="00A775EE">
            <w:pPr>
              <w:pStyle w:val="Odlomakpopisa"/>
              <w:widowControl w:val="0"/>
              <w:numPr>
                <w:ilvl w:val="0"/>
                <w:numId w:val="7"/>
              </w:numPr>
              <w:suppressAutoHyphens w:val="0"/>
              <w:jc w:val="both"/>
              <w:rPr>
                <w:b/>
                <w:sz w:val="32"/>
                <w:szCs w:val="32"/>
              </w:rPr>
            </w:pPr>
            <w:r>
              <w:t>Mediji i slika o sebi</w:t>
            </w:r>
          </w:p>
          <w:p w:rsidR="00B20772" w:rsidRDefault="00A775EE">
            <w:pPr>
              <w:pStyle w:val="Odlomakpopisa"/>
              <w:widowControl w:val="0"/>
              <w:numPr>
                <w:ilvl w:val="0"/>
                <w:numId w:val="7"/>
              </w:numPr>
              <w:suppressAutoHyphens w:val="0"/>
              <w:jc w:val="both"/>
              <w:rPr>
                <w:b/>
                <w:sz w:val="32"/>
                <w:szCs w:val="32"/>
              </w:rPr>
            </w:pPr>
            <w:r>
              <w:t>(Samo) procjena- prvi korak u karijernom putu</w:t>
            </w:r>
          </w:p>
          <w:p w:rsidR="00B20772" w:rsidRDefault="00A775EE">
            <w:pPr>
              <w:pStyle w:val="Odlomakpopisa"/>
              <w:widowControl w:val="0"/>
              <w:numPr>
                <w:ilvl w:val="0"/>
                <w:numId w:val="7"/>
              </w:numPr>
              <w:suppressAutoHyphens w:val="0"/>
              <w:jc w:val="both"/>
              <w:rPr>
                <w:b/>
                <w:sz w:val="32"/>
                <w:szCs w:val="32"/>
              </w:rPr>
            </w:pPr>
            <w:r>
              <w:t>Kako si pomoći u nošenju sa stresom</w:t>
            </w:r>
          </w:p>
          <w:p w:rsidR="00B20772" w:rsidRDefault="00A775EE">
            <w:pPr>
              <w:pStyle w:val="Odlomakpopisa"/>
              <w:widowControl w:val="0"/>
              <w:numPr>
                <w:ilvl w:val="0"/>
                <w:numId w:val="7"/>
              </w:numPr>
              <w:suppressAutoHyphens w:val="0"/>
              <w:jc w:val="both"/>
              <w:rPr>
                <w:b/>
                <w:sz w:val="32"/>
                <w:szCs w:val="32"/>
              </w:rPr>
            </w:pPr>
            <w:r>
              <w:t>Brinem o zdravlju – brinem o sebi</w:t>
            </w:r>
          </w:p>
          <w:p w:rsidR="00B20772" w:rsidRDefault="00A775EE">
            <w:pPr>
              <w:pStyle w:val="Odlomakpopisa"/>
              <w:widowControl w:val="0"/>
              <w:numPr>
                <w:ilvl w:val="0"/>
                <w:numId w:val="7"/>
              </w:numPr>
              <w:suppressAutoHyphens w:val="0"/>
              <w:jc w:val="both"/>
              <w:rPr>
                <w:b/>
                <w:sz w:val="32"/>
                <w:szCs w:val="32"/>
              </w:rPr>
            </w:pPr>
            <w:r>
              <w:t xml:space="preserve"> Kako protiv stereotipa i predrasuda</w:t>
            </w:r>
          </w:p>
          <w:p w:rsidR="00B20772" w:rsidRDefault="00A775EE">
            <w:pPr>
              <w:pStyle w:val="Odlomakpopisa"/>
              <w:widowControl w:val="0"/>
              <w:numPr>
                <w:ilvl w:val="0"/>
                <w:numId w:val="7"/>
              </w:numPr>
              <w:suppressAutoHyphens w:val="0"/>
              <w:jc w:val="both"/>
              <w:rPr>
                <w:b/>
                <w:sz w:val="32"/>
                <w:szCs w:val="32"/>
              </w:rPr>
            </w:pPr>
            <w:r>
              <w:t>Kako biti odgovoran građanin/ka?</w:t>
            </w:r>
          </w:p>
        </w:tc>
      </w:tr>
      <w:tr w:rsidR="00B20772">
        <w:tc>
          <w:tcPr>
            <w:tcW w:w="2262" w:type="dxa"/>
          </w:tcPr>
          <w:p w:rsidR="00B20772" w:rsidRDefault="00A775EE">
            <w:pPr>
              <w:widowControl w:val="0"/>
              <w:suppressAutoHyphens w:val="0"/>
              <w:jc w:val="both"/>
              <w:rPr>
                <w:b/>
                <w:sz w:val="32"/>
                <w:szCs w:val="32"/>
              </w:rPr>
            </w:pPr>
            <w:r>
              <w:t>Period izvršenja</w:t>
            </w:r>
          </w:p>
        </w:tc>
        <w:tc>
          <w:tcPr>
            <w:tcW w:w="7087" w:type="dxa"/>
          </w:tcPr>
          <w:p w:rsidR="00B20772" w:rsidRDefault="00A775EE">
            <w:pPr>
              <w:widowControl w:val="0"/>
              <w:suppressAutoHyphens w:val="0"/>
              <w:jc w:val="both"/>
              <w:rPr>
                <w:b/>
                <w:sz w:val="32"/>
                <w:szCs w:val="32"/>
              </w:rPr>
            </w:pPr>
            <w:r>
              <w:t>Tijekom godine</w:t>
            </w:r>
          </w:p>
        </w:tc>
      </w:tr>
      <w:tr w:rsidR="00B20772">
        <w:tc>
          <w:tcPr>
            <w:tcW w:w="2262" w:type="dxa"/>
          </w:tcPr>
          <w:p w:rsidR="00B20772" w:rsidRDefault="00A775EE">
            <w:pPr>
              <w:widowControl w:val="0"/>
              <w:suppressAutoHyphens w:val="0"/>
              <w:jc w:val="both"/>
              <w:rPr>
                <w:b/>
                <w:sz w:val="32"/>
                <w:szCs w:val="32"/>
              </w:rPr>
            </w:pPr>
            <w:r>
              <w:t>Ciljevi</w:t>
            </w:r>
          </w:p>
        </w:tc>
        <w:tc>
          <w:tcPr>
            <w:tcW w:w="7087" w:type="dxa"/>
          </w:tcPr>
          <w:p w:rsidR="00B20772" w:rsidRDefault="00A775EE">
            <w:pPr>
              <w:pStyle w:val="Odlomakpopisa"/>
              <w:widowControl w:val="0"/>
              <w:numPr>
                <w:ilvl w:val="0"/>
                <w:numId w:val="7"/>
              </w:numPr>
              <w:suppressAutoHyphens w:val="0"/>
              <w:jc w:val="both"/>
              <w:rPr>
                <w:b/>
                <w:sz w:val="32"/>
                <w:szCs w:val="32"/>
              </w:rPr>
            </w:pPr>
            <w:r>
              <w:t>Razumjeti utjecaj medija na razvoj slike o sebi</w:t>
            </w:r>
          </w:p>
          <w:p w:rsidR="00B20772" w:rsidRDefault="00A775EE">
            <w:pPr>
              <w:pStyle w:val="Odlomakpopisa"/>
              <w:widowControl w:val="0"/>
              <w:numPr>
                <w:ilvl w:val="0"/>
                <w:numId w:val="7"/>
              </w:numPr>
              <w:suppressAutoHyphens w:val="0"/>
              <w:jc w:val="both"/>
              <w:rPr>
                <w:b/>
                <w:sz w:val="32"/>
                <w:szCs w:val="32"/>
              </w:rPr>
            </w:pPr>
            <w:r>
              <w:t>Promišljanje i planiranje karijernog puta</w:t>
            </w:r>
          </w:p>
          <w:p w:rsidR="00B20772" w:rsidRDefault="00A775EE">
            <w:pPr>
              <w:pStyle w:val="Odlomakpopisa"/>
              <w:widowControl w:val="0"/>
              <w:numPr>
                <w:ilvl w:val="0"/>
                <w:numId w:val="7"/>
              </w:numPr>
              <w:suppressAutoHyphens w:val="0"/>
              <w:jc w:val="both"/>
              <w:rPr>
                <w:b/>
                <w:sz w:val="32"/>
                <w:szCs w:val="32"/>
              </w:rPr>
            </w:pPr>
            <w:r>
              <w:t>Poučavanje učenika učinkovitim načinima nošenja sa stresnim situacijama</w:t>
            </w:r>
          </w:p>
          <w:p w:rsidR="00B20772" w:rsidRDefault="00A775EE">
            <w:pPr>
              <w:pStyle w:val="Odlomakpopisa"/>
              <w:widowControl w:val="0"/>
              <w:numPr>
                <w:ilvl w:val="0"/>
                <w:numId w:val="7"/>
              </w:numPr>
              <w:suppressAutoHyphens w:val="0"/>
              <w:jc w:val="both"/>
              <w:rPr>
                <w:b/>
                <w:sz w:val="32"/>
                <w:szCs w:val="32"/>
              </w:rPr>
            </w:pPr>
            <w:r>
              <w:t>Osvijestiti važnost očuvanja i zaštite cjelokupnog zdravlja</w:t>
            </w:r>
          </w:p>
          <w:p w:rsidR="00B20772" w:rsidRDefault="00A775EE">
            <w:pPr>
              <w:pStyle w:val="Odlomakpopisa"/>
              <w:widowControl w:val="0"/>
              <w:suppressAutoHyphens w:val="0"/>
              <w:jc w:val="both"/>
              <w:rPr>
                <w:b/>
                <w:sz w:val="32"/>
                <w:szCs w:val="32"/>
              </w:rPr>
            </w:pPr>
            <w:r>
              <w:t>i prepoznati stereotipe i spriječiti njihovo zastupanje</w:t>
            </w:r>
          </w:p>
        </w:tc>
      </w:tr>
      <w:tr w:rsidR="00B20772">
        <w:tc>
          <w:tcPr>
            <w:tcW w:w="2262" w:type="dxa"/>
          </w:tcPr>
          <w:p w:rsidR="00B20772" w:rsidRDefault="00A775EE">
            <w:pPr>
              <w:widowControl w:val="0"/>
              <w:suppressAutoHyphens w:val="0"/>
              <w:jc w:val="both"/>
              <w:rPr>
                <w:b/>
                <w:sz w:val="32"/>
                <w:szCs w:val="32"/>
              </w:rPr>
            </w:pPr>
            <w:r>
              <w:t>Voditelji i suradnici</w:t>
            </w:r>
          </w:p>
        </w:tc>
        <w:tc>
          <w:tcPr>
            <w:tcW w:w="7087" w:type="dxa"/>
          </w:tcPr>
          <w:p w:rsidR="00B20772" w:rsidRDefault="00A775EE">
            <w:pPr>
              <w:widowControl w:val="0"/>
              <w:suppressAutoHyphens w:val="0"/>
              <w:jc w:val="both"/>
              <w:rPr>
                <w:b/>
                <w:sz w:val="32"/>
                <w:szCs w:val="32"/>
              </w:rPr>
            </w:pPr>
            <w:r>
              <w:t xml:space="preserve">Razrednik </w:t>
            </w:r>
          </w:p>
        </w:tc>
      </w:tr>
    </w:tbl>
    <w:p w:rsidR="00B20772" w:rsidRDefault="00B20772">
      <w:pPr>
        <w:jc w:val="both"/>
        <w:rPr>
          <w:b/>
          <w:sz w:val="32"/>
          <w:szCs w:val="32"/>
        </w:rPr>
      </w:pPr>
    </w:p>
    <w:p w:rsidR="00B20772" w:rsidRDefault="00A775EE">
      <w:pPr>
        <w:jc w:val="both"/>
        <w:rPr>
          <w:b/>
          <w:sz w:val="32"/>
          <w:szCs w:val="32"/>
        </w:rPr>
      </w:pPr>
      <w:r>
        <w:t xml:space="preserve">Osim navedenih vanjskih suradnika, prema potrebi su moguće i suradnje s drugim institucijama. </w:t>
      </w:r>
    </w:p>
    <w:p w:rsidR="00B20772" w:rsidRDefault="00B20772">
      <w:pPr>
        <w:jc w:val="both"/>
        <w:rPr>
          <w:b/>
          <w:sz w:val="32"/>
          <w:szCs w:val="32"/>
        </w:rPr>
      </w:pPr>
    </w:p>
    <w:p w:rsidR="00B20772" w:rsidRDefault="00A775EE">
      <w:pPr>
        <w:jc w:val="both"/>
        <w:rPr>
          <w:b/>
          <w:sz w:val="32"/>
          <w:szCs w:val="32"/>
        </w:rPr>
      </w:pPr>
      <w:r>
        <w:rPr>
          <w:b/>
          <w:bCs/>
          <w:u w:val="single"/>
        </w:rPr>
        <w:t>INDIVIDUALNI RAD S UČENICIMA</w:t>
      </w:r>
      <w:r>
        <w:t xml:space="preserve"> ( individualno savjetovanje)</w:t>
      </w:r>
    </w:p>
    <w:p w:rsidR="00B20772" w:rsidRDefault="00A775EE">
      <w:pPr>
        <w:pStyle w:val="Odlomakpopisa"/>
        <w:numPr>
          <w:ilvl w:val="0"/>
          <w:numId w:val="7"/>
        </w:numPr>
        <w:suppressAutoHyphens w:val="0"/>
        <w:spacing w:after="160" w:line="259" w:lineRule="auto"/>
        <w:rPr>
          <w:b/>
          <w:sz w:val="32"/>
          <w:szCs w:val="32"/>
        </w:rPr>
      </w:pPr>
      <w:r>
        <w:t>Podrška učenicima s teškoćama u učenju, ponašanju ili emocionalnim/zdravstvenim smetnjama</w:t>
      </w:r>
    </w:p>
    <w:p w:rsidR="00B20772" w:rsidRDefault="00A775EE">
      <w:pPr>
        <w:pStyle w:val="Odlomakpopisa"/>
        <w:numPr>
          <w:ilvl w:val="0"/>
          <w:numId w:val="7"/>
        </w:numPr>
        <w:suppressAutoHyphens w:val="0"/>
        <w:spacing w:after="160" w:line="259" w:lineRule="auto"/>
        <w:rPr>
          <w:b/>
          <w:sz w:val="32"/>
          <w:szCs w:val="32"/>
        </w:rPr>
      </w:pPr>
      <w:r>
        <w:t>Stvaranje pozitivne slike o sebi</w:t>
      </w:r>
    </w:p>
    <w:p w:rsidR="00B20772" w:rsidRDefault="00A775EE">
      <w:pPr>
        <w:pStyle w:val="Odlomakpopisa"/>
        <w:numPr>
          <w:ilvl w:val="0"/>
          <w:numId w:val="7"/>
        </w:numPr>
        <w:suppressAutoHyphens w:val="0"/>
        <w:spacing w:after="160" w:line="259" w:lineRule="auto"/>
        <w:rPr>
          <w:b/>
          <w:sz w:val="32"/>
          <w:szCs w:val="32"/>
        </w:rPr>
      </w:pPr>
      <w:r>
        <w:t>Identifikacija učenika narušenog mentalnog zdravlja</w:t>
      </w:r>
    </w:p>
    <w:p w:rsidR="00B20772" w:rsidRDefault="00A775EE">
      <w:pPr>
        <w:pStyle w:val="Odlomakpopisa"/>
        <w:numPr>
          <w:ilvl w:val="0"/>
          <w:numId w:val="7"/>
        </w:numPr>
        <w:suppressAutoHyphens w:val="0"/>
        <w:spacing w:after="160" w:line="259" w:lineRule="auto"/>
        <w:jc w:val="both"/>
        <w:rPr>
          <w:b/>
          <w:sz w:val="32"/>
          <w:szCs w:val="32"/>
        </w:rPr>
      </w:pPr>
      <w:r>
        <w:lastRenderedPageBreak/>
        <w:t>Otkrivanje potencijalnih uzroka narušenog mentalnog zdravlja i poremećaja u ponašanju</w:t>
      </w:r>
    </w:p>
    <w:p w:rsidR="00B20772" w:rsidRDefault="00A775EE">
      <w:pPr>
        <w:pStyle w:val="Odlomakpopisa"/>
        <w:numPr>
          <w:ilvl w:val="0"/>
          <w:numId w:val="7"/>
        </w:numPr>
        <w:suppressAutoHyphens w:val="0"/>
        <w:spacing w:after="160" w:line="259" w:lineRule="auto"/>
        <w:jc w:val="both"/>
        <w:rPr>
          <w:b/>
          <w:sz w:val="32"/>
          <w:szCs w:val="32"/>
        </w:rPr>
      </w:pPr>
      <w:r>
        <w:t xml:space="preserve">Smanjivanje učestalosti negativnih pojava u ponašanju </w:t>
      </w:r>
    </w:p>
    <w:p w:rsidR="00B20772" w:rsidRDefault="00A775EE">
      <w:pPr>
        <w:pStyle w:val="Odlomakpopisa"/>
        <w:numPr>
          <w:ilvl w:val="0"/>
          <w:numId w:val="7"/>
        </w:numPr>
        <w:suppressAutoHyphens w:val="0"/>
        <w:spacing w:after="160" w:line="259" w:lineRule="auto"/>
        <w:jc w:val="both"/>
        <w:rPr>
          <w:b/>
          <w:sz w:val="32"/>
          <w:szCs w:val="32"/>
        </w:rPr>
      </w:pPr>
      <w:r>
        <w:t xml:space="preserve">Razvoj samokontrole </w:t>
      </w:r>
    </w:p>
    <w:p w:rsidR="00B20772" w:rsidRDefault="00A775EE">
      <w:pPr>
        <w:pStyle w:val="Odlomakpopisa"/>
        <w:numPr>
          <w:ilvl w:val="0"/>
          <w:numId w:val="7"/>
        </w:numPr>
        <w:suppressAutoHyphens w:val="0"/>
        <w:spacing w:after="160" w:line="259" w:lineRule="auto"/>
        <w:jc w:val="both"/>
        <w:rPr>
          <w:b/>
          <w:sz w:val="32"/>
          <w:szCs w:val="32"/>
        </w:rPr>
      </w:pPr>
      <w:r>
        <w:t>Razvoj samoregulacije emocija</w:t>
      </w:r>
    </w:p>
    <w:p w:rsidR="00B20772" w:rsidRDefault="00A775EE">
      <w:pPr>
        <w:pStyle w:val="Odlomakpopisa"/>
        <w:numPr>
          <w:ilvl w:val="0"/>
          <w:numId w:val="7"/>
        </w:numPr>
        <w:suppressAutoHyphens w:val="0"/>
        <w:spacing w:after="160" w:line="259" w:lineRule="auto"/>
        <w:jc w:val="both"/>
        <w:rPr>
          <w:b/>
          <w:sz w:val="32"/>
          <w:szCs w:val="32"/>
        </w:rPr>
      </w:pPr>
      <w:r>
        <w:t>Poticanje pozitivnih oblika ponašanja</w:t>
      </w:r>
    </w:p>
    <w:p w:rsidR="00B20772" w:rsidRDefault="00B20772">
      <w:pPr>
        <w:jc w:val="both"/>
        <w:rPr>
          <w:b/>
          <w:sz w:val="32"/>
          <w:szCs w:val="32"/>
        </w:rPr>
      </w:pPr>
    </w:p>
    <w:p w:rsidR="00B20772" w:rsidRDefault="00A775EE">
      <w:pPr>
        <w:jc w:val="both"/>
        <w:rPr>
          <w:b/>
          <w:bCs/>
          <w:u w:val="single"/>
        </w:rPr>
      </w:pPr>
      <w:r>
        <w:rPr>
          <w:b/>
          <w:bCs/>
          <w:u w:val="single"/>
        </w:rPr>
        <w:t>RAD S NASTAVNICIMA</w:t>
      </w:r>
    </w:p>
    <w:p w:rsidR="00B20772" w:rsidRDefault="00A775EE">
      <w:pPr>
        <w:jc w:val="both"/>
        <w:rPr>
          <w:b/>
          <w:sz w:val="32"/>
          <w:szCs w:val="32"/>
        </w:rPr>
      </w:pPr>
      <w:r>
        <w:t>- dogovor, savjetovanje, grupni rad</w:t>
      </w:r>
    </w:p>
    <w:p w:rsidR="00B20772" w:rsidRDefault="00A775EE">
      <w:pPr>
        <w:jc w:val="both"/>
        <w:rPr>
          <w:b/>
          <w:sz w:val="32"/>
          <w:szCs w:val="32"/>
        </w:rPr>
      </w:pPr>
      <w:r>
        <w:t>- ŠPP aktivnosti kroz nastavne predmete u okviru nastavnog plana i programa</w:t>
      </w:r>
    </w:p>
    <w:p w:rsidR="00B20772" w:rsidRDefault="00A775EE">
      <w:pPr>
        <w:jc w:val="both"/>
        <w:rPr>
          <w:b/>
          <w:sz w:val="32"/>
          <w:szCs w:val="32"/>
        </w:rPr>
      </w:pPr>
      <w:r>
        <w:t>- stručna usavršavanja (predavanja vanjskih suradnika)</w:t>
      </w:r>
    </w:p>
    <w:p w:rsidR="00B20772" w:rsidRDefault="00B20772">
      <w:pPr>
        <w:jc w:val="both"/>
        <w:rPr>
          <w:b/>
          <w:sz w:val="32"/>
          <w:szCs w:val="32"/>
        </w:rPr>
      </w:pPr>
    </w:p>
    <w:p w:rsidR="00B20772" w:rsidRDefault="00A775EE">
      <w:pPr>
        <w:jc w:val="both"/>
        <w:rPr>
          <w:b/>
          <w:bCs/>
          <w:u w:val="single"/>
        </w:rPr>
      </w:pPr>
      <w:r>
        <w:rPr>
          <w:b/>
          <w:bCs/>
          <w:u w:val="single"/>
        </w:rPr>
        <w:t>RAD S RODITELJIMA</w:t>
      </w:r>
    </w:p>
    <w:p w:rsidR="00B20772" w:rsidRDefault="00A775EE">
      <w:pPr>
        <w:pStyle w:val="Odlomakpopisa"/>
        <w:numPr>
          <w:ilvl w:val="0"/>
          <w:numId w:val="7"/>
        </w:numPr>
        <w:suppressAutoHyphens w:val="0"/>
        <w:spacing w:after="160" w:line="259" w:lineRule="auto"/>
        <w:jc w:val="both"/>
        <w:rPr>
          <w:b/>
          <w:sz w:val="32"/>
          <w:szCs w:val="32"/>
        </w:rPr>
      </w:pPr>
      <w:r>
        <w:t>Individualni savjetodavni rad</w:t>
      </w:r>
    </w:p>
    <w:p w:rsidR="00B20772" w:rsidRDefault="00A775EE">
      <w:pPr>
        <w:pStyle w:val="Odlomakpopisa"/>
        <w:numPr>
          <w:ilvl w:val="0"/>
          <w:numId w:val="7"/>
        </w:numPr>
        <w:suppressAutoHyphens w:val="0"/>
        <w:spacing w:after="160" w:line="259" w:lineRule="auto"/>
        <w:jc w:val="both"/>
        <w:rPr>
          <w:b/>
          <w:sz w:val="32"/>
          <w:szCs w:val="32"/>
        </w:rPr>
      </w:pPr>
      <w:r>
        <w:t>Grupno savjetovanje</w:t>
      </w:r>
    </w:p>
    <w:p w:rsidR="00B20772" w:rsidRDefault="00A775EE">
      <w:pPr>
        <w:pStyle w:val="Odlomakpopisa"/>
        <w:numPr>
          <w:ilvl w:val="0"/>
          <w:numId w:val="7"/>
        </w:numPr>
        <w:suppressAutoHyphens w:val="0"/>
        <w:spacing w:after="160" w:line="259" w:lineRule="auto"/>
        <w:jc w:val="both"/>
        <w:rPr>
          <w:b/>
          <w:sz w:val="32"/>
          <w:szCs w:val="32"/>
        </w:rPr>
      </w:pPr>
      <w:r>
        <w:t>Tematski roditeljski sastanci</w:t>
      </w:r>
    </w:p>
    <w:p w:rsidR="00B20772" w:rsidRDefault="00B20772">
      <w:pPr>
        <w:jc w:val="both"/>
        <w:rPr>
          <w:b/>
          <w:bCs/>
          <w:u w:val="single"/>
        </w:rPr>
      </w:pPr>
    </w:p>
    <w:p w:rsidR="00B20772" w:rsidRDefault="00B20772">
      <w:pPr>
        <w:jc w:val="both"/>
        <w:rPr>
          <w:b/>
          <w:sz w:val="32"/>
          <w:szCs w:val="32"/>
        </w:rPr>
      </w:pPr>
    </w:p>
    <w:p w:rsidR="00B20772" w:rsidRDefault="00B20772">
      <w:pPr>
        <w:jc w:val="both"/>
        <w:rPr>
          <w:b/>
          <w:sz w:val="32"/>
          <w:szCs w:val="32"/>
        </w:rPr>
      </w:pPr>
    </w:p>
    <w:p w:rsidR="00B20772" w:rsidRDefault="00B20772">
      <w:pPr>
        <w:jc w:val="both"/>
        <w:rPr>
          <w:b/>
          <w:sz w:val="32"/>
          <w:szCs w:val="32"/>
        </w:rPr>
      </w:pPr>
    </w:p>
    <w:p w:rsidR="00B20772" w:rsidRDefault="00B20772">
      <w:pPr>
        <w:jc w:val="both"/>
        <w:rPr>
          <w:b/>
          <w:sz w:val="32"/>
          <w:szCs w:val="32"/>
        </w:rPr>
      </w:pPr>
    </w:p>
    <w:p w:rsidR="00B20772" w:rsidRDefault="00B20772">
      <w:pPr>
        <w:rPr>
          <w:sz w:val="28"/>
          <w:szCs w:val="28"/>
        </w:rPr>
      </w:pPr>
    </w:p>
    <w:p w:rsidR="00B20772" w:rsidRDefault="00B20772">
      <w:pPr>
        <w:rPr>
          <w:sz w:val="28"/>
          <w:szCs w:val="28"/>
        </w:rPr>
      </w:pPr>
    </w:p>
    <w:p w:rsidR="00B20772" w:rsidRDefault="00B20772">
      <w:pPr>
        <w:rPr>
          <w:sz w:val="28"/>
          <w:szCs w:val="28"/>
        </w:rPr>
      </w:pPr>
    </w:p>
    <w:p w:rsidR="00B20772" w:rsidRDefault="00B20772">
      <w:pPr>
        <w:rPr>
          <w:b/>
          <w:sz w:val="32"/>
          <w:szCs w:val="32"/>
        </w:rPr>
      </w:pPr>
    </w:p>
    <w:p w:rsidR="00B20772" w:rsidRDefault="00B20772">
      <w:pPr>
        <w:rPr>
          <w:b/>
          <w:sz w:val="32"/>
          <w:szCs w:val="32"/>
        </w:rPr>
      </w:pPr>
    </w:p>
    <w:p w:rsidR="00B20772" w:rsidRDefault="00B20772">
      <w:pPr>
        <w:rPr>
          <w:b/>
          <w:sz w:val="32"/>
          <w:szCs w:val="32"/>
        </w:rPr>
      </w:pPr>
    </w:p>
    <w:p w:rsidR="00B20772" w:rsidRDefault="00B20772">
      <w:pPr>
        <w:jc w:val="center"/>
        <w:rPr>
          <w:rFonts w:ascii="Arial Narrow" w:hAnsi="Arial Narrow" w:cs="Arial"/>
          <w:b/>
          <w:bCs/>
          <w:color w:val="FFFFFF"/>
          <w:sz w:val="18"/>
          <w:szCs w:val="18"/>
        </w:rPr>
      </w:pPr>
    </w:p>
    <w:p w:rsidR="00B20772" w:rsidRDefault="00B20772">
      <w:pPr>
        <w:jc w:val="center"/>
        <w:rPr>
          <w:rFonts w:ascii="Arial Narrow" w:hAnsi="Arial Narrow" w:cs="Arial"/>
          <w:b/>
          <w:bCs/>
          <w:color w:val="FFFFFF"/>
          <w:sz w:val="18"/>
          <w:szCs w:val="18"/>
        </w:rPr>
      </w:pPr>
    </w:p>
    <w:p w:rsidR="00B4181E" w:rsidRDefault="00B4181E">
      <w:pPr>
        <w:jc w:val="center"/>
        <w:rPr>
          <w:rFonts w:ascii="Arial Narrow" w:hAnsi="Arial Narrow" w:cs="Arial"/>
          <w:b/>
          <w:bCs/>
          <w:color w:val="FFFFFF"/>
          <w:sz w:val="18"/>
          <w:szCs w:val="18"/>
        </w:rPr>
      </w:pPr>
    </w:p>
    <w:p w:rsidR="00B4181E" w:rsidRDefault="00B4181E">
      <w:pPr>
        <w:jc w:val="center"/>
        <w:rPr>
          <w:rFonts w:ascii="Arial Narrow" w:hAnsi="Arial Narrow" w:cs="Arial"/>
          <w:b/>
          <w:bCs/>
          <w:color w:val="FFFFFF"/>
          <w:sz w:val="18"/>
          <w:szCs w:val="18"/>
        </w:rPr>
      </w:pPr>
    </w:p>
    <w:p w:rsidR="00B4181E" w:rsidRDefault="00B4181E">
      <w:pPr>
        <w:jc w:val="center"/>
        <w:rPr>
          <w:rFonts w:ascii="Arial Narrow" w:hAnsi="Arial Narrow" w:cs="Arial"/>
          <w:b/>
          <w:bCs/>
          <w:color w:val="FFFFFF"/>
          <w:sz w:val="18"/>
          <w:szCs w:val="18"/>
        </w:rPr>
      </w:pPr>
    </w:p>
    <w:p w:rsidR="00B4181E" w:rsidRDefault="00B4181E">
      <w:pPr>
        <w:jc w:val="center"/>
        <w:rPr>
          <w:rFonts w:ascii="Arial Narrow" w:hAnsi="Arial Narrow" w:cs="Arial"/>
          <w:b/>
          <w:bCs/>
          <w:color w:val="FFFFFF"/>
          <w:sz w:val="18"/>
          <w:szCs w:val="18"/>
        </w:rPr>
      </w:pPr>
    </w:p>
    <w:p w:rsidR="00B4181E" w:rsidRDefault="00B4181E">
      <w:pPr>
        <w:jc w:val="center"/>
        <w:rPr>
          <w:rFonts w:ascii="Arial Narrow" w:hAnsi="Arial Narrow" w:cs="Arial"/>
          <w:b/>
          <w:bCs/>
          <w:color w:val="FFFFFF"/>
          <w:sz w:val="18"/>
          <w:szCs w:val="18"/>
        </w:rPr>
      </w:pPr>
    </w:p>
    <w:p w:rsidR="00B4181E" w:rsidRDefault="00B4181E">
      <w:pPr>
        <w:jc w:val="center"/>
        <w:rPr>
          <w:rFonts w:ascii="Arial Narrow" w:hAnsi="Arial Narrow" w:cs="Arial"/>
          <w:b/>
          <w:bCs/>
          <w:color w:val="FFFFFF"/>
          <w:sz w:val="18"/>
          <w:szCs w:val="18"/>
        </w:rPr>
      </w:pPr>
    </w:p>
    <w:p w:rsidR="00B4181E" w:rsidRDefault="00B4181E">
      <w:pPr>
        <w:jc w:val="center"/>
        <w:rPr>
          <w:rFonts w:ascii="Arial Narrow" w:hAnsi="Arial Narrow" w:cs="Arial"/>
          <w:b/>
          <w:bCs/>
          <w:color w:val="FFFFFF"/>
          <w:sz w:val="18"/>
          <w:szCs w:val="18"/>
        </w:rPr>
      </w:pPr>
    </w:p>
    <w:p w:rsidR="00B4181E" w:rsidRDefault="00B4181E">
      <w:pPr>
        <w:jc w:val="center"/>
        <w:rPr>
          <w:rFonts w:ascii="Arial Narrow" w:hAnsi="Arial Narrow" w:cs="Arial"/>
          <w:b/>
          <w:bCs/>
          <w:color w:val="FFFFFF"/>
          <w:sz w:val="18"/>
          <w:szCs w:val="18"/>
        </w:rPr>
      </w:pPr>
    </w:p>
    <w:p w:rsidR="00B4181E" w:rsidRDefault="00B4181E">
      <w:pPr>
        <w:jc w:val="center"/>
        <w:rPr>
          <w:rFonts w:ascii="Arial Narrow" w:hAnsi="Arial Narrow" w:cs="Arial"/>
          <w:b/>
          <w:bCs/>
          <w:color w:val="FFFFFF"/>
          <w:sz w:val="18"/>
          <w:szCs w:val="18"/>
        </w:rPr>
      </w:pPr>
    </w:p>
    <w:p w:rsidR="00B4181E" w:rsidRDefault="00B4181E">
      <w:pPr>
        <w:jc w:val="center"/>
        <w:rPr>
          <w:rFonts w:ascii="Arial Narrow" w:hAnsi="Arial Narrow" w:cs="Arial"/>
          <w:b/>
          <w:bCs/>
          <w:color w:val="FFFFFF"/>
          <w:sz w:val="18"/>
          <w:szCs w:val="18"/>
        </w:rPr>
      </w:pPr>
    </w:p>
    <w:p w:rsidR="00B4181E" w:rsidRDefault="00B4181E">
      <w:pPr>
        <w:jc w:val="center"/>
        <w:rPr>
          <w:rFonts w:ascii="Arial Narrow" w:hAnsi="Arial Narrow" w:cs="Arial"/>
          <w:b/>
          <w:bCs/>
          <w:color w:val="FFFFFF"/>
          <w:sz w:val="18"/>
          <w:szCs w:val="18"/>
        </w:rPr>
      </w:pPr>
    </w:p>
    <w:p w:rsidR="00B4181E" w:rsidRDefault="00B4181E">
      <w:pPr>
        <w:jc w:val="center"/>
        <w:rPr>
          <w:rFonts w:ascii="Arial Narrow" w:hAnsi="Arial Narrow" w:cs="Arial"/>
          <w:b/>
          <w:bCs/>
          <w:color w:val="FFFFFF"/>
          <w:sz w:val="18"/>
          <w:szCs w:val="18"/>
        </w:rPr>
      </w:pPr>
    </w:p>
    <w:p w:rsidR="00B4181E" w:rsidRDefault="00B4181E">
      <w:pPr>
        <w:jc w:val="center"/>
        <w:rPr>
          <w:rFonts w:ascii="Arial Narrow" w:hAnsi="Arial Narrow" w:cs="Arial"/>
          <w:b/>
          <w:bCs/>
          <w:color w:val="FFFFFF"/>
          <w:sz w:val="18"/>
          <w:szCs w:val="18"/>
        </w:rPr>
      </w:pPr>
    </w:p>
    <w:p w:rsidR="00B4181E" w:rsidRDefault="00B4181E">
      <w:pPr>
        <w:jc w:val="center"/>
        <w:rPr>
          <w:rFonts w:ascii="Arial Narrow" w:hAnsi="Arial Narrow" w:cs="Arial"/>
          <w:b/>
          <w:bCs/>
          <w:color w:val="FFFFFF"/>
          <w:sz w:val="18"/>
          <w:szCs w:val="18"/>
        </w:rPr>
      </w:pPr>
    </w:p>
    <w:p w:rsidR="00B4181E" w:rsidRDefault="00B4181E">
      <w:pPr>
        <w:jc w:val="center"/>
        <w:rPr>
          <w:rFonts w:ascii="Arial Narrow" w:hAnsi="Arial Narrow" w:cs="Arial"/>
          <w:b/>
          <w:bCs/>
          <w:color w:val="FFFFFF"/>
          <w:sz w:val="18"/>
          <w:szCs w:val="18"/>
        </w:rPr>
      </w:pPr>
    </w:p>
    <w:p w:rsidR="00B4181E" w:rsidRDefault="00B4181E">
      <w:pPr>
        <w:jc w:val="center"/>
        <w:rPr>
          <w:rFonts w:ascii="Arial Narrow" w:hAnsi="Arial Narrow" w:cs="Arial"/>
          <w:b/>
          <w:bCs/>
          <w:color w:val="FFFFFF"/>
          <w:sz w:val="18"/>
          <w:szCs w:val="18"/>
        </w:rPr>
      </w:pPr>
    </w:p>
    <w:p w:rsidR="00B4181E" w:rsidRDefault="00B4181E">
      <w:pPr>
        <w:jc w:val="center"/>
        <w:rPr>
          <w:rFonts w:ascii="Arial Narrow" w:hAnsi="Arial Narrow" w:cs="Arial"/>
          <w:b/>
          <w:bCs/>
          <w:color w:val="FFFFFF"/>
          <w:sz w:val="18"/>
          <w:szCs w:val="18"/>
        </w:rPr>
      </w:pPr>
    </w:p>
    <w:p w:rsidR="00B4181E" w:rsidRDefault="00B4181E">
      <w:pPr>
        <w:jc w:val="center"/>
        <w:rPr>
          <w:rFonts w:ascii="Arial Narrow" w:hAnsi="Arial Narrow" w:cs="Arial"/>
          <w:b/>
          <w:bCs/>
          <w:color w:val="FFFFFF"/>
          <w:sz w:val="18"/>
          <w:szCs w:val="18"/>
        </w:rPr>
      </w:pPr>
    </w:p>
    <w:p w:rsidR="00B4181E" w:rsidRDefault="00B4181E">
      <w:pPr>
        <w:jc w:val="center"/>
        <w:rPr>
          <w:rFonts w:ascii="Arial Narrow" w:hAnsi="Arial Narrow" w:cs="Arial"/>
          <w:b/>
          <w:bCs/>
          <w:color w:val="FFFFFF"/>
          <w:sz w:val="18"/>
          <w:szCs w:val="18"/>
        </w:rPr>
      </w:pPr>
    </w:p>
    <w:p w:rsidR="00B4181E" w:rsidRDefault="00B4181E">
      <w:pPr>
        <w:jc w:val="center"/>
        <w:rPr>
          <w:rFonts w:ascii="Arial Narrow" w:hAnsi="Arial Narrow" w:cs="Arial"/>
          <w:b/>
          <w:bCs/>
          <w:color w:val="FFFFFF"/>
          <w:sz w:val="18"/>
          <w:szCs w:val="18"/>
        </w:rPr>
      </w:pPr>
    </w:p>
    <w:p w:rsidR="00B20772" w:rsidRDefault="00B20772">
      <w:pPr>
        <w:jc w:val="center"/>
        <w:rPr>
          <w:rFonts w:ascii="Arial Narrow" w:hAnsi="Arial Narrow" w:cs="Arial"/>
          <w:b/>
          <w:bCs/>
          <w:color w:val="FFFFFF"/>
          <w:sz w:val="18"/>
          <w:szCs w:val="18"/>
        </w:rPr>
      </w:pPr>
    </w:p>
    <w:p w:rsidR="00B20772" w:rsidRDefault="00A775EE">
      <w:pPr>
        <w:jc w:val="center"/>
        <w:rPr>
          <w:rFonts w:ascii="Arial Narrow" w:hAnsi="Arial Narrow" w:cs="Arial"/>
          <w:b/>
          <w:bCs/>
          <w:color w:val="FFFFFF"/>
          <w:sz w:val="18"/>
          <w:szCs w:val="18"/>
        </w:rPr>
      </w:pPr>
      <w:r>
        <w:rPr>
          <w:rFonts w:ascii="Arial Narrow" w:hAnsi="Arial Narrow" w:cs="Arial"/>
          <w:b/>
          <w:bCs/>
          <w:color w:val="FFFFFF"/>
          <w:sz w:val="18"/>
          <w:szCs w:val="18"/>
        </w:rPr>
        <w:t>Pravilnik o normi rad</w:t>
      </w:r>
    </w:p>
    <w:p w:rsidR="00B20772" w:rsidRDefault="00A775EE">
      <w:pPr>
        <w:pStyle w:val="Naslov1"/>
        <w:rPr>
          <w:rFonts w:eastAsia="Batang"/>
        </w:rPr>
      </w:pPr>
      <w:bookmarkStart w:id="31" w:name="__RefHeading___Toc7993_2964390026"/>
      <w:bookmarkStart w:id="32" w:name="_Toc22025504"/>
      <w:bookmarkStart w:id="33" w:name="_Toc526939561"/>
      <w:bookmarkEnd w:id="31"/>
      <w:r>
        <w:rPr>
          <w:rFonts w:eastAsia="Batang"/>
        </w:rPr>
        <w:lastRenderedPageBreak/>
        <w:t>PROGRAM RADA RAVNATELJICE</w:t>
      </w:r>
      <w:bookmarkEnd w:id="32"/>
      <w:bookmarkEnd w:id="33"/>
    </w:p>
    <w:p w:rsidR="00B20772" w:rsidRDefault="00B20772">
      <w:pPr>
        <w:jc w:val="both"/>
        <w:rPr>
          <w:rFonts w:eastAsia="Batang"/>
        </w:rPr>
      </w:pPr>
    </w:p>
    <w:p w:rsidR="00B20772" w:rsidRDefault="00A775EE">
      <w:pPr>
        <w:spacing w:line="360" w:lineRule="auto"/>
        <w:jc w:val="both"/>
        <w:rPr>
          <w:rFonts w:eastAsia="Batang"/>
          <w:sz w:val="28"/>
          <w:szCs w:val="28"/>
        </w:rPr>
        <w:sectPr w:rsidR="00B20772">
          <w:headerReference w:type="default" r:id="rId11"/>
          <w:footerReference w:type="default" r:id="rId12"/>
          <w:pgSz w:w="11906" w:h="16838"/>
          <w:pgMar w:top="1134" w:right="1134" w:bottom="1134" w:left="1134" w:header="567" w:footer="567" w:gutter="0"/>
          <w:pgNumType w:start="1"/>
          <w:cols w:space="720"/>
          <w:formProt w:val="0"/>
          <w:docGrid w:linePitch="326"/>
        </w:sectPr>
      </w:pPr>
      <w:r>
        <w:rPr>
          <w:rFonts w:eastAsia="Batang"/>
          <w:sz w:val="28"/>
          <w:szCs w:val="28"/>
        </w:rPr>
        <w:t>Program rada ravnateljice obuhvaća sve ciljeve i zadatke koji će pridonijeti što kvalitetnijoj organizaciji rada i aktivnom uključivanju svih čimbenika odgojno – obrazovnog procesa i njihovo ostvarivanje. Realizaciju ovih ciljeva potrebno je promatrati u kontekstu novih zakonskih odredbi i promjena koje zahtijevaju opsežan rad na promjenama i ažuriranju općih akata škole, kao i načina organizacije rada i podjele poslova unutar  škole.</w:t>
      </w:r>
    </w:p>
    <w:p w:rsidR="00B20772" w:rsidRDefault="00B20772">
      <w:pPr>
        <w:ind w:left="-851" w:firstLine="851"/>
        <w:jc w:val="both"/>
        <w:rPr>
          <w:rFonts w:eastAsia="Batang"/>
          <w:color w:val="000000"/>
        </w:rPr>
      </w:pPr>
    </w:p>
    <w:tbl>
      <w:tblPr>
        <w:tblStyle w:val="GridTable5Dark-Accent61"/>
        <w:tblW w:w="12474" w:type="dxa"/>
        <w:jc w:val="center"/>
        <w:shd w:val="clear" w:color="auto" w:fill="E2EFD9"/>
        <w:tblLayout w:type="fixed"/>
        <w:tblLook w:val="04A0" w:firstRow="1" w:lastRow="0" w:firstColumn="1" w:lastColumn="0" w:noHBand="0" w:noVBand="1"/>
      </w:tblPr>
      <w:tblGrid>
        <w:gridCol w:w="750"/>
        <w:gridCol w:w="1579"/>
        <w:gridCol w:w="1697"/>
        <w:gridCol w:w="1924"/>
        <w:gridCol w:w="1744"/>
        <w:gridCol w:w="1833"/>
        <w:gridCol w:w="1712"/>
        <w:gridCol w:w="1235"/>
      </w:tblGrid>
      <w:tr w:rsidR="00B20772" w:rsidTr="00B20772">
        <w:trPr>
          <w:cnfStyle w:val="100000000000" w:firstRow="1" w:lastRow="0" w:firstColumn="0" w:lastColumn="0" w:oddVBand="0" w:evenVBand="0" w:oddHBand="0" w:evenHBand="0" w:firstRowFirstColumn="0" w:firstRowLastColumn="0" w:lastRowFirstColumn="0" w:lastRowLastColumn="0"/>
          <w:trHeight w:val="682"/>
          <w:jc w:val="center"/>
        </w:trPr>
        <w:tc>
          <w:tcPr>
            <w:cnfStyle w:val="001000000000" w:firstRow="0" w:lastRow="0" w:firstColumn="1" w:lastColumn="0" w:oddVBand="0" w:evenVBand="0" w:oddHBand="0" w:evenHBand="0" w:firstRowFirstColumn="0" w:firstRowLastColumn="0" w:lastRowFirstColumn="0" w:lastRowLastColumn="0"/>
            <w:tcW w:w="749" w:type="dxa"/>
            <w:shd w:val="clear" w:color="auto" w:fill="5DB3CB"/>
            <w:vAlign w:val="center"/>
          </w:tcPr>
          <w:p w:rsidR="00B20772" w:rsidRDefault="00A775EE">
            <w:pPr>
              <w:widowControl w:val="0"/>
              <w:jc w:val="center"/>
              <w:rPr>
                <w:rFonts w:eastAsia="Batang"/>
                <w:sz w:val="20"/>
                <w:szCs w:val="20"/>
              </w:rPr>
            </w:pPr>
            <w:r>
              <w:rPr>
                <w:rFonts w:eastAsia="Batang"/>
                <w:sz w:val="20"/>
                <w:szCs w:val="20"/>
                <w:lang w:eastAsia="hr-BA"/>
              </w:rPr>
              <w:t>Redni br.</w:t>
            </w:r>
          </w:p>
        </w:tc>
        <w:tc>
          <w:tcPr>
            <w:tcW w:w="1578" w:type="dxa"/>
            <w:tcBorders>
              <w:bottom w:val="nil"/>
            </w:tcBorders>
            <w:shd w:val="clear" w:color="auto" w:fill="5DB3CB"/>
            <w:vAlign w:val="center"/>
          </w:tcPr>
          <w:p w:rsidR="00B20772" w:rsidRDefault="00A775EE">
            <w:pPr>
              <w:widowControl w:val="0"/>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proofErr w:type="spellStart"/>
            <w:r>
              <w:rPr>
                <w:rFonts w:eastAsia="Batang"/>
                <w:sz w:val="20"/>
                <w:szCs w:val="20"/>
                <w:lang w:eastAsia="hr-BA"/>
              </w:rPr>
              <w:t>Podr.rada</w:t>
            </w:r>
            <w:proofErr w:type="spellEnd"/>
          </w:p>
        </w:tc>
        <w:tc>
          <w:tcPr>
            <w:tcW w:w="1697" w:type="dxa"/>
            <w:tcBorders>
              <w:bottom w:val="nil"/>
            </w:tcBorders>
            <w:shd w:val="clear" w:color="auto" w:fill="5DB3CB"/>
            <w:vAlign w:val="center"/>
          </w:tcPr>
          <w:p w:rsidR="00B20772" w:rsidRDefault="00A775EE">
            <w:pPr>
              <w:widowControl w:val="0"/>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r>
              <w:rPr>
                <w:rFonts w:eastAsia="Batang"/>
                <w:sz w:val="20"/>
                <w:szCs w:val="20"/>
                <w:lang w:eastAsia="hr-BA"/>
              </w:rPr>
              <w:t>Svrha</w:t>
            </w:r>
          </w:p>
        </w:tc>
        <w:tc>
          <w:tcPr>
            <w:tcW w:w="1924" w:type="dxa"/>
            <w:tcBorders>
              <w:bottom w:val="nil"/>
            </w:tcBorders>
            <w:shd w:val="clear" w:color="auto" w:fill="5DB3CB"/>
            <w:vAlign w:val="center"/>
          </w:tcPr>
          <w:p w:rsidR="00B20772" w:rsidRDefault="00B20772">
            <w:pPr>
              <w:widowControl w:val="0"/>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p>
          <w:p w:rsidR="00B20772" w:rsidRDefault="00A775EE">
            <w:pPr>
              <w:widowControl w:val="0"/>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r>
              <w:rPr>
                <w:rFonts w:eastAsia="Batang"/>
                <w:sz w:val="20"/>
                <w:szCs w:val="20"/>
                <w:lang w:eastAsia="hr-BA"/>
              </w:rPr>
              <w:t>Zadaće</w:t>
            </w:r>
          </w:p>
          <w:p w:rsidR="00B20772" w:rsidRDefault="00B20772">
            <w:pPr>
              <w:widowControl w:val="0"/>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p>
        </w:tc>
        <w:tc>
          <w:tcPr>
            <w:tcW w:w="1744" w:type="dxa"/>
            <w:tcBorders>
              <w:bottom w:val="nil"/>
            </w:tcBorders>
            <w:shd w:val="clear" w:color="auto" w:fill="5DB3CB"/>
            <w:vAlign w:val="center"/>
          </w:tcPr>
          <w:p w:rsidR="00B20772" w:rsidRDefault="00B20772">
            <w:pPr>
              <w:widowControl w:val="0"/>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p>
          <w:p w:rsidR="00B20772" w:rsidRDefault="00A775EE">
            <w:pPr>
              <w:widowControl w:val="0"/>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r>
              <w:rPr>
                <w:rFonts w:eastAsia="Batang"/>
                <w:sz w:val="20"/>
                <w:szCs w:val="20"/>
                <w:lang w:eastAsia="hr-BA"/>
              </w:rPr>
              <w:t>Sadržaj</w:t>
            </w:r>
          </w:p>
          <w:p w:rsidR="00B20772" w:rsidRDefault="00B20772">
            <w:pPr>
              <w:widowControl w:val="0"/>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p>
        </w:tc>
        <w:tc>
          <w:tcPr>
            <w:tcW w:w="1833" w:type="dxa"/>
            <w:tcBorders>
              <w:bottom w:val="nil"/>
            </w:tcBorders>
            <w:shd w:val="clear" w:color="auto" w:fill="5DB3CB"/>
            <w:vAlign w:val="center"/>
          </w:tcPr>
          <w:p w:rsidR="00B20772" w:rsidRDefault="00A775EE">
            <w:pPr>
              <w:widowControl w:val="0"/>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r>
              <w:rPr>
                <w:rFonts w:eastAsia="Batang"/>
                <w:sz w:val="20"/>
                <w:szCs w:val="20"/>
                <w:lang w:eastAsia="hr-BA"/>
              </w:rPr>
              <w:t>Oblici</w:t>
            </w:r>
          </w:p>
          <w:p w:rsidR="00B20772" w:rsidRDefault="00A775EE">
            <w:pPr>
              <w:widowControl w:val="0"/>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r>
              <w:rPr>
                <w:rFonts w:eastAsia="Batang"/>
                <w:sz w:val="20"/>
                <w:szCs w:val="20"/>
                <w:lang w:eastAsia="hr-BA"/>
              </w:rPr>
              <w:t>Metode</w:t>
            </w:r>
          </w:p>
        </w:tc>
        <w:tc>
          <w:tcPr>
            <w:tcW w:w="1712" w:type="dxa"/>
            <w:tcBorders>
              <w:bottom w:val="nil"/>
            </w:tcBorders>
            <w:shd w:val="clear" w:color="auto" w:fill="5DB3CB"/>
            <w:vAlign w:val="center"/>
          </w:tcPr>
          <w:p w:rsidR="00B20772" w:rsidRDefault="00A775EE">
            <w:pPr>
              <w:widowControl w:val="0"/>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r>
              <w:rPr>
                <w:rFonts w:eastAsia="Batang"/>
                <w:sz w:val="20"/>
                <w:szCs w:val="20"/>
                <w:lang w:eastAsia="hr-BA"/>
              </w:rPr>
              <w:t>Nositelj aktivnosti</w:t>
            </w:r>
          </w:p>
        </w:tc>
        <w:tc>
          <w:tcPr>
            <w:tcW w:w="1235" w:type="dxa"/>
            <w:tcBorders>
              <w:bottom w:val="nil"/>
            </w:tcBorders>
            <w:shd w:val="clear" w:color="auto" w:fill="5DB3CB"/>
            <w:vAlign w:val="center"/>
          </w:tcPr>
          <w:p w:rsidR="00B20772" w:rsidRDefault="00A775EE">
            <w:pPr>
              <w:widowControl w:val="0"/>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r>
              <w:rPr>
                <w:rFonts w:eastAsia="Batang"/>
                <w:sz w:val="20"/>
                <w:szCs w:val="20"/>
                <w:lang w:eastAsia="hr-BA"/>
              </w:rPr>
              <w:t>Mjesto</w:t>
            </w:r>
          </w:p>
          <w:p w:rsidR="00B20772" w:rsidRDefault="00A775EE">
            <w:pPr>
              <w:widowControl w:val="0"/>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r>
              <w:rPr>
                <w:rFonts w:eastAsia="Batang"/>
                <w:sz w:val="20"/>
                <w:szCs w:val="20"/>
                <w:lang w:eastAsia="hr-BA"/>
              </w:rPr>
              <w:t>Vrijeme</w:t>
            </w:r>
          </w:p>
        </w:tc>
      </w:tr>
      <w:tr w:rsidR="00B20772" w:rsidTr="00B20772">
        <w:trPr>
          <w:cnfStyle w:val="000000100000" w:firstRow="0" w:lastRow="0" w:firstColumn="0" w:lastColumn="0" w:oddVBand="0" w:evenVBand="0" w:oddHBand="1" w:evenHBand="0" w:firstRowFirstColumn="0" w:firstRowLastColumn="0" w:lastRowFirstColumn="0" w:lastRowLastColumn="0"/>
          <w:trHeight w:val="1103"/>
          <w:jc w:val="center"/>
        </w:trPr>
        <w:tc>
          <w:tcPr>
            <w:cnfStyle w:val="001000000000" w:firstRow="0" w:lastRow="0" w:firstColumn="1" w:lastColumn="0" w:oddVBand="0" w:evenVBand="0" w:oddHBand="0" w:evenHBand="0" w:firstRowFirstColumn="0" w:firstRowLastColumn="0" w:lastRowFirstColumn="0" w:lastRowLastColumn="0"/>
            <w:tcW w:w="749" w:type="dxa"/>
            <w:vMerge w:val="restart"/>
            <w:tcBorders>
              <w:right w:val="nil"/>
            </w:tcBorders>
            <w:shd w:val="clear" w:color="auto" w:fill="5DB3CB"/>
            <w:vAlign w:val="center"/>
          </w:tcPr>
          <w:p w:rsidR="00B20772" w:rsidRDefault="00A775EE">
            <w:pPr>
              <w:widowControl w:val="0"/>
              <w:jc w:val="center"/>
              <w:rPr>
                <w:rFonts w:eastAsia="Batang"/>
                <w:sz w:val="20"/>
                <w:szCs w:val="20"/>
              </w:rPr>
            </w:pPr>
            <w:r>
              <w:rPr>
                <w:rFonts w:eastAsia="Batang"/>
                <w:sz w:val="20"/>
                <w:szCs w:val="20"/>
                <w:lang w:eastAsia="hr-BA"/>
              </w:rPr>
              <w:t>1.</w:t>
            </w:r>
          </w:p>
        </w:tc>
        <w:tc>
          <w:tcPr>
            <w:tcW w:w="1578"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Planiranje i programiranje odgojno obrazovnog rada</w:t>
            </w:r>
          </w:p>
        </w:tc>
        <w:tc>
          <w:tcPr>
            <w:tcW w:w="1697"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Unaprjeđenje cjelokupnog odgojno –obrazovnog rada</w:t>
            </w:r>
          </w:p>
        </w:tc>
        <w:tc>
          <w:tcPr>
            <w:tcW w:w="1924"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-utvrditi zaduženja za sljedeću školsku godinu</w:t>
            </w:r>
          </w:p>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-unijeti promjene u radu škole</w:t>
            </w:r>
          </w:p>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-unaprijediti kvalitetu rada</w:t>
            </w: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Izvješće o radu u protekloj šk. god.</w:t>
            </w: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Prezentacija</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Ravnateljica, pedagoginja</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VIII. -IX.</w:t>
            </w:r>
          </w:p>
        </w:tc>
      </w:tr>
      <w:tr w:rsidR="00B20772" w:rsidTr="00B20772">
        <w:trPr>
          <w:trHeight w:val="1373"/>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B20772" w:rsidRDefault="00B20772">
            <w:pPr>
              <w:widowControl w:val="0"/>
              <w:jc w:val="center"/>
              <w:rPr>
                <w:rFonts w:eastAsia="Batang"/>
                <w:sz w:val="20"/>
                <w:szCs w:val="20"/>
              </w:rPr>
            </w:pPr>
          </w:p>
        </w:tc>
        <w:tc>
          <w:tcPr>
            <w:tcW w:w="1578"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69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924"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Izrada školskog kurikuluma i godišnjeg plana i programa</w:t>
            </w: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Rad na tekstu</w:t>
            </w:r>
          </w:p>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Rad u grupi</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Ravnateljica,  pedagoginja</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VIII. - IX.</w:t>
            </w:r>
          </w:p>
        </w:tc>
      </w:tr>
      <w:tr w:rsidR="00B20772" w:rsidTr="00B20772">
        <w:trPr>
          <w:cnfStyle w:val="000000100000" w:firstRow="0" w:lastRow="0" w:firstColumn="0" w:lastColumn="0" w:oddVBand="0" w:evenVBand="0" w:oddHBand="1" w:evenHBand="0" w:firstRowFirstColumn="0" w:firstRowLastColumn="0" w:lastRowFirstColumn="0" w:lastRowLastColumn="0"/>
          <w:trHeight w:val="1539"/>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B20772" w:rsidRDefault="00B20772">
            <w:pPr>
              <w:widowControl w:val="0"/>
              <w:jc w:val="center"/>
              <w:rPr>
                <w:rFonts w:eastAsia="Batang"/>
                <w:sz w:val="20"/>
                <w:szCs w:val="20"/>
              </w:rPr>
            </w:pPr>
          </w:p>
        </w:tc>
        <w:tc>
          <w:tcPr>
            <w:tcW w:w="1578"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69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924"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Izrada godišnjeg plana i programa ravnateljice</w:t>
            </w: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Rad na tekstu</w:t>
            </w:r>
          </w:p>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Individualno</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Ravnateljica</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VIII. - IX.</w:t>
            </w:r>
          </w:p>
        </w:tc>
      </w:tr>
      <w:tr w:rsidR="00B20772" w:rsidTr="00B20772">
        <w:trPr>
          <w:trHeight w:val="952"/>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B20772" w:rsidRDefault="00B20772">
            <w:pPr>
              <w:widowControl w:val="0"/>
              <w:jc w:val="center"/>
              <w:rPr>
                <w:rFonts w:eastAsia="Batang"/>
                <w:sz w:val="20"/>
                <w:szCs w:val="20"/>
              </w:rPr>
            </w:pPr>
          </w:p>
        </w:tc>
        <w:tc>
          <w:tcPr>
            <w:tcW w:w="1578"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69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924"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Kadrovsko ekipiranje škole</w:t>
            </w: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Individualno</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Ravnateljica, tajnica</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Tijekom šk. god.</w:t>
            </w:r>
          </w:p>
        </w:tc>
      </w:tr>
      <w:tr w:rsidR="00B20772" w:rsidTr="00B20772">
        <w:trPr>
          <w:cnfStyle w:val="000000100000" w:firstRow="0" w:lastRow="0" w:firstColumn="0" w:lastColumn="0" w:oddVBand="0" w:evenVBand="0" w:oddHBand="1" w:evenHBand="0" w:firstRowFirstColumn="0" w:firstRowLastColumn="0" w:lastRowFirstColumn="0" w:lastRowLastColumn="0"/>
          <w:trHeight w:val="1030"/>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B20772" w:rsidRDefault="00B20772">
            <w:pPr>
              <w:widowControl w:val="0"/>
              <w:jc w:val="center"/>
              <w:rPr>
                <w:rFonts w:eastAsia="Batang"/>
                <w:sz w:val="20"/>
                <w:szCs w:val="20"/>
              </w:rPr>
            </w:pPr>
          </w:p>
        </w:tc>
        <w:tc>
          <w:tcPr>
            <w:tcW w:w="1578"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69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924"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Utvrđivanje radnih zaduženja nastavnika i ostalog osoblja</w:t>
            </w: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Individualno</w:t>
            </w:r>
          </w:p>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Rad u grupi</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 xml:space="preserve">Ravnateljica, tajnica, </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VIII .- IX.</w:t>
            </w:r>
          </w:p>
        </w:tc>
      </w:tr>
      <w:tr w:rsidR="00B20772" w:rsidTr="00B20772">
        <w:trPr>
          <w:trHeight w:val="831"/>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B20772" w:rsidRDefault="00B20772">
            <w:pPr>
              <w:widowControl w:val="0"/>
              <w:jc w:val="center"/>
              <w:rPr>
                <w:rFonts w:eastAsia="Batang"/>
                <w:sz w:val="20"/>
                <w:szCs w:val="20"/>
              </w:rPr>
            </w:pPr>
          </w:p>
        </w:tc>
        <w:tc>
          <w:tcPr>
            <w:tcW w:w="1578"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69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924"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Planiranje stručnog usavršavanja zaposlenika</w:t>
            </w:r>
          </w:p>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 xml:space="preserve">Individualno, rad u grupi </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Ravnateljica, djelatnici</w:t>
            </w:r>
          </w:p>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IX.</w:t>
            </w:r>
          </w:p>
        </w:tc>
      </w:tr>
      <w:tr w:rsidR="00B20772" w:rsidTr="00B20772">
        <w:trPr>
          <w:cnfStyle w:val="000000100000" w:firstRow="0" w:lastRow="0" w:firstColumn="0" w:lastColumn="0" w:oddVBand="0" w:evenVBand="0" w:oddHBand="1" w:evenHBand="0" w:firstRowFirstColumn="0" w:firstRowLastColumn="0" w:lastRowFirstColumn="0" w:lastRowLastColumn="0"/>
          <w:trHeight w:val="831"/>
          <w:jc w:val="center"/>
        </w:trPr>
        <w:tc>
          <w:tcPr>
            <w:cnfStyle w:val="001000000000" w:firstRow="0" w:lastRow="0" w:firstColumn="1" w:lastColumn="0" w:oddVBand="0" w:evenVBand="0" w:oddHBand="0" w:evenHBand="0" w:firstRowFirstColumn="0" w:firstRowLastColumn="0" w:lastRowFirstColumn="0" w:lastRowLastColumn="0"/>
            <w:tcW w:w="749" w:type="dxa"/>
            <w:tcBorders>
              <w:right w:val="nil"/>
            </w:tcBorders>
            <w:shd w:val="clear" w:color="auto" w:fill="5DB3CB"/>
            <w:vAlign w:val="center"/>
          </w:tcPr>
          <w:p w:rsidR="00B20772" w:rsidRDefault="00B20772">
            <w:pPr>
              <w:widowControl w:val="0"/>
              <w:jc w:val="center"/>
              <w:rPr>
                <w:rFonts w:eastAsia="Batang"/>
                <w:sz w:val="20"/>
                <w:szCs w:val="20"/>
              </w:rPr>
            </w:pPr>
          </w:p>
        </w:tc>
        <w:tc>
          <w:tcPr>
            <w:tcW w:w="157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color w:val="FF0000"/>
              </w:rPr>
            </w:pPr>
          </w:p>
        </w:tc>
        <w:tc>
          <w:tcPr>
            <w:tcW w:w="1697"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color w:val="FF0000"/>
              </w:rPr>
            </w:pPr>
          </w:p>
        </w:tc>
        <w:tc>
          <w:tcPr>
            <w:tcW w:w="192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color w:val="FF0000"/>
              </w:rPr>
            </w:pP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 xml:space="preserve">Podrška u realizaciji </w:t>
            </w:r>
            <w:proofErr w:type="spellStart"/>
            <w:r>
              <w:rPr>
                <w:rFonts w:eastAsia="Batang"/>
                <w:szCs w:val="20"/>
                <w:lang w:eastAsia="hr-BA"/>
              </w:rPr>
              <w:t>kurikularne</w:t>
            </w:r>
            <w:proofErr w:type="spellEnd"/>
            <w:r>
              <w:rPr>
                <w:rFonts w:eastAsia="Batang"/>
                <w:szCs w:val="20"/>
                <w:lang w:eastAsia="hr-BA"/>
              </w:rPr>
              <w:t xml:space="preserve"> reforme</w:t>
            </w: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 xml:space="preserve">Individualno, rad u grupi </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Ravnateljica, nastavnici predmeta obuhvaćenih prvom fazom reforme</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Tijekom šk. god</w:t>
            </w:r>
          </w:p>
        </w:tc>
      </w:tr>
      <w:tr w:rsidR="00B20772" w:rsidTr="00B20772">
        <w:trPr>
          <w:trHeight w:val="831"/>
          <w:jc w:val="center"/>
        </w:trPr>
        <w:tc>
          <w:tcPr>
            <w:cnfStyle w:val="001000000000" w:firstRow="0" w:lastRow="0" w:firstColumn="1" w:lastColumn="0" w:oddVBand="0" w:evenVBand="0" w:oddHBand="0" w:evenHBand="0" w:firstRowFirstColumn="0" w:firstRowLastColumn="0" w:lastRowFirstColumn="0" w:lastRowLastColumn="0"/>
            <w:tcW w:w="749" w:type="dxa"/>
            <w:tcBorders>
              <w:right w:val="nil"/>
            </w:tcBorders>
            <w:shd w:val="clear" w:color="auto" w:fill="5DB3CB"/>
            <w:vAlign w:val="center"/>
          </w:tcPr>
          <w:p w:rsidR="00B20772" w:rsidRDefault="00B20772">
            <w:pPr>
              <w:widowControl w:val="0"/>
              <w:jc w:val="center"/>
              <w:rPr>
                <w:rFonts w:eastAsia="Batang"/>
                <w:sz w:val="20"/>
                <w:szCs w:val="20"/>
              </w:rPr>
            </w:pPr>
          </w:p>
        </w:tc>
        <w:tc>
          <w:tcPr>
            <w:tcW w:w="157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color w:val="FF0000"/>
              </w:rPr>
            </w:pPr>
          </w:p>
        </w:tc>
        <w:tc>
          <w:tcPr>
            <w:tcW w:w="1697"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cnfStyle w:val="000000000000" w:firstRow="0" w:lastRow="0" w:firstColumn="0" w:lastColumn="0" w:oddVBand="0" w:evenVBand="0" w:oddHBand="0" w:evenHBand="0" w:firstRowFirstColumn="0" w:firstRowLastColumn="0" w:lastRowFirstColumn="0" w:lastRowLastColumn="0"/>
              <w:rPr>
                <w:rFonts w:eastAsia="Batang"/>
                <w:color w:val="FF0000"/>
              </w:rPr>
            </w:pPr>
            <w:r>
              <w:rPr>
                <w:rFonts w:eastAsia="Batang"/>
                <w:color w:val="FF0000"/>
                <w:szCs w:val="20"/>
                <w:lang w:eastAsia="hr-BA"/>
              </w:rPr>
              <w:t>'</w:t>
            </w:r>
          </w:p>
        </w:tc>
        <w:tc>
          <w:tcPr>
            <w:tcW w:w="192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color w:val="FF0000"/>
              </w:rPr>
            </w:pP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Upoznavanje NV s novim Pravilnicima koji su stupili na snagu</w:t>
            </w: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Prezentacija</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Ravnateljica</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Tijekom šk. god</w:t>
            </w:r>
          </w:p>
        </w:tc>
      </w:tr>
      <w:tr w:rsidR="00B20772" w:rsidTr="00B20772">
        <w:trPr>
          <w:cnfStyle w:val="000000100000" w:firstRow="0" w:lastRow="0" w:firstColumn="0" w:lastColumn="0" w:oddVBand="0" w:evenVBand="0" w:oddHBand="1" w:evenHBand="0" w:firstRowFirstColumn="0" w:firstRowLastColumn="0" w:lastRowFirstColumn="0" w:lastRowLastColumn="0"/>
          <w:trHeight w:val="831"/>
          <w:jc w:val="center"/>
        </w:trPr>
        <w:tc>
          <w:tcPr>
            <w:cnfStyle w:val="001000000000" w:firstRow="0" w:lastRow="0" w:firstColumn="1" w:lastColumn="0" w:oddVBand="0" w:evenVBand="0" w:oddHBand="0" w:evenHBand="0" w:firstRowFirstColumn="0" w:firstRowLastColumn="0" w:lastRowFirstColumn="0" w:lastRowLastColumn="0"/>
            <w:tcW w:w="749" w:type="dxa"/>
            <w:tcBorders>
              <w:right w:val="nil"/>
            </w:tcBorders>
            <w:shd w:val="clear" w:color="auto" w:fill="5DB3CB"/>
            <w:vAlign w:val="center"/>
          </w:tcPr>
          <w:p w:rsidR="00B20772" w:rsidRDefault="00B20772">
            <w:pPr>
              <w:widowControl w:val="0"/>
              <w:jc w:val="center"/>
              <w:rPr>
                <w:rFonts w:eastAsia="Batang"/>
                <w:sz w:val="20"/>
                <w:szCs w:val="20"/>
              </w:rPr>
            </w:pPr>
          </w:p>
        </w:tc>
        <w:tc>
          <w:tcPr>
            <w:tcW w:w="157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color w:val="FF0000"/>
              </w:rPr>
            </w:pPr>
          </w:p>
        </w:tc>
        <w:tc>
          <w:tcPr>
            <w:tcW w:w="1697"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color w:val="FF0000"/>
              </w:rPr>
            </w:pPr>
          </w:p>
        </w:tc>
        <w:tc>
          <w:tcPr>
            <w:tcW w:w="192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color w:val="FF0000"/>
              </w:rPr>
            </w:pP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Rad na tekućim projektima Škole i priprema novih na natječaje.</w:t>
            </w: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Individualno</w:t>
            </w:r>
          </w:p>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Rad u grupi</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Ravnateljica</w:t>
            </w:r>
          </w:p>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Nastavničko vijeće</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Tijekom šk. god</w:t>
            </w:r>
          </w:p>
        </w:tc>
      </w:tr>
      <w:tr w:rsidR="00B20772" w:rsidTr="00B20772">
        <w:trPr>
          <w:trHeight w:val="1529"/>
          <w:jc w:val="center"/>
        </w:trPr>
        <w:tc>
          <w:tcPr>
            <w:cnfStyle w:val="001000000000" w:firstRow="0" w:lastRow="0" w:firstColumn="1" w:lastColumn="0" w:oddVBand="0" w:evenVBand="0" w:oddHBand="0" w:evenHBand="0" w:firstRowFirstColumn="0" w:firstRowLastColumn="0" w:lastRowFirstColumn="0" w:lastRowLastColumn="0"/>
            <w:tcW w:w="749" w:type="dxa"/>
            <w:tcBorders>
              <w:right w:val="nil"/>
            </w:tcBorders>
            <w:shd w:val="clear" w:color="auto" w:fill="5DB3CB"/>
            <w:vAlign w:val="center"/>
          </w:tcPr>
          <w:p w:rsidR="00B20772" w:rsidRDefault="00A775EE">
            <w:pPr>
              <w:widowControl w:val="0"/>
              <w:jc w:val="center"/>
              <w:rPr>
                <w:rFonts w:eastAsia="Batang"/>
                <w:sz w:val="20"/>
                <w:szCs w:val="20"/>
              </w:rPr>
            </w:pPr>
            <w:r>
              <w:rPr>
                <w:rFonts w:eastAsia="Batang"/>
                <w:sz w:val="20"/>
                <w:szCs w:val="20"/>
                <w:lang w:eastAsia="hr-BA"/>
              </w:rPr>
              <w:t>2.</w:t>
            </w:r>
          </w:p>
        </w:tc>
        <w:tc>
          <w:tcPr>
            <w:tcW w:w="1578"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Ostvarivanje uvjeta za realizaciju programa</w:t>
            </w:r>
          </w:p>
        </w:tc>
        <w:tc>
          <w:tcPr>
            <w:tcW w:w="1697"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Unaprjeđivanje  cjelokupnog  odgojno – obrazovnog rada</w:t>
            </w:r>
          </w:p>
        </w:tc>
        <w:tc>
          <w:tcPr>
            <w:tcW w:w="1924"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Utvrđivanje potreba za obnavljanjem školskog prostora i opreme</w:t>
            </w:r>
          </w:p>
          <w:p w:rsidR="00B20772" w:rsidRDefault="00B20772">
            <w:pPr>
              <w:widowControl w:val="0"/>
              <w:cnfStyle w:val="000000000000" w:firstRow="0" w:lastRow="0" w:firstColumn="0" w:lastColumn="0" w:oddVBand="0" w:evenVBand="0" w:oddHBand="0" w:evenHBand="0" w:firstRowFirstColumn="0" w:firstRowLastColumn="0" w:lastRowFirstColumn="0" w:lastRowLastColumn="0"/>
              <w:rPr>
                <w:rFonts w:eastAsia="Batang"/>
              </w:rPr>
            </w:pPr>
          </w:p>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 xml:space="preserve">Prikupljanje ponuda </w:t>
            </w:r>
          </w:p>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lastRenderedPageBreak/>
              <w:t>Utvrđivanje financijskih mogućnosti za realizaciju</w:t>
            </w: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lastRenderedPageBreak/>
              <w:t>Nabava nastavne opreme</w:t>
            </w: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cnfStyle w:val="000000000000" w:firstRow="0" w:lastRow="0" w:firstColumn="0" w:lastColumn="0" w:oddVBand="0" w:evenVBand="0" w:oddHBand="0" w:evenHBand="0" w:firstRowFirstColumn="0" w:firstRowLastColumn="0" w:lastRowFirstColumn="0" w:lastRowLastColumn="0"/>
              <w:rPr>
                <w:rFonts w:eastAsia="Batang"/>
              </w:rPr>
            </w:pPr>
          </w:p>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Rad u grupi</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Ravnateljica, tajnica</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Tijekom šk. god.</w:t>
            </w:r>
          </w:p>
        </w:tc>
      </w:tr>
      <w:tr w:rsidR="00B20772" w:rsidTr="00B20772">
        <w:trPr>
          <w:cnfStyle w:val="000000100000" w:firstRow="0" w:lastRow="0" w:firstColumn="0" w:lastColumn="0" w:oddVBand="0" w:evenVBand="0" w:oddHBand="1" w:evenHBand="0" w:firstRowFirstColumn="0" w:firstRowLastColumn="0" w:lastRowFirstColumn="0" w:lastRowLastColumn="0"/>
          <w:trHeight w:val="1804"/>
          <w:jc w:val="center"/>
        </w:trPr>
        <w:tc>
          <w:tcPr>
            <w:cnfStyle w:val="001000000000" w:firstRow="0" w:lastRow="0" w:firstColumn="1" w:lastColumn="0" w:oddVBand="0" w:evenVBand="0" w:oddHBand="0" w:evenHBand="0" w:firstRowFirstColumn="0" w:firstRowLastColumn="0" w:lastRowFirstColumn="0" w:lastRowLastColumn="0"/>
            <w:tcW w:w="749" w:type="dxa"/>
            <w:vMerge w:val="restart"/>
            <w:tcBorders>
              <w:right w:val="nil"/>
            </w:tcBorders>
            <w:shd w:val="clear" w:color="auto" w:fill="5DB3CB"/>
            <w:vAlign w:val="center"/>
          </w:tcPr>
          <w:p w:rsidR="00B20772" w:rsidRDefault="00B20772">
            <w:pPr>
              <w:widowControl w:val="0"/>
              <w:jc w:val="center"/>
              <w:rPr>
                <w:rFonts w:eastAsia="Batang"/>
                <w:sz w:val="20"/>
                <w:szCs w:val="20"/>
              </w:rPr>
            </w:pPr>
          </w:p>
        </w:tc>
        <w:tc>
          <w:tcPr>
            <w:tcW w:w="1578"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69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924"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 xml:space="preserve">Uređenje prostora Škole </w:t>
            </w: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cnfStyle w:val="000000100000" w:firstRow="0" w:lastRow="0" w:firstColumn="0" w:lastColumn="0" w:oddVBand="0" w:evenVBand="0" w:oddHBand="1" w:evenHBand="0" w:firstRowFirstColumn="0" w:firstRowLastColumn="0" w:lastRowFirstColumn="0" w:lastRowLastColumn="0"/>
              <w:rPr>
                <w:rFonts w:eastAsia="Batang"/>
              </w:rPr>
            </w:pPr>
          </w:p>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Rad u grupi</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Ravnateljica, voditelji izvannastavnih aktivnosti</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Tijekom šk. god.</w:t>
            </w:r>
          </w:p>
        </w:tc>
      </w:tr>
      <w:tr w:rsidR="00B20772" w:rsidTr="00B20772">
        <w:trPr>
          <w:trHeight w:val="2100"/>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B20772" w:rsidRDefault="00B20772">
            <w:pPr>
              <w:widowControl w:val="0"/>
              <w:jc w:val="center"/>
              <w:rPr>
                <w:rFonts w:eastAsia="Batang"/>
                <w:sz w:val="20"/>
                <w:szCs w:val="20"/>
              </w:rPr>
            </w:pPr>
          </w:p>
        </w:tc>
        <w:tc>
          <w:tcPr>
            <w:tcW w:w="1578"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69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924"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Priprema za popravke i adaptaciju školskog prostora</w:t>
            </w:r>
          </w:p>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Analiza potreba</w:t>
            </w:r>
          </w:p>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Prikupljanje ponuda</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Ravnateljica, osnivač</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Tijekom šk. god.</w:t>
            </w:r>
          </w:p>
        </w:tc>
      </w:tr>
      <w:tr w:rsidR="00B20772" w:rsidTr="00B20772">
        <w:trPr>
          <w:cnfStyle w:val="000000100000" w:firstRow="0" w:lastRow="0" w:firstColumn="0" w:lastColumn="0" w:oddVBand="0" w:evenVBand="0" w:oddHBand="1" w:evenHBand="0" w:firstRowFirstColumn="0" w:firstRowLastColumn="0" w:lastRowFirstColumn="0" w:lastRowLastColumn="0"/>
          <w:trHeight w:val="1259"/>
          <w:jc w:val="center"/>
        </w:trPr>
        <w:tc>
          <w:tcPr>
            <w:cnfStyle w:val="001000000000" w:firstRow="0" w:lastRow="0" w:firstColumn="1" w:lastColumn="0" w:oddVBand="0" w:evenVBand="0" w:oddHBand="0" w:evenHBand="0" w:firstRowFirstColumn="0" w:firstRowLastColumn="0" w:lastRowFirstColumn="0" w:lastRowLastColumn="0"/>
            <w:tcW w:w="749" w:type="dxa"/>
            <w:vMerge w:val="restart"/>
            <w:tcBorders>
              <w:right w:val="nil"/>
            </w:tcBorders>
            <w:shd w:val="clear" w:color="auto" w:fill="5DB3CB"/>
            <w:vAlign w:val="center"/>
          </w:tcPr>
          <w:p w:rsidR="00B20772" w:rsidRDefault="00A775EE">
            <w:pPr>
              <w:widowControl w:val="0"/>
              <w:jc w:val="center"/>
              <w:rPr>
                <w:rFonts w:eastAsia="Batang"/>
                <w:sz w:val="20"/>
                <w:szCs w:val="20"/>
              </w:rPr>
            </w:pPr>
            <w:r>
              <w:rPr>
                <w:rFonts w:eastAsia="Batang"/>
                <w:sz w:val="20"/>
                <w:szCs w:val="20"/>
                <w:lang w:eastAsia="hr-BA"/>
              </w:rPr>
              <w:t>3.</w:t>
            </w:r>
          </w:p>
        </w:tc>
        <w:tc>
          <w:tcPr>
            <w:tcW w:w="1578"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Profesionalna orijentacija</w:t>
            </w:r>
          </w:p>
        </w:tc>
        <w:tc>
          <w:tcPr>
            <w:tcW w:w="1697"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Pomoć učeniku u izboru nastavka školovanja</w:t>
            </w:r>
          </w:p>
        </w:tc>
        <w:tc>
          <w:tcPr>
            <w:tcW w:w="1924"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p>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Informiranje učenika o mogućnostima nastavka školovanja</w:t>
            </w: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Planiranje upisne politike</w:t>
            </w: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Individualni, grupni rad</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Ravnateljica, pedagoginja</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Tijekom šk. god.</w:t>
            </w:r>
          </w:p>
        </w:tc>
      </w:tr>
      <w:tr w:rsidR="00B20772" w:rsidTr="00B20772">
        <w:trPr>
          <w:trHeight w:val="1244"/>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B20772" w:rsidRDefault="00B20772">
            <w:pPr>
              <w:widowControl w:val="0"/>
              <w:jc w:val="center"/>
              <w:rPr>
                <w:rFonts w:eastAsia="Batang"/>
                <w:sz w:val="20"/>
                <w:szCs w:val="20"/>
              </w:rPr>
            </w:pPr>
          </w:p>
        </w:tc>
        <w:tc>
          <w:tcPr>
            <w:tcW w:w="1578"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69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924"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Planiranje i realizacija profesionalne orijentacije učenika osnovne škole</w:t>
            </w:r>
          </w:p>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Individualni, grupni rad, posjet školi, održavanje radionica</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Ravnateljica, djelatnici</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Tijekom šk. god.</w:t>
            </w:r>
          </w:p>
        </w:tc>
      </w:tr>
      <w:tr w:rsidR="00B20772" w:rsidTr="00B20772">
        <w:trPr>
          <w:cnfStyle w:val="000000100000" w:firstRow="0" w:lastRow="0" w:firstColumn="0" w:lastColumn="0" w:oddVBand="0" w:evenVBand="0" w:oddHBand="1" w:evenHBand="0" w:firstRowFirstColumn="0" w:firstRowLastColumn="0" w:lastRowFirstColumn="0" w:lastRowLastColumn="0"/>
          <w:trHeight w:val="1104"/>
          <w:jc w:val="center"/>
        </w:trPr>
        <w:tc>
          <w:tcPr>
            <w:cnfStyle w:val="001000000000" w:firstRow="0" w:lastRow="0" w:firstColumn="1" w:lastColumn="0" w:oddVBand="0" w:evenVBand="0" w:oddHBand="0" w:evenHBand="0" w:firstRowFirstColumn="0" w:firstRowLastColumn="0" w:lastRowFirstColumn="0" w:lastRowLastColumn="0"/>
            <w:tcW w:w="749" w:type="dxa"/>
            <w:vMerge w:val="restart"/>
            <w:tcBorders>
              <w:right w:val="nil"/>
            </w:tcBorders>
            <w:shd w:val="clear" w:color="auto" w:fill="5DB3CB"/>
            <w:vAlign w:val="center"/>
          </w:tcPr>
          <w:p w:rsidR="00B20772" w:rsidRDefault="00A775EE">
            <w:pPr>
              <w:widowControl w:val="0"/>
              <w:jc w:val="center"/>
              <w:rPr>
                <w:rFonts w:eastAsia="Batang"/>
                <w:sz w:val="20"/>
                <w:szCs w:val="20"/>
              </w:rPr>
            </w:pPr>
            <w:r>
              <w:rPr>
                <w:rFonts w:eastAsia="Batang"/>
                <w:sz w:val="20"/>
                <w:szCs w:val="20"/>
                <w:lang w:eastAsia="hr-BA"/>
              </w:rPr>
              <w:t>4.</w:t>
            </w:r>
          </w:p>
        </w:tc>
        <w:tc>
          <w:tcPr>
            <w:tcW w:w="1578"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Uvođenje novih programa i inovacija</w:t>
            </w:r>
          </w:p>
        </w:tc>
        <w:tc>
          <w:tcPr>
            <w:tcW w:w="1697"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Unaprjeđenje cjelokupnog odgojno – obrazovnog rada</w:t>
            </w:r>
          </w:p>
        </w:tc>
        <w:tc>
          <w:tcPr>
            <w:tcW w:w="1924"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Uvođenje obrazovanja odraslih</w:t>
            </w:r>
          </w:p>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p>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 xml:space="preserve">Uvođenje novih obrazovnih programa u korelaciji s </w:t>
            </w:r>
            <w:r>
              <w:rPr>
                <w:rFonts w:eastAsia="Batang"/>
                <w:sz w:val="22"/>
                <w:szCs w:val="22"/>
                <w:lang w:eastAsia="hr-BA"/>
              </w:rPr>
              <w:lastRenderedPageBreak/>
              <w:t>tržištem rada</w:t>
            </w: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lastRenderedPageBreak/>
              <w:t>Aktiviranje obrazovanja odraslih i izrada programa</w:t>
            </w:r>
          </w:p>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Rad na tekstu</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 xml:space="preserve">  Ravnateljica, djelatnici</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Tijekom šk. god.</w:t>
            </w:r>
          </w:p>
        </w:tc>
      </w:tr>
      <w:tr w:rsidR="00B20772" w:rsidTr="00B20772">
        <w:trPr>
          <w:trHeight w:val="949"/>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B20772" w:rsidRDefault="00B20772">
            <w:pPr>
              <w:widowControl w:val="0"/>
              <w:jc w:val="center"/>
              <w:rPr>
                <w:rFonts w:eastAsia="Batang"/>
                <w:sz w:val="20"/>
                <w:szCs w:val="20"/>
              </w:rPr>
            </w:pPr>
          </w:p>
        </w:tc>
        <w:tc>
          <w:tcPr>
            <w:tcW w:w="1578"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p>
        </w:tc>
        <w:tc>
          <w:tcPr>
            <w:tcW w:w="169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p>
        </w:tc>
        <w:tc>
          <w:tcPr>
            <w:tcW w:w="1924"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Uvođenje novih obrazovnih programa</w:t>
            </w: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Individualni, grupni</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 xml:space="preserve"> Ravnateljica,     djelatnici</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Tijekom šk. god.</w:t>
            </w:r>
          </w:p>
        </w:tc>
      </w:tr>
      <w:tr w:rsidR="00B20772" w:rsidTr="00B20772">
        <w:trPr>
          <w:cnfStyle w:val="000000100000" w:firstRow="0" w:lastRow="0" w:firstColumn="0" w:lastColumn="0" w:oddVBand="0" w:evenVBand="0" w:oddHBand="1" w:evenHBand="0" w:firstRowFirstColumn="0" w:firstRowLastColumn="0" w:lastRowFirstColumn="0" w:lastRowLastColumn="0"/>
          <w:trHeight w:val="1954"/>
          <w:jc w:val="center"/>
        </w:trPr>
        <w:tc>
          <w:tcPr>
            <w:cnfStyle w:val="001000000000" w:firstRow="0" w:lastRow="0" w:firstColumn="1" w:lastColumn="0" w:oddVBand="0" w:evenVBand="0" w:oddHBand="0" w:evenHBand="0" w:firstRowFirstColumn="0" w:firstRowLastColumn="0" w:lastRowFirstColumn="0" w:lastRowLastColumn="0"/>
            <w:tcW w:w="749" w:type="dxa"/>
            <w:tcBorders>
              <w:right w:val="nil"/>
            </w:tcBorders>
            <w:shd w:val="clear" w:color="auto" w:fill="5DB3CB"/>
            <w:vAlign w:val="center"/>
          </w:tcPr>
          <w:p w:rsidR="00B20772" w:rsidRDefault="00B20772">
            <w:pPr>
              <w:widowControl w:val="0"/>
              <w:jc w:val="center"/>
              <w:rPr>
                <w:rFonts w:eastAsia="Batang"/>
                <w:sz w:val="20"/>
                <w:szCs w:val="20"/>
              </w:rPr>
            </w:pPr>
          </w:p>
        </w:tc>
        <w:tc>
          <w:tcPr>
            <w:tcW w:w="1578"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p>
        </w:tc>
        <w:tc>
          <w:tcPr>
            <w:tcW w:w="169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p>
        </w:tc>
        <w:tc>
          <w:tcPr>
            <w:tcW w:w="1924"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Održavanje veza sa salonima i tržištem rada za koje škola obrazuje kadrove</w:t>
            </w: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Individualni</w:t>
            </w:r>
          </w:p>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Prezentacija</w:t>
            </w:r>
          </w:p>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Izrada programa</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 xml:space="preserve">Ravnateljica, djelatnici </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Tijekom šk. god.</w:t>
            </w:r>
          </w:p>
        </w:tc>
      </w:tr>
      <w:tr w:rsidR="00B20772" w:rsidTr="00B20772">
        <w:trPr>
          <w:trHeight w:val="1402"/>
          <w:jc w:val="center"/>
        </w:trPr>
        <w:tc>
          <w:tcPr>
            <w:cnfStyle w:val="001000000000" w:firstRow="0" w:lastRow="0" w:firstColumn="1" w:lastColumn="0" w:oddVBand="0" w:evenVBand="0" w:oddHBand="0" w:evenHBand="0" w:firstRowFirstColumn="0" w:firstRowLastColumn="0" w:lastRowFirstColumn="0" w:lastRowLastColumn="0"/>
            <w:tcW w:w="749" w:type="dxa"/>
            <w:vMerge w:val="restart"/>
            <w:tcBorders>
              <w:right w:val="nil"/>
            </w:tcBorders>
            <w:shd w:val="clear" w:color="auto" w:fill="5DB3CB"/>
            <w:vAlign w:val="center"/>
          </w:tcPr>
          <w:p w:rsidR="00B20772" w:rsidRDefault="00A775EE">
            <w:pPr>
              <w:widowControl w:val="0"/>
              <w:jc w:val="center"/>
              <w:rPr>
                <w:rFonts w:eastAsia="Batang"/>
                <w:sz w:val="20"/>
                <w:szCs w:val="20"/>
              </w:rPr>
            </w:pPr>
            <w:r>
              <w:rPr>
                <w:rFonts w:eastAsia="Batang"/>
                <w:sz w:val="20"/>
                <w:szCs w:val="20"/>
                <w:lang w:eastAsia="hr-BA"/>
              </w:rPr>
              <w:t>5.</w:t>
            </w:r>
          </w:p>
        </w:tc>
        <w:tc>
          <w:tcPr>
            <w:tcW w:w="1578"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Praćenje odgojno -obrazovnog rada</w:t>
            </w:r>
          </w:p>
        </w:tc>
        <w:tc>
          <w:tcPr>
            <w:tcW w:w="1697"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Unaprjeđivanje odgojno -obrazovnog rada</w:t>
            </w:r>
          </w:p>
        </w:tc>
        <w:tc>
          <w:tcPr>
            <w:tcW w:w="1924"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Planiranje i programiranje rada</w:t>
            </w:r>
          </w:p>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p>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Uvid u rad nastavnog osoblja</w:t>
            </w:r>
          </w:p>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p>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Poboljšanje kvalitete rada</w:t>
            </w: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Planiranje i programiranje neposredno odgojno – obrazovnog rada</w:t>
            </w: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Individualni</w:t>
            </w:r>
          </w:p>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Grupni</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Ravnateljica, pedagoginja</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Tijekom šk. god.</w:t>
            </w:r>
          </w:p>
        </w:tc>
      </w:tr>
      <w:tr w:rsidR="00B20772" w:rsidTr="00B20772">
        <w:trPr>
          <w:cnfStyle w:val="000000100000" w:firstRow="0" w:lastRow="0" w:firstColumn="0" w:lastColumn="0" w:oddVBand="0" w:evenVBand="0" w:oddHBand="1" w:evenHBand="0" w:firstRowFirstColumn="0" w:firstRowLastColumn="0" w:lastRowFirstColumn="0" w:lastRowLastColumn="0"/>
          <w:trHeight w:val="1825"/>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B20772" w:rsidRDefault="00B20772">
            <w:pPr>
              <w:widowControl w:val="0"/>
              <w:jc w:val="center"/>
              <w:rPr>
                <w:rFonts w:eastAsia="Batang"/>
                <w:sz w:val="20"/>
                <w:szCs w:val="20"/>
              </w:rPr>
            </w:pPr>
          </w:p>
        </w:tc>
        <w:tc>
          <w:tcPr>
            <w:tcW w:w="1578"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p>
        </w:tc>
        <w:tc>
          <w:tcPr>
            <w:tcW w:w="169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p>
        </w:tc>
        <w:tc>
          <w:tcPr>
            <w:tcW w:w="1924"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Praćenje neposrednog odgojno-obrazovnog rada</w:t>
            </w: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Individualni</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Ravnateljica, pedagoginja</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Tijekom šk. god.</w:t>
            </w:r>
          </w:p>
        </w:tc>
      </w:tr>
      <w:tr w:rsidR="00B20772" w:rsidTr="00B20772">
        <w:trPr>
          <w:trHeight w:val="651"/>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B20772" w:rsidRDefault="00B20772">
            <w:pPr>
              <w:widowControl w:val="0"/>
              <w:jc w:val="center"/>
              <w:rPr>
                <w:rFonts w:eastAsia="Batang"/>
                <w:sz w:val="20"/>
                <w:szCs w:val="20"/>
              </w:rPr>
            </w:pPr>
          </w:p>
        </w:tc>
        <w:tc>
          <w:tcPr>
            <w:tcW w:w="1578"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p>
        </w:tc>
        <w:tc>
          <w:tcPr>
            <w:tcW w:w="169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p>
        </w:tc>
        <w:tc>
          <w:tcPr>
            <w:tcW w:w="1924"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Pregled pedagoške dokumentacije</w:t>
            </w:r>
          </w:p>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Individualni, grupni</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Ravnateljica, pedagoginja</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Tijekom šk. god.</w:t>
            </w:r>
          </w:p>
        </w:tc>
      </w:tr>
      <w:tr w:rsidR="00B20772" w:rsidTr="00B20772">
        <w:trPr>
          <w:cnfStyle w:val="000000100000" w:firstRow="0" w:lastRow="0" w:firstColumn="0" w:lastColumn="0" w:oddVBand="0" w:evenVBand="0" w:oddHBand="1" w:evenHBand="0" w:firstRowFirstColumn="0" w:firstRowLastColumn="0" w:lastRowFirstColumn="0" w:lastRowLastColumn="0"/>
          <w:trHeight w:val="1114"/>
          <w:jc w:val="center"/>
        </w:trPr>
        <w:tc>
          <w:tcPr>
            <w:cnfStyle w:val="001000000000" w:firstRow="0" w:lastRow="0" w:firstColumn="1" w:lastColumn="0" w:oddVBand="0" w:evenVBand="0" w:oddHBand="0" w:evenHBand="0" w:firstRowFirstColumn="0" w:firstRowLastColumn="0" w:lastRowFirstColumn="0" w:lastRowLastColumn="0"/>
            <w:tcW w:w="749" w:type="dxa"/>
            <w:vMerge w:val="restart"/>
            <w:tcBorders>
              <w:right w:val="nil"/>
            </w:tcBorders>
            <w:shd w:val="clear" w:color="auto" w:fill="5DB3CB"/>
            <w:vAlign w:val="center"/>
          </w:tcPr>
          <w:p w:rsidR="00B20772" w:rsidRDefault="00A775EE">
            <w:pPr>
              <w:widowControl w:val="0"/>
              <w:jc w:val="center"/>
              <w:rPr>
                <w:rFonts w:eastAsia="Batang"/>
                <w:sz w:val="20"/>
                <w:szCs w:val="20"/>
              </w:rPr>
            </w:pPr>
            <w:r>
              <w:rPr>
                <w:rFonts w:eastAsia="Batang"/>
                <w:sz w:val="20"/>
                <w:szCs w:val="20"/>
                <w:lang w:eastAsia="hr-BA"/>
              </w:rPr>
              <w:t>6.</w:t>
            </w:r>
          </w:p>
        </w:tc>
        <w:tc>
          <w:tcPr>
            <w:tcW w:w="1578"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Poslovodno rukovođenje</w:t>
            </w:r>
          </w:p>
        </w:tc>
        <w:tc>
          <w:tcPr>
            <w:tcW w:w="1697"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924"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Redovno zastupanje škole</w:t>
            </w:r>
          </w:p>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Uvođenje novih oblika vođenja i rukovođenja školom</w:t>
            </w: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Pripremanje i sudjelovanje u radu Školskog odbora</w:t>
            </w: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Individualni, grupni</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Ravnateljica, tajnica, predsjednica Školskog odbora, računovotkinja</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Tijekom šk. god.</w:t>
            </w:r>
          </w:p>
        </w:tc>
      </w:tr>
      <w:tr w:rsidR="00B20772" w:rsidTr="00B20772">
        <w:trPr>
          <w:trHeight w:val="1344"/>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B20772" w:rsidRDefault="00B20772">
            <w:pPr>
              <w:widowControl w:val="0"/>
              <w:jc w:val="center"/>
              <w:rPr>
                <w:rFonts w:eastAsia="Batang"/>
                <w:sz w:val="20"/>
                <w:szCs w:val="20"/>
              </w:rPr>
            </w:pPr>
          </w:p>
        </w:tc>
        <w:tc>
          <w:tcPr>
            <w:tcW w:w="1578"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69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924"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 xml:space="preserve">Pripremanje i sudjelovanje u radu Nastavničkog vijeća, Vijeća </w:t>
            </w:r>
            <w:r>
              <w:rPr>
                <w:rFonts w:eastAsia="Batang"/>
                <w:szCs w:val="20"/>
                <w:lang w:eastAsia="hr-BA"/>
              </w:rPr>
              <w:lastRenderedPageBreak/>
              <w:t>roditelja, Vijeća učenika</w:t>
            </w: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lastRenderedPageBreak/>
              <w:t>Individualni, grupni</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Ravnateljica, pedagoginja, tajnica</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Tijekom šk. god.</w:t>
            </w:r>
          </w:p>
        </w:tc>
      </w:tr>
      <w:tr w:rsidR="00B20772" w:rsidTr="00B20772">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B20772" w:rsidRDefault="00B20772">
            <w:pPr>
              <w:widowControl w:val="0"/>
              <w:jc w:val="center"/>
              <w:rPr>
                <w:rFonts w:eastAsia="Batang"/>
                <w:sz w:val="20"/>
                <w:szCs w:val="20"/>
              </w:rPr>
            </w:pPr>
          </w:p>
        </w:tc>
        <w:tc>
          <w:tcPr>
            <w:tcW w:w="1578" w:type="dxa"/>
            <w:vMerge/>
            <w:tcBorders>
              <w:top w:val="double" w:sz="4" w:space="0" w:color="4472C4"/>
              <w:left w:val="double" w:sz="4" w:space="0" w:color="4472C4"/>
              <w:bottom w:val="double" w:sz="4" w:space="0" w:color="4472C4"/>
              <w:right w:val="double" w:sz="4" w:space="0" w:color="4472C4"/>
            </w:tcBorders>
            <w:shd w:val="clear" w:color="auto" w:fill="FFFFFF" w:themeFill="background1"/>
            <w:textDirection w:val="btLr"/>
            <w:vAlign w:val="center"/>
          </w:tcPr>
          <w:p w:rsidR="00B20772" w:rsidRDefault="00B20772">
            <w:pPr>
              <w:widowControl w:val="0"/>
              <w:ind w:left="113" w:right="113"/>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697" w:type="dxa"/>
            <w:vMerge/>
            <w:tcBorders>
              <w:top w:val="double" w:sz="4" w:space="0" w:color="4472C4"/>
              <w:left w:val="double" w:sz="4" w:space="0" w:color="4472C4"/>
              <w:bottom w:val="double" w:sz="4" w:space="0" w:color="4472C4"/>
              <w:right w:val="double" w:sz="4" w:space="0" w:color="4472C4"/>
            </w:tcBorders>
            <w:shd w:val="clear" w:color="auto" w:fill="FFFFFF" w:themeFill="background1"/>
            <w:textDirection w:val="btLr"/>
            <w:vAlign w:val="center"/>
          </w:tcPr>
          <w:p w:rsidR="00B20772" w:rsidRDefault="00B20772">
            <w:pPr>
              <w:widowControl w:val="0"/>
              <w:ind w:left="113" w:right="113"/>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924"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Pravno i financijsko zastupanje škole</w:t>
            </w: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Individualno</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Ravnateljica</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Tijekom šk. god.</w:t>
            </w:r>
          </w:p>
        </w:tc>
      </w:tr>
      <w:tr w:rsidR="00B20772" w:rsidTr="00B20772">
        <w:trPr>
          <w:trHeight w:val="965"/>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B20772" w:rsidRDefault="00B20772">
            <w:pPr>
              <w:widowControl w:val="0"/>
              <w:jc w:val="center"/>
              <w:rPr>
                <w:rFonts w:eastAsia="Batang"/>
                <w:sz w:val="20"/>
                <w:szCs w:val="20"/>
              </w:rPr>
            </w:pPr>
          </w:p>
        </w:tc>
        <w:tc>
          <w:tcPr>
            <w:tcW w:w="1578" w:type="dxa"/>
            <w:vMerge/>
            <w:tcBorders>
              <w:top w:val="double" w:sz="4" w:space="0" w:color="4472C4"/>
              <w:left w:val="double" w:sz="4" w:space="0" w:color="4472C4"/>
              <w:bottom w:val="double" w:sz="4" w:space="0" w:color="4472C4"/>
              <w:right w:val="double" w:sz="4" w:space="0" w:color="4472C4"/>
            </w:tcBorders>
            <w:shd w:val="clear" w:color="auto" w:fill="FFFFFF" w:themeFill="background1"/>
            <w:textDirection w:val="btLr"/>
            <w:vAlign w:val="center"/>
          </w:tcPr>
          <w:p w:rsidR="00B20772" w:rsidRDefault="00B20772">
            <w:pPr>
              <w:widowControl w:val="0"/>
              <w:ind w:left="113" w:right="113"/>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697" w:type="dxa"/>
            <w:vMerge/>
            <w:tcBorders>
              <w:top w:val="double" w:sz="4" w:space="0" w:color="4472C4"/>
              <w:left w:val="double" w:sz="4" w:space="0" w:color="4472C4"/>
              <w:bottom w:val="double" w:sz="4" w:space="0" w:color="4472C4"/>
              <w:right w:val="double" w:sz="4" w:space="0" w:color="4472C4"/>
            </w:tcBorders>
            <w:shd w:val="clear" w:color="auto" w:fill="FFFFFF" w:themeFill="background1"/>
            <w:textDirection w:val="btLr"/>
            <w:vAlign w:val="center"/>
          </w:tcPr>
          <w:p w:rsidR="00B20772" w:rsidRDefault="00B20772">
            <w:pPr>
              <w:widowControl w:val="0"/>
              <w:ind w:left="113" w:right="113"/>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924"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Potpisivanje i kontroliranje javnih isprva koje izdaje škola</w:t>
            </w: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Individualno</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Ravnateljica</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Tijekom šk. god.</w:t>
            </w:r>
          </w:p>
        </w:tc>
      </w:tr>
      <w:tr w:rsidR="00B20772" w:rsidTr="00B20772">
        <w:trPr>
          <w:cnfStyle w:val="000000100000" w:firstRow="0" w:lastRow="0" w:firstColumn="0" w:lastColumn="0" w:oddVBand="0" w:evenVBand="0" w:oddHBand="1" w:evenHBand="0" w:firstRowFirstColumn="0" w:firstRowLastColumn="0" w:lastRowFirstColumn="0" w:lastRowLastColumn="0"/>
          <w:trHeight w:val="1170"/>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B20772" w:rsidRDefault="00B20772">
            <w:pPr>
              <w:widowControl w:val="0"/>
              <w:jc w:val="center"/>
              <w:rPr>
                <w:rFonts w:eastAsia="Batang"/>
                <w:sz w:val="20"/>
                <w:szCs w:val="20"/>
              </w:rPr>
            </w:pPr>
          </w:p>
        </w:tc>
        <w:tc>
          <w:tcPr>
            <w:tcW w:w="1578"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lang w:eastAsia="ko-KR"/>
              </w:rPr>
            </w:pPr>
          </w:p>
        </w:tc>
        <w:tc>
          <w:tcPr>
            <w:tcW w:w="169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924"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744"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Koordiniranje rada svih sudionika u radu škole kao cjeline</w:t>
            </w:r>
          </w:p>
        </w:tc>
        <w:tc>
          <w:tcPr>
            <w:tcW w:w="183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Individualno</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Ravnateljica</w:t>
            </w:r>
          </w:p>
        </w:tc>
        <w:tc>
          <w:tcPr>
            <w:tcW w:w="123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Tijekom šk. god.</w:t>
            </w:r>
          </w:p>
        </w:tc>
      </w:tr>
    </w:tbl>
    <w:p w:rsidR="00B20772" w:rsidRDefault="00B20772">
      <w:pPr>
        <w:sectPr w:rsidR="00B20772">
          <w:headerReference w:type="default" r:id="rId13"/>
          <w:footerReference w:type="default" r:id="rId14"/>
          <w:pgSz w:w="16838" w:h="11906" w:orient="landscape"/>
          <w:pgMar w:top="1134" w:right="1134" w:bottom="1134" w:left="1134" w:header="567" w:footer="567" w:gutter="0"/>
          <w:cols w:space="720"/>
          <w:formProt w:val="0"/>
          <w:docGrid w:linePitch="326"/>
        </w:sectPr>
      </w:pPr>
    </w:p>
    <w:p w:rsidR="00B20772" w:rsidRDefault="00B20772">
      <w:pPr>
        <w:jc w:val="both"/>
        <w:rPr>
          <w:rFonts w:eastAsia="Batang"/>
          <w:szCs w:val="20"/>
        </w:rPr>
      </w:pPr>
    </w:p>
    <w:p w:rsidR="00B20772" w:rsidRDefault="00B20772">
      <w:pPr>
        <w:jc w:val="both"/>
        <w:rPr>
          <w:rFonts w:eastAsia="Batang"/>
          <w:szCs w:val="20"/>
        </w:rPr>
      </w:pPr>
    </w:p>
    <w:tbl>
      <w:tblPr>
        <w:tblW w:w="10206" w:type="dxa"/>
        <w:jc w:val="center"/>
        <w:tblLayout w:type="fixed"/>
        <w:tblLook w:val="04A0" w:firstRow="1" w:lastRow="0" w:firstColumn="1" w:lastColumn="0" w:noHBand="0" w:noVBand="1"/>
      </w:tblPr>
      <w:tblGrid>
        <w:gridCol w:w="3954"/>
        <w:gridCol w:w="2696"/>
        <w:gridCol w:w="1557"/>
        <w:gridCol w:w="1999"/>
      </w:tblGrid>
      <w:tr w:rsidR="00B20772">
        <w:trPr>
          <w:jc w:val="center"/>
        </w:trPr>
        <w:tc>
          <w:tcPr>
            <w:tcW w:w="3953"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B20772" w:rsidRDefault="00A775EE">
            <w:pPr>
              <w:widowControl w:val="0"/>
              <w:jc w:val="center"/>
              <w:rPr>
                <w:rFonts w:eastAsia="Batang"/>
                <w:b/>
                <w:bCs/>
                <w:sz w:val="20"/>
                <w:szCs w:val="20"/>
              </w:rPr>
            </w:pPr>
            <w:r>
              <w:rPr>
                <w:rFonts w:eastAsia="Batang"/>
                <w:b/>
                <w:bCs/>
                <w:sz w:val="20"/>
                <w:szCs w:val="20"/>
              </w:rPr>
              <w:t>CILJEVI</w:t>
            </w:r>
          </w:p>
        </w:tc>
        <w:tc>
          <w:tcPr>
            <w:tcW w:w="2696"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B20772" w:rsidRDefault="00A775EE">
            <w:pPr>
              <w:widowControl w:val="0"/>
              <w:jc w:val="center"/>
              <w:rPr>
                <w:rFonts w:eastAsia="Batang"/>
                <w:b/>
                <w:bCs/>
                <w:sz w:val="20"/>
                <w:szCs w:val="20"/>
              </w:rPr>
            </w:pPr>
            <w:r>
              <w:rPr>
                <w:rFonts w:eastAsia="Batang"/>
                <w:b/>
                <w:bCs/>
                <w:sz w:val="20"/>
                <w:szCs w:val="20"/>
              </w:rPr>
              <w:t>METODE</w:t>
            </w:r>
          </w:p>
        </w:tc>
        <w:tc>
          <w:tcPr>
            <w:tcW w:w="1557"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B20772" w:rsidRDefault="00A775EE">
            <w:pPr>
              <w:widowControl w:val="0"/>
              <w:jc w:val="center"/>
              <w:rPr>
                <w:rFonts w:eastAsia="Batang"/>
                <w:b/>
                <w:bCs/>
                <w:sz w:val="20"/>
                <w:szCs w:val="20"/>
              </w:rPr>
            </w:pPr>
            <w:r>
              <w:rPr>
                <w:rFonts w:eastAsia="Batang"/>
                <w:b/>
                <w:bCs/>
                <w:sz w:val="20"/>
                <w:szCs w:val="20"/>
              </w:rPr>
              <w:t>VREMENSKI TIJEK</w:t>
            </w:r>
          </w:p>
        </w:tc>
        <w:tc>
          <w:tcPr>
            <w:tcW w:w="1999"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B20772" w:rsidRDefault="00A775EE">
            <w:pPr>
              <w:widowControl w:val="0"/>
              <w:jc w:val="center"/>
              <w:rPr>
                <w:rFonts w:eastAsia="Batang"/>
                <w:b/>
                <w:bCs/>
                <w:sz w:val="20"/>
                <w:szCs w:val="20"/>
              </w:rPr>
            </w:pPr>
            <w:r>
              <w:rPr>
                <w:rFonts w:eastAsia="Batang"/>
                <w:b/>
                <w:bCs/>
                <w:sz w:val="20"/>
                <w:szCs w:val="20"/>
              </w:rPr>
              <w:t>REALIZACIJA</w:t>
            </w:r>
          </w:p>
        </w:tc>
      </w:tr>
      <w:tr w:rsidR="00B20772">
        <w:trPr>
          <w:jc w:val="center"/>
        </w:trPr>
        <w:tc>
          <w:tcPr>
            <w:tcW w:w="3953"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B20772" w:rsidRDefault="00A775EE">
            <w:pPr>
              <w:widowControl w:val="0"/>
              <w:rPr>
                <w:rFonts w:eastAsia="Batang"/>
                <w:b/>
                <w:bCs/>
                <w:sz w:val="20"/>
                <w:szCs w:val="20"/>
              </w:rPr>
            </w:pPr>
            <w:r>
              <w:rPr>
                <w:rFonts w:eastAsia="Batang"/>
                <w:b/>
                <w:bCs/>
                <w:sz w:val="20"/>
                <w:szCs w:val="20"/>
              </w:rPr>
              <w:t>ORGANIZACIJSKI POSLOVI:</w:t>
            </w:r>
          </w:p>
          <w:p w:rsidR="00B20772" w:rsidRDefault="00A775EE">
            <w:pPr>
              <w:widowControl w:val="0"/>
              <w:rPr>
                <w:rFonts w:eastAsia="Batang"/>
                <w:b/>
                <w:bCs/>
                <w:sz w:val="20"/>
                <w:szCs w:val="20"/>
              </w:rPr>
            </w:pPr>
            <w:r>
              <w:rPr>
                <w:rFonts w:eastAsia="Batang"/>
                <w:b/>
                <w:bCs/>
                <w:sz w:val="20"/>
                <w:szCs w:val="20"/>
              </w:rPr>
              <w:t>Izrada rasporeda</w:t>
            </w:r>
          </w:p>
          <w:p w:rsidR="00B20772" w:rsidRDefault="00A775EE">
            <w:pPr>
              <w:widowControl w:val="0"/>
              <w:rPr>
                <w:rFonts w:eastAsia="Batang"/>
                <w:b/>
                <w:bCs/>
                <w:sz w:val="20"/>
                <w:szCs w:val="20"/>
              </w:rPr>
            </w:pPr>
            <w:r>
              <w:rPr>
                <w:rFonts w:eastAsia="Batang"/>
                <w:b/>
                <w:bCs/>
                <w:sz w:val="20"/>
                <w:szCs w:val="20"/>
              </w:rPr>
              <w:t>Izrada god. zaduženja nastavnika i prateće službe</w:t>
            </w:r>
          </w:p>
          <w:p w:rsidR="00B20772" w:rsidRDefault="00A775EE">
            <w:pPr>
              <w:widowControl w:val="0"/>
              <w:rPr>
                <w:rFonts w:eastAsia="Batang"/>
                <w:b/>
                <w:bCs/>
                <w:sz w:val="20"/>
                <w:szCs w:val="20"/>
              </w:rPr>
            </w:pPr>
            <w:r>
              <w:rPr>
                <w:rFonts w:eastAsia="Batang"/>
                <w:b/>
                <w:bCs/>
                <w:sz w:val="20"/>
                <w:szCs w:val="20"/>
              </w:rPr>
              <w:t>Rodit. sastanci 1. razreda</w:t>
            </w:r>
          </w:p>
          <w:p w:rsidR="00B20772" w:rsidRDefault="00A775EE">
            <w:pPr>
              <w:widowControl w:val="0"/>
              <w:rPr>
                <w:rFonts w:eastAsia="Batang"/>
                <w:b/>
                <w:bCs/>
                <w:sz w:val="20"/>
                <w:szCs w:val="20"/>
              </w:rPr>
            </w:pPr>
            <w:r>
              <w:rPr>
                <w:rFonts w:eastAsia="Batang"/>
                <w:b/>
                <w:bCs/>
                <w:sz w:val="20"/>
                <w:szCs w:val="20"/>
              </w:rPr>
              <w:t>Konstituiranje Vijeća roditelja i učenika</w:t>
            </w:r>
          </w:p>
          <w:p w:rsidR="00B20772" w:rsidRDefault="00A775EE">
            <w:pPr>
              <w:widowControl w:val="0"/>
              <w:rPr>
                <w:rFonts w:eastAsia="Batang"/>
                <w:b/>
                <w:bCs/>
                <w:sz w:val="20"/>
                <w:szCs w:val="20"/>
              </w:rPr>
            </w:pPr>
            <w:r>
              <w:rPr>
                <w:rFonts w:eastAsia="Batang"/>
                <w:b/>
                <w:bCs/>
                <w:sz w:val="20"/>
                <w:szCs w:val="20"/>
              </w:rPr>
              <w:t>Izrada školskog kurikuluma i godišnjeg plana i programa</w:t>
            </w:r>
          </w:p>
          <w:p w:rsidR="00B20772" w:rsidRDefault="00A775EE">
            <w:pPr>
              <w:widowControl w:val="0"/>
              <w:rPr>
                <w:rFonts w:eastAsia="Batang"/>
                <w:b/>
                <w:bCs/>
                <w:sz w:val="20"/>
                <w:szCs w:val="20"/>
              </w:rPr>
            </w:pPr>
            <w:r>
              <w:rPr>
                <w:rFonts w:eastAsia="Batang"/>
                <w:b/>
                <w:bCs/>
                <w:sz w:val="20"/>
                <w:szCs w:val="20"/>
              </w:rPr>
              <w:t>Upoznavanje NV s novim Pravilnicima koji su stupili na snagu</w:t>
            </w:r>
          </w:p>
        </w:tc>
        <w:tc>
          <w:tcPr>
            <w:tcW w:w="2696"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rPr>
                <w:rFonts w:eastAsia="Batang"/>
                <w:sz w:val="20"/>
                <w:szCs w:val="20"/>
              </w:rPr>
            </w:pPr>
            <w:r>
              <w:rPr>
                <w:rFonts w:eastAsia="Batang"/>
                <w:sz w:val="20"/>
                <w:szCs w:val="20"/>
              </w:rPr>
              <w:t>U suradnji s nastavnicima</w:t>
            </w:r>
          </w:p>
          <w:p w:rsidR="00B20772" w:rsidRDefault="00A775EE">
            <w:pPr>
              <w:widowControl w:val="0"/>
              <w:rPr>
                <w:rFonts w:eastAsia="Batang"/>
                <w:sz w:val="20"/>
                <w:szCs w:val="20"/>
              </w:rPr>
            </w:pPr>
            <w:r>
              <w:rPr>
                <w:rFonts w:eastAsia="Batang"/>
                <w:sz w:val="20"/>
                <w:szCs w:val="20"/>
              </w:rPr>
              <w:t>Zaduženje nastavnika u šk. kurikulumu i godišnjem planu i programu.</w:t>
            </w:r>
          </w:p>
          <w:p w:rsidR="00B20772" w:rsidRDefault="00A775EE">
            <w:pPr>
              <w:widowControl w:val="0"/>
              <w:rPr>
                <w:rFonts w:eastAsia="Batang"/>
                <w:sz w:val="20"/>
                <w:szCs w:val="20"/>
              </w:rPr>
            </w:pPr>
            <w:r>
              <w:rPr>
                <w:rFonts w:eastAsia="Batang"/>
                <w:sz w:val="20"/>
                <w:szCs w:val="20"/>
              </w:rPr>
              <w:t>Razgovor s roditeljima</w:t>
            </w:r>
          </w:p>
          <w:p w:rsidR="00B20772" w:rsidRDefault="00A775EE">
            <w:pPr>
              <w:widowControl w:val="0"/>
              <w:rPr>
                <w:rFonts w:eastAsia="Batang"/>
                <w:sz w:val="20"/>
                <w:szCs w:val="20"/>
              </w:rPr>
            </w:pPr>
            <w:r>
              <w:rPr>
                <w:rFonts w:eastAsia="Batang"/>
                <w:sz w:val="20"/>
                <w:szCs w:val="20"/>
              </w:rPr>
              <w:t>Suradnja sa svim zaposlenicima, učenicima i roditeljima</w:t>
            </w:r>
          </w:p>
          <w:p w:rsidR="00B20772" w:rsidRDefault="00B20772">
            <w:pPr>
              <w:widowControl w:val="0"/>
              <w:rPr>
                <w:rFonts w:eastAsia="Batang"/>
                <w:sz w:val="20"/>
                <w:szCs w:val="20"/>
              </w:rPr>
            </w:pPr>
          </w:p>
        </w:tc>
        <w:tc>
          <w:tcPr>
            <w:tcW w:w="1557"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rPr>
                <w:rFonts w:eastAsia="Batang"/>
                <w:sz w:val="20"/>
                <w:szCs w:val="20"/>
              </w:rPr>
            </w:pPr>
            <w:r>
              <w:rPr>
                <w:rFonts w:eastAsia="Batang"/>
                <w:sz w:val="20"/>
                <w:szCs w:val="20"/>
              </w:rPr>
              <w:t>Do 30. IX.</w:t>
            </w:r>
          </w:p>
          <w:p w:rsidR="00B20772" w:rsidRDefault="00B20772">
            <w:pPr>
              <w:widowControl w:val="0"/>
              <w:jc w:val="center"/>
              <w:rPr>
                <w:rFonts w:eastAsia="Batang"/>
                <w:sz w:val="20"/>
                <w:szCs w:val="20"/>
              </w:rPr>
            </w:pPr>
          </w:p>
        </w:tc>
        <w:tc>
          <w:tcPr>
            <w:tcW w:w="1999"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rPr>
                <w:rFonts w:eastAsia="Batang"/>
                <w:sz w:val="20"/>
                <w:szCs w:val="20"/>
              </w:rPr>
            </w:pPr>
            <w:r>
              <w:rPr>
                <w:rFonts w:eastAsia="Batang"/>
                <w:sz w:val="20"/>
                <w:szCs w:val="20"/>
              </w:rPr>
              <w:t>Raspored, zapisnik</w:t>
            </w:r>
          </w:p>
          <w:p w:rsidR="00B20772" w:rsidRDefault="00B20772">
            <w:pPr>
              <w:widowControl w:val="0"/>
              <w:jc w:val="center"/>
              <w:rPr>
                <w:rFonts w:eastAsia="Batang"/>
                <w:sz w:val="20"/>
                <w:szCs w:val="20"/>
              </w:rPr>
            </w:pPr>
          </w:p>
        </w:tc>
      </w:tr>
      <w:tr w:rsidR="00B20772">
        <w:trPr>
          <w:jc w:val="center"/>
        </w:trPr>
        <w:tc>
          <w:tcPr>
            <w:tcW w:w="3953"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B20772" w:rsidRDefault="00A775EE">
            <w:pPr>
              <w:widowControl w:val="0"/>
              <w:rPr>
                <w:rFonts w:eastAsia="Batang"/>
                <w:b/>
                <w:bCs/>
                <w:sz w:val="20"/>
                <w:szCs w:val="20"/>
              </w:rPr>
            </w:pPr>
            <w:r>
              <w:rPr>
                <w:rFonts w:eastAsia="Batang"/>
                <w:b/>
                <w:bCs/>
                <w:sz w:val="20"/>
                <w:szCs w:val="20"/>
              </w:rPr>
              <w:t>ADMINISTRATIVNI POSLOVI:</w:t>
            </w:r>
          </w:p>
          <w:p w:rsidR="00B20772" w:rsidRDefault="00A775EE">
            <w:pPr>
              <w:widowControl w:val="0"/>
              <w:rPr>
                <w:rFonts w:eastAsia="Batang"/>
                <w:b/>
                <w:bCs/>
                <w:sz w:val="20"/>
                <w:szCs w:val="20"/>
              </w:rPr>
            </w:pPr>
            <w:r>
              <w:rPr>
                <w:rFonts w:eastAsia="Batang"/>
                <w:b/>
                <w:bCs/>
                <w:sz w:val="20"/>
                <w:szCs w:val="20"/>
              </w:rPr>
              <w:t>Pregled pedagoške dokumentacije</w:t>
            </w:r>
          </w:p>
          <w:p w:rsidR="00B20772" w:rsidRDefault="00A775EE">
            <w:pPr>
              <w:widowControl w:val="0"/>
              <w:rPr>
                <w:rFonts w:eastAsia="Batang"/>
                <w:b/>
                <w:bCs/>
                <w:sz w:val="20"/>
                <w:szCs w:val="20"/>
              </w:rPr>
            </w:pPr>
            <w:r>
              <w:rPr>
                <w:rFonts w:eastAsia="Batang"/>
                <w:b/>
                <w:bCs/>
                <w:sz w:val="20"/>
                <w:szCs w:val="20"/>
              </w:rPr>
              <w:t>Izračun zaduženja nastavnika za sate iznad norme</w:t>
            </w:r>
          </w:p>
          <w:p w:rsidR="00B20772" w:rsidRDefault="00A775EE">
            <w:pPr>
              <w:widowControl w:val="0"/>
              <w:rPr>
                <w:rFonts w:eastAsia="Batang"/>
                <w:b/>
                <w:bCs/>
                <w:sz w:val="20"/>
                <w:szCs w:val="20"/>
              </w:rPr>
            </w:pPr>
            <w:r>
              <w:rPr>
                <w:rFonts w:eastAsia="Batang"/>
                <w:b/>
                <w:bCs/>
                <w:sz w:val="20"/>
                <w:szCs w:val="20"/>
              </w:rPr>
              <w:t>Izvješće god. plana ravnatelja</w:t>
            </w:r>
          </w:p>
          <w:p w:rsidR="00B20772" w:rsidRDefault="00A775EE">
            <w:pPr>
              <w:widowControl w:val="0"/>
              <w:rPr>
                <w:rFonts w:eastAsia="Batang"/>
                <w:b/>
                <w:bCs/>
                <w:sz w:val="20"/>
                <w:szCs w:val="20"/>
              </w:rPr>
            </w:pPr>
            <w:r>
              <w:rPr>
                <w:rFonts w:eastAsia="Batang"/>
                <w:b/>
                <w:bCs/>
                <w:sz w:val="20"/>
                <w:szCs w:val="20"/>
              </w:rPr>
              <w:t>Izvješće o prošloj šk. god.</w:t>
            </w:r>
          </w:p>
        </w:tc>
        <w:tc>
          <w:tcPr>
            <w:tcW w:w="2696"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rPr>
                <w:rFonts w:eastAsia="Batang"/>
                <w:sz w:val="20"/>
                <w:szCs w:val="20"/>
              </w:rPr>
            </w:pPr>
            <w:r>
              <w:rPr>
                <w:rFonts w:eastAsia="Batang"/>
                <w:sz w:val="20"/>
                <w:szCs w:val="20"/>
              </w:rPr>
              <w:t>Uvid</w:t>
            </w:r>
          </w:p>
          <w:p w:rsidR="00B20772" w:rsidRDefault="00A775EE">
            <w:pPr>
              <w:widowControl w:val="0"/>
              <w:rPr>
                <w:rFonts w:eastAsia="Batang"/>
                <w:sz w:val="20"/>
                <w:szCs w:val="20"/>
              </w:rPr>
            </w:pPr>
            <w:r>
              <w:rPr>
                <w:rFonts w:eastAsia="Batang"/>
                <w:sz w:val="20"/>
                <w:szCs w:val="20"/>
              </w:rPr>
              <w:t>Izračun prema Pravilniku</w:t>
            </w:r>
          </w:p>
          <w:p w:rsidR="00B20772" w:rsidRDefault="00A775EE">
            <w:pPr>
              <w:widowControl w:val="0"/>
              <w:rPr>
                <w:rFonts w:eastAsia="Batang"/>
                <w:sz w:val="20"/>
                <w:szCs w:val="20"/>
              </w:rPr>
            </w:pPr>
            <w:r>
              <w:rPr>
                <w:rFonts w:eastAsia="Batang"/>
                <w:sz w:val="20"/>
                <w:szCs w:val="20"/>
              </w:rPr>
              <w:t>Tabelarno</w:t>
            </w:r>
          </w:p>
          <w:p w:rsidR="00B20772" w:rsidRDefault="00A775EE">
            <w:pPr>
              <w:widowControl w:val="0"/>
              <w:rPr>
                <w:rFonts w:eastAsia="Batang"/>
                <w:sz w:val="20"/>
                <w:szCs w:val="20"/>
              </w:rPr>
            </w:pPr>
            <w:r>
              <w:rPr>
                <w:rFonts w:eastAsia="Batang"/>
                <w:sz w:val="20"/>
                <w:szCs w:val="20"/>
              </w:rPr>
              <w:t>U suradnji s tajnicom i ŠO</w:t>
            </w:r>
          </w:p>
          <w:p w:rsidR="00B20772" w:rsidRDefault="00B20772">
            <w:pPr>
              <w:widowControl w:val="0"/>
              <w:rPr>
                <w:rFonts w:eastAsia="Batang"/>
                <w:sz w:val="20"/>
                <w:szCs w:val="20"/>
              </w:rPr>
            </w:pPr>
          </w:p>
        </w:tc>
        <w:tc>
          <w:tcPr>
            <w:tcW w:w="1557"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rPr>
                <w:rFonts w:eastAsia="Batang"/>
                <w:sz w:val="20"/>
                <w:szCs w:val="20"/>
              </w:rPr>
            </w:pPr>
            <w:r>
              <w:rPr>
                <w:rFonts w:eastAsia="Batang"/>
                <w:sz w:val="20"/>
                <w:szCs w:val="20"/>
              </w:rPr>
              <w:t>Do kraja rujna</w:t>
            </w:r>
          </w:p>
          <w:p w:rsidR="00B20772" w:rsidRDefault="00A775EE">
            <w:pPr>
              <w:widowControl w:val="0"/>
              <w:jc w:val="center"/>
              <w:rPr>
                <w:rFonts w:eastAsia="Batang"/>
                <w:sz w:val="20"/>
                <w:szCs w:val="20"/>
              </w:rPr>
            </w:pPr>
            <w:r>
              <w:rPr>
                <w:rFonts w:eastAsia="Batang"/>
                <w:sz w:val="20"/>
                <w:szCs w:val="20"/>
              </w:rPr>
              <w:t>U skladu s propisanom procedurom</w:t>
            </w:r>
          </w:p>
          <w:p w:rsidR="00B20772" w:rsidRDefault="00B20772">
            <w:pPr>
              <w:widowControl w:val="0"/>
              <w:jc w:val="center"/>
              <w:rPr>
                <w:rFonts w:eastAsia="Batang"/>
                <w:sz w:val="20"/>
                <w:szCs w:val="20"/>
              </w:rPr>
            </w:pPr>
          </w:p>
        </w:tc>
        <w:tc>
          <w:tcPr>
            <w:tcW w:w="1999"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jc w:val="center"/>
              <w:rPr>
                <w:rFonts w:eastAsia="Batang"/>
                <w:sz w:val="20"/>
                <w:szCs w:val="20"/>
              </w:rPr>
            </w:pPr>
          </w:p>
          <w:p w:rsidR="00B20772" w:rsidRDefault="00A775EE">
            <w:pPr>
              <w:widowControl w:val="0"/>
              <w:jc w:val="center"/>
              <w:rPr>
                <w:rFonts w:eastAsia="Batang"/>
                <w:sz w:val="20"/>
                <w:szCs w:val="20"/>
              </w:rPr>
            </w:pPr>
            <w:r>
              <w:rPr>
                <w:rFonts w:eastAsia="Batang"/>
                <w:sz w:val="20"/>
                <w:szCs w:val="20"/>
              </w:rPr>
              <w:t xml:space="preserve">Uvidom u </w:t>
            </w:r>
            <w:proofErr w:type="spellStart"/>
            <w:r>
              <w:rPr>
                <w:rFonts w:eastAsia="Batang"/>
                <w:sz w:val="20"/>
                <w:szCs w:val="20"/>
              </w:rPr>
              <w:t>norm</w:t>
            </w:r>
            <w:proofErr w:type="spellEnd"/>
            <w:r>
              <w:rPr>
                <w:rFonts w:eastAsia="Batang"/>
                <w:sz w:val="20"/>
                <w:szCs w:val="20"/>
              </w:rPr>
              <w:t>. akte</w:t>
            </w:r>
          </w:p>
          <w:p w:rsidR="00B20772" w:rsidRDefault="00B20772">
            <w:pPr>
              <w:widowControl w:val="0"/>
              <w:jc w:val="center"/>
              <w:rPr>
                <w:rFonts w:eastAsia="Batang"/>
                <w:sz w:val="20"/>
                <w:szCs w:val="20"/>
              </w:rPr>
            </w:pPr>
          </w:p>
        </w:tc>
      </w:tr>
      <w:tr w:rsidR="00B20772">
        <w:trPr>
          <w:jc w:val="center"/>
        </w:trPr>
        <w:tc>
          <w:tcPr>
            <w:tcW w:w="3953"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B20772" w:rsidRDefault="00A775EE">
            <w:pPr>
              <w:widowControl w:val="0"/>
              <w:rPr>
                <w:rFonts w:eastAsia="Batang"/>
                <w:b/>
                <w:bCs/>
                <w:sz w:val="20"/>
                <w:szCs w:val="20"/>
              </w:rPr>
            </w:pPr>
            <w:r>
              <w:rPr>
                <w:rFonts w:eastAsia="Batang"/>
                <w:b/>
                <w:bCs/>
                <w:sz w:val="20"/>
                <w:szCs w:val="20"/>
              </w:rPr>
              <w:t>PEDAGOŠKI POSLOVI:</w:t>
            </w:r>
          </w:p>
          <w:p w:rsidR="00B20772" w:rsidRDefault="00A775EE">
            <w:pPr>
              <w:widowControl w:val="0"/>
              <w:rPr>
                <w:rFonts w:eastAsia="Batang"/>
                <w:b/>
                <w:bCs/>
                <w:sz w:val="20"/>
                <w:szCs w:val="20"/>
              </w:rPr>
            </w:pPr>
            <w:r>
              <w:rPr>
                <w:rFonts w:eastAsia="Batang"/>
                <w:b/>
                <w:bCs/>
                <w:sz w:val="20"/>
                <w:szCs w:val="20"/>
              </w:rPr>
              <w:t>Uključivanje učenika u šk. aktivnosti</w:t>
            </w:r>
          </w:p>
          <w:p w:rsidR="00B20772" w:rsidRDefault="00A775EE">
            <w:pPr>
              <w:widowControl w:val="0"/>
              <w:rPr>
                <w:rFonts w:eastAsia="Batang"/>
                <w:b/>
                <w:bCs/>
                <w:sz w:val="20"/>
                <w:szCs w:val="20"/>
              </w:rPr>
            </w:pPr>
            <w:r>
              <w:rPr>
                <w:rFonts w:eastAsia="Batang"/>
                <w:b/>
                <w:bCs/>
                <w:sz w:val="20"/>
                <w:szCs w:val="20"/>
              </w:rPr>
              <w:t>Pozitivno školsko ozračje</w:t>
            </w:r>
          </w:p>
          <w:p w:rsidR="00B20772" w:rsidRDefault="00A775EE">
            <w:pPr>
              <w:widowControl w:val="0"/>
              <w:rPr>
                <w:rFonts w:eastAsia="Batang"/>
                <w:b/>
                <w:bCs/>
                <w:sz w:val="20"/>
                <w:szCs w:val="20"/>
              </w:rPr>
            </w:pPr>
            <w:r>
              <w:rPr>
                <w:rFonts w:eastAsia="Batang"/>
                <w:b/>
                <w:bCs/>
                <w:sz w:val="20"/>
                <w:szCs w:val="20"/>
              </w:rPr>
              <w:t>Upoznati potrebe učenika</w:t>
            </w:r>
          </w:p>
          <w:p w:rsidR="00B20772" w:rsidRDefault="00A775EE">
            <w:pPr>
              <w:widowControl w:val="0"/>
              <w:rPr>
                <w:rFonts w:eastAsia="Batang"/>
                <w:b/>
                <w:bCs/>
                <w:sz w:val="20"/>
                <w:szCs w:val="20"/>
              </w:rPr>
            </w:pPr>
            <w:r>
              <w:rPr>
                <w:rFonts w:eastAsia="Batang"/>
                <w:b/>
                <w:bCs/>
                <w:sz w:val="20"/>
                <w:szCs w:val="20"/>
              </w:rPr>
              <w:t>(posebno 1. razreda)</w:t>
            </w:r>
          </w:p>
        </w:tc>
        <w:tc>
          <w:tcPr>
            <w:tcW w:w="2696"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rPr>
                <w:rFonts w:eastAsia="Batang"/>
                <w:sz w:val="20"/>
                <w:szCs w:val="20"/>
              </w:rPr>
            </w:pPr>
            <w:r>
              <w:rPr>
                <w:rFonts w:eastAsia="Batang"/>
                <w:sz w:val="20"/>
                <w:szCs w:val="20"/>
              </w:rPr>
              <w:t>Razgovor</w:t>
            </w:r>
          </w:p>
          <w:p w:rsidR="00B20772" w:rsidRDefault="00A775EE">
            <w:pPr>
              <w:widowControl w:val="0"/>
              <w:rPr>
                <w:rFonts w:eastAsia="Batang"/>
                <w:sz w:val="20"/>
                <w:szCs w:val="20"/>
              </w:rPr>
            </w:pPr>
            <w:r>
              <w:rPr>
                <w:rFonts w:eastAsia="Batang"/>
                <w:sz w:val="20"/>
                <w:szCs w:val="20"/>
              </w:rPr>
              <w:t>Poticanje pozitivnih stavova</w:t>
            </w:r>
          </w:p>
          <w:p w:rsidR="00B20772" w:rsidRDefault="00A775EE">
            <w:pPr>
              <w:widowControl w:val="0"/>
              <w:rPr>
                <w:rFonts w:eastAsia="Batang"/>
                <w:sz w:val="20"/>
                <w:szCs w:val="20"/>
              </w:rPr>
            </w:pPr>
            <w:r>
              <w:rPr>
                <w:rFonts w:eastAsia="Batang"/>
                <w:sz w:val="20"/>
                <w:szCs w:val="20"/>
              </w:rPr>
              <w:t>Seminari</w:t>
            </w:r>
          </w:p>
          <w:p w:rsidR="00B20772" w:rsidRDefault="00B20772">
            <w:pPr>
              <w:widowControl w:val="0"/>
              <w:rPr>
                <w:rFonts w:eastAsia="Batang"/>
                <w:sz w:val="20"/>
                <w:szCs w:val="20"/>
              </w:rPr>
            </w:pPr>
          </w:p>
        </w:tc>
        <w:tc>
          <w:tcPr>
            <w:tcW w:w="1557"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rPr>
                <w:rFonts w:eastAsia="Batang"/>
                <w:sz w:val="20"/>
                <w:szCs w:val="20"/>
              </w:rPr>
            </w:pPr>
            <w:r>
              <w:rPr>
                <w:rFonts w:eastAsia="Batang"/>
                <w:sz w:val="20"/>
                <w:szCs w:val="20"/>
              </w:rPr>
              <w:t>Tijekom šk. god.</w:t>
            </w:r>
          </w:p>
        </w:tc>
        <w:tc>
          <w:tcPr>
            <w:tcW w:w="1999"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rPr>
                <w:rFonts w:eastAsia="Batang"/>
                <w:sz w:val="20"/>
                <w:szCs w:val="20"/>
              </w:rPr>
            </w:pPr>
            <w:r>
              <w:rPr>
                <w:rFonts w:eastAsia="Batang"/>
                <w:sz w:val="20"/>
                <w:szCs w:val="20"/>
              </w:rPr>
              <w:t>Anketa</w:t>
            </w:r>
          </w:p>
        </w:tc>
      </w:tr>
      <w:tr w:rsidR="00B20772">
        <w:trPr>
          <w:jc w:val="center"/>
        </w:trPr>
        <w:tc>
          <w:tcPr>
            <w:tcW w:w="3953"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B20772" w:rsidRDefault="00A775EE">
            <w:pPr>
              <w:widowControl w:val="0"/>
              <w:rPr>
                <w:rFonts w:eastAsia="Batang"/>
                <w:b/>
                <w:bCs/>
                <w:sz w:val="20"/>
                <w:szCs w:val="20"/>
              </w:rPr>
            </w:pPr>
            <w:r>
              <w:rPr>
                <w:rFonts w:eastAsia="Batang"/>
                <w:b/>
                <w:bCs/>
                <w:sz w:val="20"/>
                <w:szCs w:val="20"/>
              </w:rPr>
              <w:t>RAZVOJNO – SURADNIČKI POSLOVI:</w:t>
            </w:r>
          </w:p>
          <w:p w:rsidR="00B20772" w:rsidRDefault="00A775EE">
            <w:pPr>
              <w:widowControl w:val="0"/>
              <w:rPr>
                <w:rFonts w:eastAsia="Batang"/>
                <w:b/>
                <w:bCs/>
                <w:sz w:val="20"/>
                <w:szCs w:val="20"/>
              </w:rPr>
            </w:pPr>
            <w:r>
              <w:rPr>
                <w:rFonts w:eastAsia="Batang"/>
                <w:b/>
                <w:bCs/>
                <w:sz w:val="20"/>
                <w:szCs w:val="20"/>
              </w:rPr>
              <w:t xml:space="preserve">Analiza stručne prakse analiza nastavnih planova, </w:t>
            </w:r>
          </w:p>
          <w:p w:rsidR="00B20772" w:rsidRDefault="00A775EE">
            <w:pPr>
              <w:widowControl w:val="0"/>
              <w:rPr>
                <w:rFonts w:eastAsia="Batang"/>
                <w:b/>
                <w:bCs/>
                <w:sz w:val="20"/>
                <w:szCs w:val="20"/>
              </w:rPr>
            </w:pPr>
            <w:r>
              <w:rPr>
                <w:rFonts w:eastAsia="Batang"/>
                <w:b/>
                <w:bCs/>
                <w:sz w:val="20"/>
                <w:szCs w:val="20"/>
              </w:rPr>
              <w:t>Suradnja s roditeljima,</w:t>
            </w:r>
          </w:p>
          <w:p w:rsidR="00B20772" w:rsidRDefault="00A775EE">
            <w:pPr>
              <w:widowControl w:val="0"/>
              <w:rPr>
                <w:rFonts w:eastAsia="Batang"/>
                <w:b/>
                <w:bCs/>
                <w:sz w:val="20"/>
                <w:szCs w:val="20"/>
              </w:rPr>
            </w:pPr>
            <w:r>
              <w:rPr>
                <w:rFonts w:eastAsia="Batang"/>
                <w:b/>
                <w:bCs/>
                <w:sz w:val="20"/>
                <w:szCs w:val="20"/>
              </w:rPr>
              <w:t>Sjednica RV. NV, ŠO</w:t>
            </w:r>
          </w:p>
        </w:tc>
        <w:tc>
          <w:tcPr>
            <w:tcW w:w="2696"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rPr>
                <w:rFonts w:eastAsia="Batang"/>
                <w:sz w:val="20"/>
                <w:szCs w:val="20"/>
              </w:rPr>
            </w:pPr>
            <w:r>
              <w:rPr>
                <w:rFonts w:eastAsia="Batang"/>
                <w:sz w:val="20"/>
                <w:szCs w:val="20"/>
              </w:rPr>
              <w:t>Anketa, dijalog s prof., roditeljima i voditeljima stručne prakse</w:t>
            </w:r>
          </w:p>
          <w:p w:rsidR="00B20772" w:rsidRDefault="00A775EE">
            <w:pPr>
              <w:widowControl w:val="0"/>
              <w:rPr>
                <w:rFonts w:eastAsia="Batang"/>
                <w:sz w:val="20"/>
                <w:szCs w:val="20"/>
              </w:rPr>
            </w:pPr>
            <w:r>
              <w:rPr>
                <w:rFonts w:eastAsia="Batang"/>
                <w:sz w:val="20"/>
                <w:szCs w:val="20"/>
              </w:rPr>
              <w:t>Razgovor</w:t>
            </w:r>
          </w:p>
        </w:tc>
        <w:tc>
          <w:tcPr>
            <w:tcW w:w="1557"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rPr>
                <w:rFonts w:eastAsia="Batang"/>
                <w:sz w:val="20"/>
                <w:szCs w:val="20"/>
              </w:rPr>
            </w:pPr>
            <w:r>
              <w:rPr>
                <w:rFonts w:eastAsia="Batang"/>
                <w:sz w:val="20"/>
                <w:szCs w:val="20"/>
              </w:rPr>
              <w:t>Rujan listopad</w:t>
            </w:r>
          </w:p>
          <w:p w:rsidR="00B20772" w:rsidRDefault="00A775EE">
            <w:pPr>
              <w:widowControl w:val="0"/>
              <w:jc w:val="center"/>
              <w:rPr>
                <w:rFonts w:eastAsia="Batang"/>
                <w:sz w:val="20"/>
                <w:szCs w:val="20"/>
              </w:rPr>
            </w:pPr>
            <w:r>
              <w:rPr>
                <w:rFonts w:eastAsia="Batang"/>
                <w:sz w:val="20"/>
                <w:szCs w:val="20"/>
              </w:rPr>
              <w:t>Tijekom šk. god.</w:t>
            </w:r>
          </w:p>
          <w:p w:rsidR="00B20772" w:rsidRDefault="00B20772">
            <w:pPr>
              <w:widowControl w:val="0"/>
              <w:jc w:val="center"/>
              <w:rPr>
                <w:rFonts w:eastAsia="Batang"/>
                <w:sz w:val="20"/>
                <w:szCs w:val="20"/>
              </w:rPr>
            </w:pPr>
          </w:p>
        </w:tc>
        <w:tc>
          <w:tcPr>
            <w:tcW w:w="1999"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rPr>
                <w:rFonts w:eastAsia="Batang"/>
                <w:sz w:val="20"/>
                <w:szCs w:val="20"/>
              </w:rPr>
            </w:pPr>
          </w:p>
          <w:p w:rsidR="00B20772" w:rsidRDefault="00A775EE">
            <w:pPr>
              <w:widowControl w:val="0"/>
              <w:jc w:val="center"/>
              <w:rPr>
                <w:rFonts w:eastAsia="Batang"/>
                <w:sz w:val="20"/>
                <w:szCs w:val="20"/>
              </w:rPr>
            </w:pPr>
            <w:r>
              <w:rPr>
                <w:rFonts w:eastAsia="Batang"/>
                <w:sz w:val="20"/>
                <w:szCs w:val="20"/>
              </w:rPr>
              <w:t>Uvid u dokumentaciju</w:t>
            </w:r>
          </w:p>
          <w:p w:rsidR="00B20772" w:rsidRDefault="00B20772">
            <w:pPr>
              <w:widowControl w:val="0"/>
              <w:jc w:val="center"/>
              <w:rPr>
                <w:rFonts w:eastAsia="Batang"/>
                <w:sz w:val="20"/>
                <w:szCs w:val="20"/>
              </w:rPr>
            </w:pPr>
          </w:p>
        </w:tc>
      </w:tr>
      <w:tr w:rsidR="00B20772">
        <w:trPr>
          <w:jc w:val="center"/>
        </w:trPr>
        <w:tc>
          <w:tcPr>
            <w:tcW w:w="3953"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B20772" w:rsidRDefault="00A775EE">
            <w:pPr>
              <w:widowControl w:val="0"/>
              <w:rPr>
                <w:rFonts w:eastAsia="Batang"/>
                <w:b/>
                <w:bCs/>
                <w:sz w:val="20"/>
                <w:szCs w:val="20"/>
              </w:rPr>
            </w:pPr>
            <w:r>
              <w:rPr>
                <w:rFonts w:eastAsia="Batang"/>
                <w:b/>
                <w:bCs/>
                <w:sz w:val="20"/>
                <w:szCs w:val="20"/>
              </w:rPr>
              <w:t>ORGANIZACIJSKI POSLOVI:</w:t>
            </w:r>
          </w:p>
          <w:p w:rsidR="00B20772" w:rsidRDefault="00A775EE">
            <w:pPr>
              <w:widowControl w:val="0"/>
              <w:rPr>
                <w:rFonts w:eastAsia="Batang"/>
                <w:b/>
                <w:bCs/>
                <w:sz w:val="20"/>
                <w:szCs w:val="20"/>
              </w:rPr>
            </w:pPr>
            <w:r>
              <w:rPr>
                <w:rFonts w:eastAsia="Batang"/>
                <w:b/>
                <w:bCs/>
                <w:sz w:val="20"/>
                <w:szCs w:val="20"/>
              </w:rPr>
              <w:t>Učeničko natjecanje i susreti</w:t>
            </w:r>
          </w:p>
          <w:p w:rsidR="00B20772" w:rsidRDefault="00A775EE">
            <w:pPr>
              <w:widowControl w:val="0"/>
              <w:rPr>
                <w:rFonts w:eastAsia="Batang"/>
                <w:b/>
                <w:bCs/>
                <w:sz w:val="20"/>
                <w:szCs w:val="20"/>
              </w:rPr>
            </w:pPr>
            <w:r>
              <w:rPr>
                <w:rFonts w:eastAsia="Batang"/>
                <w:b/>
                <w:bCs/>
                <w:sz w:val="20"/>
                <w:szCs w:val="20"/>
              </w:rPr>
              <w:t>Uvid u nastavu</w:t>
            </w:r>
          </w:p>
          <w:p w:rsidR="00B20772" w:rsidRDefault="00A775EE">
            <w:pPr>
              <w:widowControl w:val="0"/>
              <w:rPr>
                <w:rFonts w:eastAsia="Batang"/>
                <w:b/>
                <w:bCs/>
                <w:sz w:val="20"/>
                <w:szCs w:val="20"/>
              </w:rPr>
            </w:pPr>
            <w:r>
              <w:rPr>
                <w:rFonts w:eastAsia="Batang"/>
                <w:b/>
                <w:bCs/>
                <w:sz w:val="20"/>
                <w:szCs w:val="20"/>
              </w:rPr>
              <w:t>Održavanje i nabava opreme</w:t>
            </w:r>
          </w:p>
          <w:p w:rsidR="00B20772" w:rsidRDefault="00A775EE">
            <w:pPr>
              <w:widowControl w:val="0"/>
              <w:rPr>
                <w:rFonts w:eastAsia="Batang"/>
                <w:b/>
                <w:bCs/>
                <w:sz w:val="20"/>
                <w:szCs w:val="20"/>
              </w:rPr>
            </w:pPr>
            <w:r>
              <w:rPr>
                <w:rFonts w:eastAsia="Batang"/>
                <w:b/>
                <w:bCs/>
                <w:sz w:val="20"/>
                <w:szCs w:val="20"/>
              </w:rPr>
              <w:t xml:space="preserve">2. </w:t>
            </w:r>
            <w:proofErr w:type="spellStart"/>
            <w:r>
              <w:rPr>
                <w:rFonts w:eastAsia="Batang"/>
                <w:b/>
                <w:bCs/>
                <w:sz w:val="20"/>
                <w:szCs w:val="20"/>
              </w:rPr>
              <w:t>sast</w:t>
            </w:r>
            <w:proofErr w:type="spellEnd"/>
            <w:r>
              <w:rPr>
                <w:rFonts w:eastAsia="Batang"/>
                <w:b/>
                <w:bCs/>
                <w:sz w:val="20"/>
                <w:szCs w:val="20"/>
              </w:rPr>
              <w:t>. Vijeća roditelja</w:t>
            </w:r>
          </w:p>
        </w:tc>
        <w:tc>
          <w:tcPr>
            <w:tcW w:w="2696"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rPr>
                <w:rFonts w:eastAsia="Batang"/>
                <w:sz w:val="20"/>
                <w:szCs w:val="20"/>
              </w:rPr>
            </w:pPr>
            <w:r>
              <w:rPr>
                <w:rFonts w:eastAsia="Batang"/>
                <w:sz w:val="20"/>
                <w:szCs w:val="20"/>
              </w:rPr>
              <w:t>Raspored za šk. natjecanje</w:t>
            </w:r>
          </w:p>
          <w:p w:rsidR="00B20772" w:rsidRDefault="00A775EE">
            <w:pPr>
              <w:widowControl w:val="0"/>
              <w:rPr>
                <w:rFonts w:eastAsia="Batang"/>
                <w:sz w:val="20"/>
                <w:szCs w:val="20"/>
              </w:rPr>
            </w:pPr>
            <w:r>
              <w:rPr>
                <w:rFonts w:eastAsia="Batang"/>
                <w:sz w:val="20"/>
                <w:szCs w:val="20"/>
              </w:rPr>
              <w:t>Raspored</w:t>
            </w:r>
          </w:p>
          <w:p w:rsidR="00B20772" w:rsidRDefault="00B20772">
            <w:pPr>
              <w:widowControl w:val="0"/>
              <w:rPr>
                <w:rFonts w:eastAsia="Batang"/>
                <w:sz w:val="20"/>
                <w:szCs w:val="20"/>
              </w:rPr>
            </w:pPr>
          </w:p>
        </w:tc>
        <w:tc>
          <w:tcPr>
            <w:tcW w:w="1557"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rPr>
                <w:rFonts w:eastAsia="Batang"/>
                <w:sz w:val="20"/>
                <w:szCs w:val="20"/>
              </w:rPr>
            </w:pPr>
            <w:r>
              <w:rPr>
                <w:rFonts w:eastAsia="Batang"/>
                <w:sz w:val="20"/>
                <w:szCs w:val="20"/>
              </w:rPr>
              <w:t>Do 1. prosinca</w:t>
            </w:r>
          </w:p>
          <w:p w:rsidR="00B20772" w:rsidRDefault="00B20772">
            <w:pPr>
              <w:widowControl w:val="0"/>
              <w:jc w:val="center"/>
              <w:rPr>
                <w:rFonts w:eastAsia="Batang"/>
                <w:sz w:val="20"/>
                <w:szCs w:val="20"/>
              </w:rPr>
            </w:pPr>
          </w:p>
        </w:tc>
        <w:tc>
          <w:tcPr>
            <w:tcW w:w="1999"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rPr>
                <w:rFonts w:eastAsia="Batang"/>
                <w:sz w:val="20"/>
                <w:szCs w:val="20"/>
              </w:rPr>
            </w:pPr>
            <w:r>
              <w:rPr>
                <w:rFonts w:eastAsia="Batang"/>
                <w:sz w:val="20"/>
                <w:szCs w:val="20"/>
              </w:rPr>
              <w:t>Uvod u raspored</w:t>
            </w:r>
          </w:p>
          <w:p w:rsidR="00B20772" w:rsidRDefault="00A775EE">
            <w:pPr>
              <w:widowControl w:val="0"/>
              <w:jc w:val="center"/>
              <w:rPr>
                <w:rFonts w:eastAsia="Batang"/>
                <w:sz w:val="20"/>
                <w:szCs w:val="20"/>
              </w:rPr>
            </w:pPr>
            <w:r>
              <w:rPr>
                <w:rFonts w:eastAsia="Batang"/>
                <w:sz w:val="20"/>
                <w:szCs w:val="20"/>
              </w:rPr>
              <w:t>Administrativni poslovi</w:t>
            </w:r>
          </w:p>
          <w:p w:rsidR="00B20772" w:rsidRDefault="00A775EE">
            <w:pPr>
              <w:widowControl w:val="0"/>
              <w:jc w:val="center"/>
              <w:rPr>
                <w:rFonts w:eastAsia="Batang"/>
                <w:sz w:val="20"/>
                <w:szCs w:val="20"/>
              </w:rPr>
            </w:pPr>
            <w:r>
              <w:rPr>
                <w:rFonts w:eastAsia="Batang"/>
                <w:sz w:val="20"/>
                <w:szCs w:val="20"/>
              </w:rPr>
              <w:t>Uvid u razredne knjige</w:t>
            </w:r>
          </w:p>
          <w:p w:rsidR="00B20772" w:rsidRDefault="00A775EE">
            <w:pPr>
              <w:widowControl w:val="0"/>
              <w:jc w:val="center"/>
              <w:rPr>
                <w:rFonts w:eastAsia="Batang"/>
                <w:sz w:val="20"/>
                <w:szCs w:val="20"/>
              </w:rPr>
            </w:pPr>
            <w:r>
              <w:rPr>
                <w:rFonts w:eastAsia="Batang"/>
                <w:sz w:val="20"/>
                <w:szCs w:val="20"/>
              </w:rPr>
              <w:t>Uvid u dokumentaciju</w:t>
            </w:r>
          </w:p>
        </w:tc>
      </w:tr>
      <w:tr w:rsidR="00B20772">
        <w:trPr>
          <w:jc w:val="center"/>
        </w:trPr>
        <w:tc>
          <w:tcPr>
            <w:tcW w:w="3953"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B20772" w:rsidRDefault="00A775EE">
            <w:pPr>
              <w:widowControl w:val="0"/>
              <w:rPr>
                <w:rFonts w:eastAsia="Batang"/>
                <w:b/>
                <w:bCs/>
                <w:sz w:val="20"/>
                <w:szCs w:val="20"/>
              </w:rPr>
            </w:pPr>
            <w:r>
              <w:rPr>
                <w:rFonts w:eastAsia="Batang"/>
                <w:b/>
                <w:bCs/>
                <w:sz w:val="20"/>
                <w:szCs w:val="20"/>
              </w:rPr>
              <w:t>ADMINISTRATIVNI POSLOVI:</w:t>
            </w:r>
          </w:p>
          <w:p w:rsidR="00B20772" w:rsidRDefault="00A775EE">
            <w:pPr>
              <w:widowControl w:val="0"/>
              <w:rPr>
                <w:rFonts w:eastAsia="Batang"/>
                <w:b/>
                <w:bCs/>
                <w:sz w:val="20"/>
                <w:szCs w:val="20"/>
              </w:rPr>
            </w:pPr>
            <w:r>
              <w:rPr>
                <w:rFonts w:eastAsia="Batang"/>
                <w:b/>
                <w:bCs/>
                <w:sz w:val="20"/>
                <w:szCs w:val="20"/>
              </w:rPr>
              <w:t>Pregled razrednih knjiga (e-dnevnik)</w:t>
            </w:r>
          </w:p>
          <w:p w:rsidR="00B20772" w:rsidRDefault="00A775EE">
            <w:pPr>
              <w:widowControl w:val="0"/>
              <w:rPr>
                <w:rFonts w:eastAsia="Batang"/>
                <w:b/>
                <w:bCs/>
                <w:sz w:val="20"/>
                <w:szCs w:val="20"/>
              </w:rPr>
            </w:pPr>
            <w:r>
              <w:rPr>
                <w:rFonts w:eastAsia="Batang"/>
                <w:b/>
                <w:bCs/>
                <w:sz w:val="20"/>
                <w:szCs w:val="20"/>
              </w:rPr>
              <w:t>Financijski planovi</w:t>
            </w:r>
          </w:p>
        </w:tc>
        <w:tc>
          <w:tcPr>
            <w:tcW w:w="2696"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B20772">
            <w:pPr>
              <w:widowControl w:val="0"/>
              <w:rPr>
                <w:rFonts w:eastAsia="Batang"/>
                <w:sz w:val="20"/>
                <w:szCs w:val="20"/>
              </w:rPr>
            </w:pPr>
          </w:p>
        </w:tc>
        <w:tc>
          <w:tcPr>
            <w:tcW w:w="1557"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rPr>
                <w:rFonts w:eastAsia="Batang"/>
                <w:sz w:val="20"/>
                <w:szCs w:val="20"/>
              </w:rPr>
            </w:pPr>
            <w:r>
              <w:rPr>
                <w:rFonts w:eastAsia="Batang"/>
                <w:sz w:val="20"/>
                <w:szCs w:val="20"/>
              </w:rPr>
              <w:t>Do kraja prosinca</w:t>
            </w:r>
          </w:p>
        </w:tc>
        <w:tc>
          <w:tcPr>
            <w:tcW w:w="1999"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rPr>
                <w:rFonts w:eastAsia="Batang"/>
                <w:sz w:val="20"/>
                <w:szCs w:val="20"/>
              </w:rPr>
            </w:pPr>
            <w:r>
              <w:rPr>
                <w:rFonts w:eastAsia="Batang"/>
                <w:sz w:val="20"/>
                <w:szCs w:val="20"/>
              </w:rPr>
              <w:t>Uvid</w:t>
            </w:r>
          </w:p>
        </w:tc>
      </w:tr>
      <w:tr w:rsidR="00B20772">
        <w:trPr>
          <w:trHeight w:val="828"/>
          <w:jc w:val="center"/>
        </w:trPr>
        <w:tc>
          <w:tcPr>
            <w:tcW w:w="3953"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B20772" w:rsidRDefault="00A775EE">
            <w:pPr>
              <w:widowControl w:val="0"/>
              <w:rPr>
                <w:rFonts w:eastAsia="Batang"/>
                <w:b/>
                <w:bCs/>
                <w:sz w:val="20"/>
                <w:szCs w:val="20"/>
              </w:rPr>
            </w:pPr>
            <w:r>
              <w:rPr>
                <w:rFonts w:eastAsia="Batang"/>
                <w:b/>
                <w:bCs/>
                <w:sz w:val="20"/>
                <w:szCs w:val="20"/>
              </w:rPr>
              <w:t>PEDAGOŠKI POSLOVI:</w:t>
            </w:r>
          </w:p>
          <w:p w:rsidR="00B20772" w:rsidRDefault="00A775EE">
            <w:pPr>
              <w:widowControl w:val="0"/>
              <w:rPr>
                <w:rFonts w:eastAsia="Batang"/>
                <w:b/>
                <w:bCs/>
                <w:sz w:val="20"/>
                <w:szCs w:val="20"/>
              </w:rPr>
            </w:pPr>
            <w:r>
              <w:rPr>
                <w:rFonts w:eastAsia="Batang"/>
                <w:b/>
                <w:bCs/>
                <w:sz w:val="20"/>
                <w:szCs w:val="20"/>
              </w:rPr>
              <w:t>Razgovor s učenicima, roditeljima</w:t>
            </w:r>
          </w:p>
          <w:p w:rsidR="00B20772" w:rsidRDefault="00A775EE">
            <w:pPr>
              <w:widowControl w:val="0"/>
              <w:rPr>
                <w:rFonts w:eastAsia="Batang"/>
                <w:b/>
                <w:bCs/>
                <w:sz w:val="20"/>
                <w:szCs w:val="20"/>
              </w:rPr>
            </w:pPr>
            <w:r>
              <w:rPr>
                <w:rFonts w:eastAsia="Batang"/>
                <w:b/>
                <w:bCs/>
                <w:sz w:val="20"/>
                <w:szCs w:val="20"/>
              </w:rPr>
              <w:t>Posjet nastavi</w:t>
            </w:r>
          </w:p>
          <w:p w:rsidR="00B20772" w:rsidRDefault="00A775EE">
            <w:pPr>
              <w:widowControl w:val="0"/>
              <w:rPr>
                <w:rFonts w:eastAsia="Batang"/>
                <w:b/>
                <w:bCs/>
                <w:sz w:val="20"/>
                <w:szCs w:val="20"/>
              </w:rPr>
            </w:pPr>
            <w:r>
              <w:rPr>
                <w:rFonts w:eastAsia="Batang"/>
                <w:b/>
                <w:bCs/>
                <w:sz w:val="20"/>
                <w:szCs w:val="20"/>
              </w:rPr>
              <w:t>Podrška STRUKOVNOJ reformi</w:t>
            </w:r>
          </w:p>
        </w:tc>
        <w:tc>
          <w:tcPr>
            <w:tcW w:w="2696"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rPr>
                <w:rFonts w:eastAsia="Batang"/>
                <w:sz w:val="20"/>
                <w:szCs w:val="20"/>
              </w:rPr>
            </w:pPr>
            <w:r>
              <w:rPr>
                <w:rFonts w:eastAsia="Batang"/>
                <w:sz w:val="20"/>
                <w:szCs w:val="20"/>
              </w:rPr>
              <w:t>Razgovor</w:t>
            </w:r>
          </w:p>
          <w:p w:rsidR="00B20772" w:rsidRDefault="00A775EE">
            <w:pPr>
              <w:widowControl w:val="0"/>
              <w:rPr>
                <w:rFonts w:eastAsia="Batang"/>
                <w:sz w:val="20"/>
                <w:szCs w:val="20"/>
              </w:rPr>
            </w:pPr>
            <w:r>
              <w:rPr>
                <w:rFonts w:eastAsia="Batang"/>
                <w:sz w:val="20"/>
                <w:szCs w:val="20"/>
              </w:rPr>
              <w:t>Analiza</w:t>
            </w:r>
          </w:p>
        </w:tc>
        <w:tc>
          <w:tcPr>
            <w:tcW w:w="1557"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rPr>
                <w:rFonts w:eastAsia="Batang"/>
                <w:sz w:val="20"/>
                <w:szCs w:val="20"/>
              </w:rPr>
            </w:pPr>
            <w:r>
              <w:rPr>
                <w:rFonts w:eastAsia="Batang"/>
                <w:sz w:val="20"/>
                <w:szCs w:val="20"/>
              </w:rPr>
              <w:t>Kontinuirano</w:t>
            </w:r>
          </w:p>
          <w:p w:rsidR="00B20772" w:rsidRDefault="00B20772">
            <w:pPr>
              <w:widowControl w:val="0"/>
              <w:jc w:val="center"/>
              <w:rPr>
                <w:rFonts w:eastAsia="Batang"/>
                <w:sz w:val="20"/>
                <w:szCs w:val="20"/>
              </w:rPr>
            </w:pPr>
          </w:p>
        </w:tc>
        <w:tc>
          <w:tcPr>
            <w:tcW w:w="1999"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rPr>
                <w:rFonts w:eastAsia="Batang"/>
                <w:sz w:val="20"/>
                <w:szCs w:val="20"/>
              </w:rPr>
            </w:pPr>
            <w:r>
              <w:rPr>
                <w:rFonts w:eastAsia="Batang"/>
                <w:sz w:val="20"/>
                <w:szCs w:val="20"/>
              </w:rPr>
              <w:t>Uvid u dokumentaciju, bilješke</w:t>
            </w:r>
          </w:p>
          <w:p w:rsidR="00B20772" w:rsidRDefault="00B20772">
            <w:pPr>
              <w:widowControl w:val="0"/>
              <w:jc w:val="center"/>
              <w:rPr>
                <w:rFonts w:eastAsia="Batang"/>
                <w:sz w:val="20"/>
                <w:szCs w:val="20"/>
              </w:rPr>
            </w:pPr>
          </w:p>
        </w:tc>
      </w:tr>
      <w:tr w:rsidR="00B20772">
        <w:trPr>
          <w:jc w:val="center"/>
        </w:trPr>
        <w:tc>
          <w:tcPr>
            <w:tcW w:w="3953"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B20772" w:rsidRDefault="00A775EE">
            <w:pPr>
              <w:widowControl w:val="0"/>
              <w:rPr>
                <w:rFonts w:eastAsia="Batang"/>
                <w:b/>
                <w:bCs/>
                <w:sz w:val="20"/>
                <w:szCs w:val="20"/>
              </w:rPr>
            </w:pPr>
            <w:r>
              <w:rPr>
                <w:rFonts w:eastAsia="Batang"/>
                <w:b/>
                <w:bCs/>
                <w:sz w:val="20"/>
                <w:szCs w:val="20"/>
              </w:rPr>
              <w:t>RAZVOJNO-SURADNIČKI POSLOVI:</w:t>
            </w:r>
          </w:p>
          <w:p w:rsidR="00B20772" w:rsidRDefault="00A775EE">
            <w:pPr>
              <w:widowControl w:val="0"/>
              <w:rPr>
                <w:rFonts w:eastAsia="Batang"/>
                <w:b/>
                <w:bCs/>
                <w:sz w:val="20"/>
                <w:szCs w:val="20"/>
              </w:rPr>
            </w:pPr>
            <w:r>
              <w:rPr>
                <w:rFonts w:eastAsia="Batang"/>
                <w:b/>
                <w:bCs/>
                <w:sz w:val="20"/>
                <w:szCs w:val="20"/>
              </w:rPr>
              <w:t>Priprema za DM</w:t>
            </w:r>
          </w:p>
          <w:p w:rsidR="00B20772" w:rsidRDefault="00A775EE">
            <w:pPr>
              <w:widowControl w:val="0"/>
              <w:rPr>
                <w:rFonts w:eastAsia="Batang"/>
                <w:b/>
                <w:bCs/>
                <w:sz w:val="20"/>
                <w:szCs w:val="20"/>
              </w:rPr>
            </w:pPr>
            <w:r>
              <w:rPr>
                <w:rFonts w:eastAsia="Batang"/>
                <w:b/>
                <w:bCs/>
                <w:sz w:val="20"/>
                <w:szCs w:val="20"/>
              </w:rPr>
              <w:t>Sjednica RV, NV, ŠO</w:t>
            </w:r>
          </w:p>
          <w:p w:rsidR="00B20772" w:rsidRDefault="00A775EE">
            <w:pPr>
              <w:widowControl w:val="0"/>
              <w:rPr>
                <w:rFonts w:eastAsia="Batang"/>
                <w:b/>
                <w:bCs/>
                <w:sz w:val="20"/>
                <w:szCs w:val="20"/>
              </w:rPr>
            </w:pPr>
            <w:r>
              <w:rPr>
                <w:rFonts w:eastAsia="Batang"/>
                <w:b/>
                <w:bCs/>
                <w:sz w:val="20"/>
                <w:szCs w:val="20"/>
              </w:rPr>
              <w:t>Suradnja s MZO, ASOO,AZOO, NCVVO,</w:t>
            </w:r>
          </w:p>
        </w:tc>
        <w:tc>
          <w:tcPr>
            <w:tcW w:w="2696"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rPr>
                <w:rFonts w:eastAsia="Batang"/>
                <w:sz w:val="20"/>
                <w:szCs w:val="20"/>
              </w:rPr>
            </w:pPr>
            <w:r>
              <w:rPr>
                <w:rFonts w:eastAsia="Batang"/>
                <w:sz w:val="20"/>
                <w:szCs w:val="20"/>
              </w:rPr>
              <w:t>Razgovor,</w:t>
            </w:r>
          </w:p>
          <w:p w:rsidR="00B20772" w:rsidRDefault="00A775EE">
            <w:pPr>
              <w:widowControl w:val="0"/>
              <w:rPr>
                <w:rFonts w:eastAsia="Batang"/>
                <w:sz w:val="20"/>
                <w:szCs w:val="20"/>
              </w:rPr>
            </w:pPr>
            <w:r>
              <w:rPr>
                <w:rFonts w:eastAsia="Batang"/>
                <w:sz w:val="20"/>
                <w:szCs w:val="20"/>
              </w:rPr>
              <w:t>Timski rad, susreti</w:t>
            </w:r>
          </w:p>
        </w:tc>
        <w:tc>
          <w:tcPr>
            <w:tcW w:w="1557"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rPr>
                <w:rFonts w:eastAsia="Batang"/>
                <w:sz w:val="20"/>
                <w:szCs w:val="20"/>
              </w:rPr>
            </w:pPr>
            <w:r>
              <w:rPr>
                <w:rFonts w:eastAsia="Batang"/>
                <w:sz w:val="20"/>
                <w:szCs w:val="20"/>
              </w:rPr>
              <w:t>Tijekom šk. god.</w:t>
            </w:r>
          </w:p>
        </w:tc>
        <w:tc>
          <w:tcPr>
            <w:tcW w:w="1999"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rPr>
                <w:rFonts w:eastAsia="Batang"/>
                <w:sz w:val="20"/>
                <w:szCs w:val="20"/>
              </w:rPr>
            </w:pPr>
            <w:r>
              <w:rPr>
                <w:rFonts w:eastAsia="Batang"/>
                <w:sz w:val="20"/>
                <w:szCs w:val="20"/>
              </w:rPr>
              <w:t>Bilješke, uvid u dokumentaciju</w:t>
            </w:r>
          </w:p>
          <w:p w:rsidR="00B20772" w:rsidRDefault="00B20772">
            <w:pPr>
              <w:widowControl w:val="0"/>
              <w:jc w:val="center"/>
              <w:rPr>
                <w:rFonts w:eastAsia="Batang"/>
                <w:sz w:val="20"/>
                <w:szCs w:val="20"/>
              </w:rPr>
            </w:pPr>
          </w:p>
        </w:tc>
      </w:tr>
      <w:tr w:rsidR="00B20772">
        <w:trPr>
          <w:jc w:val="center"/>
        </w:trPr>
        <w:tc>
          <w:tcPr>
            <w:tcW w:w="3953"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B20772" w:rsidRDefault="00A775EE">
            <w:pPr>
              <w:widowControl w:val="0"/>
              <w:rPr>
                <w:rFonts w:eastAsia="Batang"/>
                <w:b/>
                <w:bCs/>
                <w:sz w:val="20"/>
                <w:szCs w:val="20"/>
              </w:rPr>
            </w:pPr>
            <w:r>
              <w:rPr>
                <w:rFonts w:eastAsia="Batang"/>
                <w:b/>
                <w:bCs/>
                <w:sz w:val="20"/>
                <w:szCs w:val="20"/>
              </w:rPr>
              <w:t>ORGANIZACIJSKI POSLOVI:</w:t>
            </w:r>
          </w:p>
          <w:p w:rsidR="00B20772" w:rsidRDefault="00A775EE">
            <w:pPr>
              <w:widowControl w:val="0"/>
              <w:rPr>
                <w:rFonts w:eastAsia="Batang"/>
                <w:b/>
                <w:bCs/>
                <w:sz w:val="20"/>
                <w:szCs w:val="20"/>
              </w:rPr>
            </w:pPr>
            <w:r>
              <w:rPr>
                <w:rFonts w:eastAsia="Batang"/>
                <w:b/>
                <w:bCs/>
                <w:sz w:val="20"/>
                <w:szCs w:val="20"/>
              </w:rPr>
              <w:t>Učenička natjecanje</w:t>
            </w:r>
          </w:p>
          <w:p w:rsidR="00B20772" w:rsidRDefault="00A775EE">
            <w:pPr>
              <w:widowControl w:val="0"/>
              <w:rPr>
                <w:rFonts w:eastAsia="Batang"/>
                <w:b/>
                <w:bCs/>
                <w:sz w:val="20"/>
                <w:szCs w:val="20"/>
              </w:rPr>
            </w:pPr>
            <w:r>
              <w:rPr>
                <w:rFonts w:eastAsia="Batang"/>
                <w:b/>
                <w:bCs/>
                <w:sz w:val="20"/>
                <w:szCs w:val="20"/>
              </w:rPr>
              <w:t>Uvid u nastavu</w:t>
            </w:r>
          </w:p>
          <w:p w:rsidR="00B20772" w:rsidRDefault="00A775EE">
            <w:pPr>
              <w:widowControl w:val="0"/>
              <w:rPr>
                <w:rFonts w:eastAsia="Batang"/>
                <w:b/>
                <w:bCs/>
                <w:sz w:val="20"/>
                <w:szCs w:val="20"/>
              </w:rPr>
            </w:pPr>
            <w:r>
              <w:rPr>
                <w:rFonts w:eastAsia="Batang"/>
                <w:b/>
                <w:bCs/>
                <w:sz w:val="20"/>
                <w:szCs w:val="20"/>
              </w:rPr>
              <w:t>Sastanak Vijeća roditelja</w:t>
            </w:r>
          </w:p>
          <w:p w:rsidR="00B20772" w:rsidRDefault="00A775EE">
            <w:pPr>
              <w:widowControl w:val="0"/>
              <w:rPr>
                <w:rFonts w:eastAsia="Batang"/>
                <w:b/>
                <w:bCs/>
                <w:sz w:val="20"/>
                <w:szCs w:val="20"/>
              </w:rPr>
            </w:pPr>
            <w:r>
              <w:rPr>
                <w:rFonts w:eastAsia="Batang"/>
                <w:b/>
                <w:bCs/>
                <w:sz w:val="20"/>
                <w:szCs w:val="20"/>
              </w:rPr>
              <w:t>Stručno usavršavanje u školi</w:t>
            </w:r>
          </w:p>
          <w:p w:rsidR="00B20772" w:rsidRDefault="00A775EE">
            <w:pPr>
              <w:widowControl w:val="0"/>
              <w:rPr>
                <w:rFonts w:eastAsia="Batang"/>
                <w:b/>
                <w:bCs/>
                <w:sz w:val="20"/>
                <w:szCs w:val="20"/>
              </w:rPr>
            </w:pPr>
            <w:r>
              <w:rPr>
                <w:rFonts w:eastAsia="Batang"/>
                <w:b/>
                <w:bCs/>
                <w:sz w:val="20"/>
                <w:szCs w:val="20"/>
              </w:rPr>
              <w:t>Provedba dopunske nastave, popravnih ispita, završnog ispita i ispita Državne mature</w:t>
            </w:r>
          </w:p>
        </w:tc>
        <w:tc>
          <w:tcPr>
            <w:tcW w:w="2696"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rPr>
                <w:rFonts w:eastAsia="Batang"/>
                <w:sz w:val="20"/>
                <w:szCs w:val="20"/>
              </w:rPr>
            </w:pPr>
            <w:r>
              <w:rPr>
                <w:rFonts w:eastAsia="Batang"/>
                <w:sz w:val="20"/>
                <w:szCs w:val="20"/>
              </w:rPr>
              <w:t>Raspored za međužupanijska stručna vijeća</w:t>
            </w:r>
          </w:p>
          <w:p w:rsidR="00B20772" w:rsidRDefault="00A775EE">
            <w:pPr>
              <w:widowControl w:val="0"/>
              <w:rPr>
                <w:rFonts w:eastAsia="Batang"/>
                <w:sz w:val="20"/>
                <w:szCs w:val="20"/>
              </w:rPr>
            </w:pPr>
            <w:r>
              <w:rPr>
                <w:rFonts w:eastAsia="Batang"/>
                <w:sz w:val="20"/>
                <w:szCs w:val="20"/>
              </w:rPr>
              <w:t>Razgovor</w:t>
            </w:r>
          </w:p>
          <w:p w:rsidR="00B20772" w:rsidRDefault="00A775EE">
            <w:pPr>
              <w:widowControl w:val="0"/>
              <w:rPr>
                <w:rFonts w:eastAsia="Batang"/>
                <w:sz w:val="20"/>
                <w:szCs w:val="20"/>
              </w:rPr>
            </w:pPr>
            <w:r>
              <w:rPr>
                <w:rFonts w:eastAsia="Batang"/>
                <w:sz w:val="20"/>
                <w:szCs w:val="20"/>
              </w:rPr>
              <w:t>Timski rad</w:t>
            </w:r>
          </w:p>
        </w:tc>
        <w:tc>
          <w:tcPr>
            <w:tcW w:w="1557"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rPr>
                <w:rFonts w:eastAsia="Batang"/>
                <w:sz w:val="20"/>
                <w:szCs w:val="20"/>
              </w:rPr>
            </w:pPr>
            <w:r>
              <w:rPr>
                <w:rFonts w:eastAsia="Batang"/>
                <w:sz w:val="20"/>
                <w:szCs w:val="20"/>
              </w:rPr>
              <w:t>Prema planu</w:t>
            </w:r>
          </w:p>
          <w:p w:rsidR="00B20772" w:rsidRDefault="00A775EE">
            <w:pPr>
              <w:widowControl w:val="0"/>
              <w:jc w:val="center"/>
              <w:rPr>
                <w:rFonts w:eastAsia="Batang"/>
                <w:sz w:val="20"/>
                <w:szCs w:val="20"/>
              </w:rPr>
            </w:pPr>
            <w:r>
              <w:rPr>
                <w:rFonts w:eastAsia="Batang"/>
                <w:sz w:val="20"/>
                <w:szCs w:val="20"/>
              </w:rPr>
              <w:t>Tijekom veljače</w:t>
            </w:r>
          </w:p>
          <w:p w:rsidR="00B20772" w:rsidRDefault="00A775EE">
            <w:pPr>
              <w:widowControl w:val="0"/>
              <w:jc w:val="center"/>
              <w:rPr>
                <w:rFonts w:eastAsia="Batang"/>
                <w:sz w:val="20"/>
                <w:szCs w:val="20"/>
              </w:rPr>
            </w:pPr>
            <w:r>
              <w:rPr>
                <w:rFonts w:eastAsia="Batang"/>
                <w:sz w:val="20"/>
                <w:szCs w:val="20"/>
              </w:rPr>
              <w:t>Tijekom travnja,</w:t>
            </w:r>
          </w:p>
          <w:p w:rsidR="00B20772" w:rsidRDefault="00A775EE">
            <w:pPr>
              <w:widowControl w:val="0"/>
              <w:jc w:val="center"/>
              <w:rPr>
                <w:rFonts w:eastAsia="Batang"/>
                <w:sz w:val="20"/>
                <w:szCs w:val="20"/>
              </w:rPr>
            </w:pPr>
            <w:r>
              <w:rPr>
                <w:rFonts w:eastAsia="Batang"/>
                <w:sz w:val="20"/>
                <w:szCs w:val="20"/>
              </w:rPr>
              <w:t>svibnja, lipnja i srpnja</w:t>
            </w:r>
          </w:p>
        </w:tc>
        <w:tc>
          <w:tcPr>
            <w:tcW w:w="1999"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B20772" w:rsidRDefault="00A775EE">
            <w:pPr>
              <w:widowControl w:val="0"/>
              <w:jc w:val="center"/>
              <w:rPr>
                <w:rFonts w:eastAsia="Batang"/>
                <w:sz w:val="20"/>
                <w:szCs w:val="20"/>
              </w:rPr>
            </w:pPr>
            <w:r>
              <w:rPr>
                <w:rFonts w:eastAsia="Batang"/>
                <w:sz w:val="20"/>
                <w:szCs w:val="20"/>
              </w:rPr>
              <w:t>Uvid u raspored natjecanja</w:t>
            </w:r>
          </w:p>
          <w:p w:rsidR="00B20772" w:rsidRDefault="00A775EE">
            <w:pPr>
              <w:widowControl w:val="0"/>
              <w:jc w:val="center"/>
              <w:rPr>
                <w:rFonts w:eastAsia="Batang"/>
                <w:sz w:val="20"/>
                <w:szCs w:val="20"/>
              </w:rPr>
            </w:pPr>
            <w:r>
              <w:rPr>
                <w:rFonts w:eastAsia="Batang"/>
                <w:sz w:val="20"/>
                <w:szCs w:val="20"/>
              </w:rPr>
              <w:t>Dokumentacija</w:t>
            </w:r>
          </w:p>
        </w:tc>
      </w:tr>
    </w:tbl>
    <w:p w:rsidR="00B20772" w:rsidRDefault="00B20772">
      <w:pPr>
        <w:sectPr w:rsidR="00B20772">
          <w:headerReference w:type="default" r:id="rId15"/>
          <w:footerReference w:type="default" r:id="rId16"/>
          <w:pgSz w:w="11906" w:h="16838"/>
          <w:pgMar w:top="1134" w:right="1134" w:bottom="1134" w:left="1134" w:header="567" w:footer="567" w:gutter="0"/>
          <w:cols w:space="720"/>
          <w:formProt w:val="0"/>
          <w:docGrid w:linePitch="326"/>
        </w:sectPr>
      </w:pPr>
    </w:p>
    <w:p w:rsidR="00B20772" w:rsidRDefault="00A775EE">
      <w:pPr>
        <w:pStyle w:val="Naslov1"/>
        <w:rPr>
          <w:rFonts w:eastAsia="Batang"/>
          <w:color w:val="000000"/>
        </w:rPr>
      </w:pPr>
      <w:bookmarkStart w:id="34" w:name="__RefHeading___Toc7995_2964390026"/>
      <w:bookmarkStart w:id="35" w:name="_Toc22025505"/>
      <w:bookmarkEnd w:id="34"/>
      <w:r>
        <w:lastRenderedPageBreak/>
        <w:t xml:space="preserve">GODIŠNJI PROGRAM RADA PEDAGOGA </w:t>
      </w:r>
      <w:bookmarkEnd w:id="35"/>
    </w:p>
    <w:p w:rsidR="00B20772" w:rsidRDefault="00B20772">
      <w:pPr>
        <w:rPr>
          <w:rFonts w:eastAsia="Batang"/>
          <w:color w:val="000000"/>
        </w:rPr>
      </w:pPr>
    </w:p>
    <w:p w:rsidR="00B20772" w:rsidRDefault="00B20772">
      <w:pPr>
        <w:rPr>
          <w:rFonts w:eastAsia="Batang"/>
          <w:color w:val="000000"/>
        </w:rPr>
      </w:pPr>
    </w:p>
    <w:p w:rsidR="00B20772" w:rsidRDefault="00A775EE">
      <w:pPr>
        <w:rPr>
          <w:rFonts w:eastAsia="Batang"/>
          <w:color w:val="000000"/>
        </w:rPr>
      </w:pPr>
      <w:r>
        <w:rPr>
          <w:noProof/>
        </w:rPr>
        <w:drawing>
          <wp:inline distT="0" distB="0" distL="0" distR="0">
            <wp:extent cx="8892540" cy="4636135"/>
            <wp:effectExtent l="0" t="0" r="0" b="0"/>
            <wp:docPr id="2"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4"/>
                    <pic:cNvPicPr>
                      <a:picLocks noChangeAspect="1" noChangeArrowheads="1"/>
                    </pic:cNvPicPr>
                  </pic:nvPicPr>
                  <pic:blipFill>
                    <a:blip r:embed="rId17"/>
                    <a:stretch>
                      <a:fillRect/>
                    </a:stretch>
                  </pic:blipFill>
                  <pic:spPr bwMode="auto">
                    <a:xfrm>
                      <a:off x="0" y="0"/>
                      <a:ext cx="8892540" cy="4636135"/>
                    </a:xfrm>
                    <a:prstGeom prst="rect">
                      <a:avLst/>
                    </a:prstGeom>
                  </pic:spPr>
                </pic:pic>
              </a:graphicData>
            </a:graphic>
          </wp:inline>
        </w:drawing>
      </w: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A775EE">
      <w:pPr>
        <w:rPr>
          <w:rFonts w:eastAsia="Batang"/>
          <w:color w:val="000000"/>
        </w:rPr>
      </w:pPr>
      <w:r>
        <w:rPr>
          <w:noProof/>
        </w:rPr>
        <w:drawing>
          <wp:inline distT="0" distB="0" distL="0" distR="0">
            <wp:extent cx="8892540" cy="4965700"/>
            <wp:effectExtent l="0" t="0" r="0" b="0"/>
            <wp:docPr id="3"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5"/>
                    <pic:cNvPicPr>
                      <a:picLocks noChangeAspect="1" noChangeArrowheads="1"/>
                    </pic:cNvPicPr>
                  </pic:nvPicPr>
                  <pic:blipFill>
                    <a:blip r:embed="rId18"/>
                    <a:srcRect b="6924"/>
                    <a:stretch>
                      <a:fillRect/>
                    </a:stretch>
                  </pic:blipFill>
                  <pic:spPr bwMode="auto">
                    <a:xfrm>
                      <a:off x="0" y="0"/>
                      <a:ext cx="8892540" cy="4965700"/>
                    </a:xfrm>
                    <a:prstGeom prst="rect">
                      <a:avLst/>
                    </a:prstGeom>
                  </pic:spPr>
                </pic:pic>
              </a:graphicData>
            </a:graphic>
          </wp:inline>
        </w:drawing>
      </w:r>
    </w:p>
    <w:p w:rsidR="00B20772" w:rsidRDefault="00A775EE">
      <w:pPr>
        <w:rPr>
          <w:rFonts w:eastAsia="Batang"/>
          <w:color w:val="000000"/>
        </w:rPr>
      </w:pPr>
      <w:r>
        <w:rPr>
          <w:noProof/>
        </w:rPr>
        <w:lastRenderedPageBreak/>
        <w:drawing>
          <wp:inline distT="0" distB="0" distL="0" distR="0">
            <wp:extent cx="8892540" cy="5599430"/>
            <wp:effectExtent l="0" t="0" r="0" b="0"/>
            <wp:docPr id="4"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6"/>
                    <pic:cNvPicPr>
                      <a:picLocks noChangeAspect="1" noChangeArrowheads="1"/>
                    </pic:cNvPicPr>
                  </pic:nvPicPr>
                  <pic:blipFill>
                    <a:blip r:embed="rId19"/>
                    <a:stretch>
                      <a:fillRect/>
                    </a:stretch>
                  </pic:blipFill>
                  <pic:spPr bwMode="auto">
                    <a:xfrm>
                      <a:off x="0" y="0"/>
                      <a:ext cx="8892540" cy="5599430"/>
                    </a:xfrm>
                    <a:prstGeom prst="rect">
                      <a:avLst/>
                    </a:prstGeom>
                  </pic:spPr>
                </pic:pic>
              </a:graphicData>
            </a:graphic>
          </wp:inline>
        </w:drawing>
      </w:r>
    </w:p>
    <w:p w:rsidR="00B20772" w:rsidRDefault="00B20772">
      <w:pPr>
        <w:rPr>
          <w:rFonts w:eastAsia="Batang"/>
          <w:color w:val="000000"/>
        </w:rPr>
      </w:pPr>
    </w:p>
    <w:p w:rsidR="00B20772" w:rsidRDefault="00A775EE">
      <w:pPr>
        <w:rPr>
          <w:rFonts w:eastAsia="Batang"/>
          <w:color w:val="000000"/>
        </w:rPr>
      </w:pPr>
      <w:r>
        <w:rPr>
          <w:noProof/>
        </w:rPr>
        <w:drawing>
          <wp:inline distT="0" distB="0" distL="0" distR="0">
            <wp:extent cx="8611870" cy="4912360"/>
            <wp:effectExtent l="0" t="0" r="0" b="0"/>
            <wp:docPr id="5"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7"/>
                    <pic:cNvPicPr>
                      <a:picLocks noChangeAspect="1" noChangeArrowheads="1"/>
                    </pic:cNvPicPr>
                  </pic:nvPicPr>
                  <pic:blipFill>
                    <a:blip r:embed="rId20"/>
                    <a:srcRect b="31709"/>
                    <a:stretch>
                      <a:fillRect/>
                    </a:stretch>
                  </pic:blipFill>
                  <pic:spPr bwMode="auto">
                    <a:xfrm>
                      <a:off x="0" y="0"/>
                      <a:ext cx="8611870" cy="4912360"/>
                    </a:xfrm>
                    <a:prstGeom prst="rect">
                      <a:avLst/>
                    </a:prstGeom>
                  </pic:spPr>
                </pic:pic>
              </a:graphicData>
            </a:graphic>
          </wp:inline>
        </w:drawing>
      </w: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A775EE">
      <w:pPr>
        <w:rPr>
          <w:rFonts w:eastAsia="Batang"/>
          <w:color w:val="000000"/>
        </w:rPr>
      </w:pPr>
      <w:r>
        <w:rPr>
          <w:noProof/>
        </w:rPr>
        <w:lastRenderedPageBreak/>
        <w:drawing>
          <wp:inline distT="0" distB="0" distL="0" distR="0">
            <wp:extent cx="8601710" cy="4921250"/>
            <wp:effectExtent l="0" t="0" r="0" b="0"/>
            <wp:docPr id="6"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8"/>
                    <pic:cNvPicPr>
                      <a:picLocks noChangeAspect="1" noChangeArrowheads="1"/>
                    </pic:cNvPicPr>
                  </pic:nvPicPr>
                  <pic:blipFill>
                    <a:blip r:embed="rId21"/>
                    <a:srcRect t="48911"/>
                    <a:stretch>
                      <a:fillRect/>
                    </a:stretch>
                  </pic:blipFill>
                  <pic:spPr bwMode="auto">
                    <a:xfrm>
                      <a:off x="0" y="0"/>
                      <a:ext cx="8601710" cy="4921250"/>
                    </a:xfrm>
                    <a:prstGeom prst="rect">
                      <a:avLst/>
                    </a:prstGeom>
                  </pic:spPr>
                </pic:pic>
              </a:graphicData>
            </a:graphic>
          </wp:inline>
        </w:drawing>
      </w:r>
    </w:p>
    <w:p w:rsidR="00B20772" w:rsidRDefault="00B20772">
      <w:pPr>
        <w:rPr>
          <w:rFonts w:eastAsia="Batang"/>
          <w:color w:val="000000"/>
        </w:rPr>
      </w:pPr>
    </w:p>
    <w:p w:rsidR="00B20772" w:rsidRDefault="00B20772">
      <w:pPr>
        <w:rPr>
          <w:rFonts w:eastAsia="Batang"/>
          <w:color w:val="000000"/>
        </w:rPr>
        <w:sectPr w:rsidR="00B20772">
          <w:headerReference w:type="default" r:id="rId22"/>
          <w:footerReference w:type="default" r:id="rId23"/>
          <w:pgSz w:w="16838" w:h="11906" w:orient="landscape"/>
          <w:pgMar w:top="1417" w:right="1417" w:bottom="1417" w:left="1417" w:header="709" w:footer="709" w:gutter="0"/>
          <w:cols w:space="720"/>
          <w:formProt w:val="0"/>
          <w:docGrid w:linePitch="360"/>
        </w:sectPr>
      </w:pPr>
    </w:p>
    <w:p w:rsidR="00B20772" w:rsidRDefault="00A775EE">
      <w:pPr>
        <w:rPr>
          <w:b/>
          <w:sz w:val="28"/>
          <w:szCs w:val="28"/>
        </w:rPr>
      </w:pPr>
      <w:bookmarkStart w:id="36" w:name="__RefHeading___Toc7997_2964390026"/>
      <w:bookmarkEnd w:id="36"/>
      <w:r>
        <w:rPr>
          <w:b/>
          <w:sz w:val="28"/>
          <w:szCs w:val="28"/>
        </w:rPr>
        <w:lastRenderedPageBreak/>
        <w:t>Plan i program rada stručnog suradnika knjižničara za školsku godinu 2025./2026</w:t>
      </w:r>
      <w:r>
        <w:rPr>
          <w:sz w:val="28"/>
          <w:szCs w:val="28"/>
        </w:rPr>
        <w:t>.</w:t>
      </w:r>
    </w:p>
    <w:p w:rsidR="00B20772" w:rsidRDefault="00B20772">
      <w:pPr>
        <w:rPr>
          <w:sz w:val="28"/>
          <w:szCs w:val="28"/>
        </w:rPr>
      </w:pPr>
    </w:p>
    <w:p w:rsidR="00B20772" w:rsidRDefault="00A775EE">
      <w:pPr>
        <w:rPr>
          <w:b/>
        </w:rPr>
      </w:pPr>
      <w:r>
        <w:rPr>
          <w:b/>
        </w:rPr>
        <w:t>Djelatnost školske knjižnice obuhvaća:</w:t>
      </w:r>
    </w:p>
    <w:p w:rsidR="00B20772" w:rsidRDefault="00A775EE">
      <w:pPr>
        <w:rPr>
          <w:rFonts w:eastAsia="Batang"/>
          <w:color w:val="000000"/>
        </w:rPr>
      </w:pPr>
      <w:r>
        <w:t>1.</w:t>
      </w:r>
      <w:r>
        <w:tab/>
        <w:t>Odgojno obrazovnu djelatnost</w:t>
      </w:r>
    </w:p>
    <w:p w:rsidR="00B20772" w:rsidRDefault="00A775EE">
      <w:pPr>
        <w:rPr>
          <w:rFonts w:eastAsia="Batang"/>
          <w:color w:val="000000"/>
        </w:rPr>
      </w:pPr>
      <w:r>
        <w:t>2.</w:t>
      </w:r>
      <w:r>
        <w:tab/>
        <w:t>Stručno knjižnične poslove</w:t>
      </w:r>
    </w:p>
    <w:p w:rsidR="00B20772" w:rsidRDefault="00A775EE">
      <w:pPr>
        <w:rPr>
          <w:rFonts w:eastAsia="Batang"/>
          <w:color w:val="000000"/>
        </w:rPr>
      </w:pPr>
      <w:r>
        <w:t>3.</w:t>
      </w:r>
      <w:r>
        <w:tab/>
        <w:t>Kulturnu i javnu djelatnost</w:t>
      </w:r>
    </w:p>
    <w:p w:rsidR="00B20772" w:rsidRDefault="00B20772">
      <w:pPr>
        <w:rPr>
          <w:rFonts w:eastAsia="Batang"/>
          <w:color w:val="000000"/>
        </w:rPr>
      </w:pPr>
    </w:p>
    <w:p w:rsidR="00B20772" w:rsidRDefault="00A775EE">
      <w:pPr>
        <w:rPr>
          <w:b/>
        </w:rPr>
      </w:pPr>
      <w:r>
        <w:rPr>
          <w:b/>
        </w:rPr>
        <w:t>Područje rada: 1. – 4. razreda</w:t>
      </w:r>
    </w:p>
    <w:p w:rsidR="00B20772" w:rsidRDefault="00A775EE">
      <w:pPr>
        <w:rPr>
          <w:rFonts w:eastAsia="Batang"/>
          <w:color w:val="000000"/>
        </w:rPr>
      </w:pPr>
      <w:r>
        <w:rPr>
          <w:b/>
        </w:rPr>
        <w:t>-</w:t>
      </w:r>
      <w:r>
        <w:rPr>
          <w:b/>
        </w:rPr>
        <w:tab/>
      </w:r>
      <w:r>
        <w:t>poticanje informacijske, digitalne i medijske pismenosti</w:t>
      </w:r>
    </w:p>
    <w:p w:rsidR="00B20772" w:rsidRDefault="00A775EE">
      <w:pPr>
        <w:rPr>
          <w:rFonts w:eastAsia="Batang"/>
          <w:color w:val="000000"/>
        </w:rPr>
      </w:pPr>
      <w:r>
        <w:t>-</w:t>
      </w:r>
      <w:r>
        <w:tab/>
        <w:t>poticanje na govorno i pisano izražavanje učenika</w:t>
      </w:r>
    </w:p>
    <w:p w:rsidR="00B20772" w:rsidRDefault="00A775EE">
      <w:pPr>
        <w:rPr>
          <w:rFonts w:eastAsia="Batang"/>
          <w:color w:val="000000"/>
        </w:rPr>
      </w:pPr>
      <w:r>
        <w:t>-</w:t>
      </w:r>
      <w:r>
        <w:tab/>
        <w:t>obogaćivanje rječnika, usvajanje etičkih normi</w:t>
      </w:r>
    </w:p>
    <w:p w:rsidR="00B20772" w:rsidRDefault="00A775EE">
      <w:pPr>
        <w:rPr>
          <w:rFonts w:eastAsia="Batang"/>
          <w:color w:val="000000"/>
        </w:rPr>
      </w:pPr>
      <w:r>
        <w:t>-          poticanje čitanja i promicanje čitateljskih navika</w:t>
      </w:r>
    </w:p>
    <w:p w:rsidR="00B20772" w:rsidRDefault="00A775EE">
      <w:pPr>
        <w:rPr>
          <w:rFonts w:eastAsia="Batang"/>
          <w:color w:val="000000"/>
        </w:rPr>
      </w:pPr>
      <w:r>
        <w:t>-          uvođenje učenika u svijet informacija poučavajući ih samostalnoj uporabi izvora    informacija i znanja</w:t>
      </w:r>
    </w:p>
    <w:p w:rsidR="00B20772" w:rsidRDefault="00A775EE">
      <w:pPr>
        <w:pStyle w:val="Odlomakpopisa"/>
        <w:numPr>
          <w:ilvl w:val="0"/>
          <w:numId w:val="5"/>
        </w:numPr>
        <w:suppressAutoHyphens w:val="0"/>
        <w:spacing w:after="200" w:line="276" w:lineRule="auto"/>
        <w:rPr>
          <w:rFonts w:eastAsia="Batang"/>
          <w:color w:val="000000"/>
        </w:rPr>
      </w:pPr>
      <w:r>
        <w:t>razvijanje sposobnosti pronalaženja i vrednovanja informacija u tiskanom i digitalnom obliku</w:t>
      </w:r>
    </w:p>
    <w:p w:rsidR="00B20772" w:rsidRDefault="00B20772">
      <w:pPr>
        <w:ind w:left="270"/>
        <w:rPr>
          <w:rFonts w:eastAsia="Batang"/>
          <w:color w:val="000000"/>
        </w:rPr>
      </w:pPr>
    </w:p>
    <w:p w:rsidR="00B20772" w:rsidRDefault="00A775EE">
      <w:pPr>
        <w:pStyle w:val="Odlomakpopisa"/>
        <w:numPr>
          <w:ilvl w:val="0"/>
          <w:numId w:val="6"/>
        </w:numPr>
        <w:suppressAutoHyphens w:val="0"/>
        <w:spacing w:after="200" w:line="276" w:lineRule="auto"/>
        <w:rPr>
          <w:b/>
        </w:rPr>
      </w:pPr>
      <w:r>
        <w:rPr>
          <w:b/>
        </w:rPr>
        <w:t>STRUČNO - KNJIŽNIČARSKI RAD  (60 sati)</w:t>
      </w:r>
    </w:p>
    <w:p w:rsidR="00B20772" w:rsidRDefault="00A775EE">
      <w:pPr>
        <w:ind w:left="270"/>
        <w:rPr>
          <w:rFonts w:eastAsia="Batang"/>
          <w:color w:val="000000"/>
        </w:rPr>
      </w:pPr>
      <w:r>
        <w:t>Stručno-knjižničarski rad u školskoj knjižnici uključuje:</w:t>
      </w:r>
    </w:p>
    <w:p w:rsidR="00B20772" w:rsidRDefault="00A775EE">
      <w:pPr>
        <w:numPr>
          <w:ilvl w:val="0"/>
          <w:numId w:val="5"/>
        </w:numPr>
        <w:suppressAutoHyphens w:val="0"/>
        <w:spacing w:after="200"/>
        <w:rPr>
          <w:rFonts w:eastAsia="Batang"/>
          <w:color w:val="000000"/>
        </w:rPr>
      </w:pPr>
      <w:r>
        <w:t>upis korisnika</w:t>
      </w:r>
    </w:p>
    <w:p w:rsidR="00B20772" w:rsidRDefault="00A775EE">
      <w:pPr>
        <w:numPr>
          <w:ilvl w:val="0"/>
          <w:numId w:val="5"/>
        </w:numPr>
        <w:suppressAutoHyphens w:val="0"/>
        <w:spacing w:after="200"/>
        <w:rPr>
          <w:rFonts w:eastAsia="Batang"/>
          <w:color w:val="000000"/>
        </w:rPr>
      </w:pPr>
      <w:r>
        <w:t>organizacija i vođenje rada knjižnice</w:t>
      </w:r>
    </w:p>
    <w:p w:rsidR="00B20772" w:rsidRDefault="00A775EE">
      <w:pPr>
        <w:numPr>
          <w:ilvl w:val="0"/>
          <w:numId w:val="5"/>
        </w:numPr>
        <w:suppressAutoHyphens w:val="0"/>
        <w:spacing w:after="200"/>
        <w:rPr>
          <w:rFonts w:eastAsia="Batang"/>
          <w:color w:val="000000"/>
        </w:rPr>
      </w:pPr>
      <w:r>
        <w:t>nabava knjižne građe</w:t>
      </w:r>
    </w:p>
    <w:p w:rsidR="00B20772" w:rsidRDefault="00A775EE">
      <w:pPr>
        <w:numPr>
          <w:ilvl w:val="0"/>
          <w:numId w:val="5"/>
        </w:numPr>
        <w:suppressAutoHyphens w:val="0"/>
        <w:spacing w:after="200"/>
        <w:rPr>
          <w:rFonts w:eastAsia="Batang"/>
          <w:color w:val="000000"/>
        </w:rPr>
      </w:pPr>
      <w:r>
        <w:t>posudba i povrat knjižnične građe</w:t>
      </w:r>
    </w:p>
    <w:p w:rsidR="00B20772" w:rsidRDefault="00A775EE">
      <w:pPr>
        <w:numPr>
          <w:ilvl w:val="0"/>
          <w:numId w:val="5"/>
        </w:numPr>
        <w:suppressAutoHyphens w:val="0"/>
        <w:spacing w:after="200"/>
        <w:rPr>
          <w:rFonts w:eastAsia="Batang"/>
          <w:color w:val="000000"/>
        </w:rPr>
      </w:pPr>
      <w:r>
        <w:t>stručna obrada  knjižnične građe</w:t>
      </w:r>
    </w:p>
    <w:p w:rsidR="00B20772" w:rsidRDefault="00A775EE">
      <w:pPr>
        <w:numPr>
          <w:ilvl w:val="0"/>
          <w:numId w:val="5"/>
        </w:numPr>
        <w:suppressAutoHyphens w:val="0"/>
        <w:spacing w:after="200"/>
        <w:rPr>
          <w:rFonts w:eastAsia="Batang"/>
          <w:color w:val="000000"/>
        </w:rPr>
      </w:pPr>
      <w:r>
        <w:t>zaštita i čuvanje građe</w:t>
      </w:r>
    </w:p>
    <w:p w:rsidR="00B20772" w:rsidRDefault="00A775EE">
      <w:pPr>
        <w:numPr>
          <w:ilvl w:val="0"/>
          <w:numId w:val="5"/>
        </w:numPr>
        <w:suppressAutoHyphens w:val="0"/>
        <w:spacing w:after="200"/>
        <w:rPr>
          <w:rFonts w:eastAsia="Batang"/>
          <w:color w:val="000000"/>
        </w:rPr>
      </w:pPr>
      <w:r>
        <w:t>praćenje izdavačke djelatnosti</w:t>
      </w:r>
    </w:p>
    <w:p w:rsidR="00B20772" w:rsidRDefault="00A775EE">
      <w:pPr>
        <w:numPr>
          <w:ilvl w:val="0"/>
          <w:numId w:val="5"/>
        </w:numPr>
        <w:suppressAutoHyphens w:val="0"/>
        <w:spacing w:after="200"/>
        <w:rPr>
          <w:rFonts w:eastAsia="Batang"/>
          <w:color w:val="000000"/>
        </w:rPr>
      </w:pPr>
      <w:r>
        <w:t>praćenje i obrada pedagoške periodike</w:t>
      </w:r>
    </w:p>
    <w:p w:rsidR="00B20772" w:rsidRDefault="00A775EE">
      <w:pPr>
        <w:numPr>
          <w:ilvl w:val="0"/>
          <w:numId w:val="5"/>
        </w:numPr>
        <w:suppressAutoHyphens w:val="0"/>
        <w:spacing w:after="200"/>
        <w:rPr>
          <w:rFonts w:eastAsia="Batang"/>
          <w:color w:val="000000"/>
        </w:rPr>
      </w:pPr>
      <w:r>
        <w:t>sustavni rad na informiranju učenika i učitelja o novim knjigama</w:t>
      </w:r>
    </w:p>
    <w:p w:rsidR="00B20772" w:rsidRDefault="00A775EE">
      <w:pPr>
        <w:numPr>
          <w:ilvl w:val="0"/>
          <w:numId w:val="5"/>
        </w:numPr>
        <w:suppressAutoHyphens w:val="0"/>
        <w:spacing w:after="200"/>
        <w:rPr>
          <w:rFonts w:eastAsia="Batang"/>
          <w:color w:val="000000"/>
        </w:rPr>
      </w:pPr>
      <w:r>
        <w:t>izrada godišnjeg programa rada i kurikuluma</w:t>
      </w:r>
    </w:p>
    <w:p w:rsidR="00B20772" w:rsidRDefault="00A775EE">
      <w:pPr>
        <w:numPr>
          <w:ilvl w:val="0"/>
          <w:numId w:val="5"/>
        </w:numPr>
        <w:suppressAutoHyphens w:val="0"/>
        <w:spacing w:after="200"/>
        <w:rPr>
          <w:rFonts w:eastAsia="Batang"/>
          <w:color w:val="000000"/>
        </w:rPr>
      </w:pPr>
      <w:r>
        <w:t>redovni otpis  građe</w:t>
      </w:r>
    </w:p>
    <w:p w:rsidR="00B20772" w:rsidRDefault="00A775EE">
      <w:pPr>
        <w:numPr>
          <w:ilvl w:val="0"/>
          <w:numId w:val="5"/>
        </w:numPr>
        <w:suppressAutoHyphens w:val="0"/>
        <w:spacing w:after="200"/>
        <w:rPr>
          <w:rFonts w:eastAsia="Batang"/>
          <w:color w:val="000000"/>
        </w:rPr>
      </w:pPr>
      <w:r>
        <w:t xml:space="preserve">upisivanje knjiga u program </w:t>
      </w:r>
      <w:proofErr w:type="spellStart"/>
      <w:r>
        <w:t>Crolist</w:t>
      </w:r>
      <w:proofErr w:type="spellEnd"/>
    </w:p>
    <w:p w:rsidR="00B20772" w:rsidRDefault="00A775EE">
      <w:pPr>
        <w:pStyle w:val="Odlomakpopisa"/>
        <w:numPr>
          <w:ilvl w:val="0"/>
          <w:numId w:val="5"/>
        </w:numPr>
        <w:suppressAutoHyphens w:val="0"/>
        <w:spacing w:after="200" w:line="276" w:lineRule="auto"/>
        <w:rPr>
          <w:rFonts w:eastAsia="Batang"/>
          <w:color w:val="000000"/>
        </w:rPr>
      </w:pPr>
      <w:r>
        <w:t>upisivanje podataka u Sustav jedinstvenog, elektroničkog prikupljanja statističkih podataka o poslovanju knjižnica NSK</w:t>
      </w:r>
    </w:p>
    <w:p w:rsidR="00B20772" w:rsidRDefault="00B20772">
      <w:pPr>
        <w:ind w:left="630"/>
        <w:rPr>
          <w:rFonts w:eastAsia="Batang"/>
          <w:color w:val="000000"/>
        </w:rPr>
      </w:pPr>
    </w:p>
    <w:p w:rsidR="00B20772" w:rsidRDefault="00B20772">
      <w:pPr>
        <w:ind w:left="630"/>
        <w:rPr>
          <w:rFonts w:eastAsia="Batang"/>
          <w:color w:val="000000"/>
        </w:rPr>
      </w:pPr>
    </w:p>
    <w:p w:rsidR="00B20772" w:rsidRDefault="00A775EE">
      <w:pPr>
        <w:pStyle w:val="Odlomakpopisa"/>
        <w:numPr>
          <w:ilvl w:val="0"/>
          <w:numId w:val="6"/>
        </w:numPr>
        <w:suppressAutoHyphens w:val="0"/>
        <w:spacing w:after="200"/>
        <w:rPr>
          <w:b/>
        </w:rPr>
      </w:pPr>
      <w:r>
        <w:rPr>
          <w:b/>
        </w:rPr>
        <w:lastRenderedPageBreak/>
        <w:t>ODGOJNO-OBRAZOVNA I INFORMACIJSKA DJELATNOST (335 sati)</w:t>
      </w:r>
    </w:p>
    <w:p w:rsidR="00B20772" w:rsidRDefault="00A775EE">
      <w:pPr>
        <w:ind w:left="270"/>
        <w:rPr>
          <w:rFonts w:eastAsia="Batang"/>
          <w:color w:val="000000"/>
        </w:rPr>
      </w:pPr>
      <w:r>
        <w:t>Odgojno-obrazovna i informacijska djelatnost se provodi u suradnji s nastavnicima, u skladu s Nastavnim planom i programom rada, Nacionalnim kurikulumom te kurikulumom škole</w:t>
      </w:r>
    </w:p>
    <w:p w:rsidR="00B20772" w:rsidRDefault="00A775EE">
      <w:pPr>
        <w:ind w:left="270"/>
        <w:rPr>
          <w:rFonts w:eastAsia="Batang"/>
          <w:color w:val="000000"/>
        </w:rPr>
      </w:pPr>
      <w:r>
        <w:t>Ciljevi programa su:</w:t>
      </w:r>
    </w:p>
    <w:p w:rsidR="00B20772" w:rsidRDefault="00A775EE">
      <w:pPr>
        <w:ind w:left="270"/>
        <w:rPr>
          <w:rFonts w:eastAsia="Batang"/>
          <w:color w:val="000000"/>
        </w:rPr>
      </w:pPr>
      <w:r>
        <w:t>- upoznavanje s prostorom, pravilima, uslugama i programima školske knjižnice</w:t>
      </w:r>
    </w:p>
    <w:p w:rsidR="00B20772" w:rsidRDefault="00A775EE">
      <w:pPr>
        <w:ind w:left="270"/>
        <w:rPr>
          <w:rFonts w:eastAsia="Batang"/>
          <w:color w:val="000000"/>
        </w:rPr>
      </w:pPr>
      <w:r>
        <w:t>-</w:t>
      </w:r>
      <w:r>
        <w:tab/>
        <w:t>primjerenim programima i aktivnostima potaknuti interes za čitanjem te stvoriti naviku    boravka u školskoj knjižnici</w:t>
      </w:r>
    </w:p>
    <w:p w:rsidR="00B20772" w:rsidRDefault="00A775EE">
      <w:pPr>
        <w:ind w:left="270"/>
        <w:rPr>
          <w:rFonts w:eastAsia="Batang"/>
          <w:color w:val="000000"/>
        </w:rPr>
      </w:pPr>
      <w:r>
        <w:t>-</w:t>
      </w:r>
      <w:r>
        <w:tab/>
        <w:t>poticati sposobnost istraživanja, rješavanja problema, vrednovanja informacija te kritičkog promišljanja</w:t>
      </w:r>
    </w:p>
    <w:p w:rsidR="00B20772" w:rsidRDefault="00B20772">
      <w:pPr>
        <w:ind w:left="270"/>
        <w:rPr>
          <w:rFonts w:eastAsia="Batang"/>
          <w:color w:val="000000"/>
        </w:rPr>
      </w:pPr>
    </w:p>
    <w:p w:rsidR="00B20772" w:rsidRDefault="00B20772">
      <w:pPr>
        <w:ind w:left="270"/>
        <w:rPr>
          <w:rFonts w:eastAsia="Batang"/>
          <w:color w:val="000000"/>
        </w:rPr>
      </w:pPr>
    </w:p>
    <w:p w:rsidR="00B20772" w:rsidRDefault="00B20772">
      <w:pPr>
        <w:ind w:left="270"/>
        <w:rPr>
          <w:rFonts w:eastAsia="Batang"/>
          <w:color w:val="000000"/>
        </w:rPr>
      </w:pPr>
    </w:p>
    <w:p w:rsidR="00B20772" w:rsidRDefault="00B20772">
      <w:pPr>
        <w:ind w:left="270"/>
        <w:rPr>
          <w:rFonts w:eastAsia="Batang"/>
          <w:color w:val="000000"/>
        </w:rPr>
      </w:pPr>
    </w:p>
    <w:p w:rsidR="00B20772" w:rsidRDefault="00A775EE">
      <w:pPr>
        <w:ind w:left="270"/>
        <w:rPr>
          <w:rFonts w:eastAsia="Batang"/>
          <w:color w:val="000000"/>
        </w:rPr>
      </w:pPr>
      <w:r>
        <w:tab/>
        <w:t xml:space="preserve"> </w:t>
      </w:r>
    </w:p>
    <w:p w:rsidR="00B20772" w:rsidRDefault="00B20772">
      <w:pPr>
        <w:ind w:left="270"/>
        <w:rPr>
          <w:rFonts w:eastAsia="Batang"/>
          <w:color w:val="000000"/>
        </w:rPr>
      </w:pPr>
    </w:p>
    <w:p w:rsidR="00B20772" w:rsidRDefault="00B20772">
      <w:pPr>
        <w:ind w:left="270"/>
        <w:rPr>
          <w:rFonts w:eastAsia="Batang"/>
          <w:color w:val="000000"/>
        </w:rPr>
      </w:pPr>
    </w:p>
    <w:tbl>
      <w:tblPr>
        <w:tblW w:w="9838" w:type="dxa"/>
        <w:tblInd w:w="-5" w:type="dxa"/>
        <w:tblLayout w:type="fixed"/>
        <w:tblLook w:val="0000" w:firstRow="0" w:lastRow="0" w:firstColumn="0" w:lastColumn="0" w:noHBand="0" w:noVBand="0"/>
      </w:tblPr>
      <w:tblGrid>
        <w:gridCol w:w="1389"/>
        <w:gridCol w:w="1134"/>
        <w:gridCol w:w="3052"/>
        <w:gridCol w:w="1855"/>
        <w:gridCol w:w="2408"/>
      </w:tblGrid>
      <w:tr w:rsidR="00B20772">
        <w:tc>
          <w:tcPr>
            <w:tcW w:w="1389" w:type="dxa"/>
            <w:tcBorders>
              <w:top w:val="single" w:sz="4" w:space="0" w:color="000000"/>
              <w:left w:val="single" w:sz="4" w:space="0" w:color="000000"/>
              <w:bottom w:val="single" w:sz="4" w:space="0" w:color="000000"/>
            </w:tcBorders>
            <w:shd w:val="clear" w:color="auto" w:fill="auto"/>
          </w:tcPr>
          <w:p w:rsidR="00B20772" w:rsidRDefault="00A775EE">
            <w:pPr>
              <w:widowControl w:val="0"/>
              <w:snapToGrid w:val="0"/>
              <w:rPr>
                <w:b/>
                <w:lang w:eastAsia="ar-SA"/>
              </w:rPr>
            </w:pPr>
            <w:r>
              <w:rPr>
                <w:b/>
                <w:lang w:eastAsia="ar-SA"/>
              </w:rPr>
              <w:t>Razred</w:t>
            </w:r>
          </w:p>
        </w:tc>
        <w:tc>
          <w:tcPr>
            <w:tcW w:w="1134" w:type="dxa"/>
            <w:tcBorders>
              <w:top w:val="single" w:sz="4" w:space="0" w:color="000000"/>
              <w:left w:val="single" w:sz="4" w:space="0" w:color="000000"/>
              <w:bottom w:val="single" w:sz="4" w:space="0" w:color="000000"/>
            </w:tcBorders>
            <w:shd w:val="clear" w:color="auto" w:fill="auto"/>
          </w:tcPr>
          <w:p w:rsidR="00B20772" w:rsidRDefault="00A775EE">
            <w:pPr>
              <w:widowControl w:val="0"/>
              <w:snapToGrid w:val="0"/>
              <w:rPr>
                <w:b/>
                <w:lang w:eastAsia="ar-SA"/>
              </w:rPr>
            </w:pPr>
            <w:r>
              <w:rPr>
                <w:b/>
                <w:lang w:eastAsia="ar-SA"/>
              </w:rPr>
              <w:t>Vrijeme</w:t>
            </w:r>
          </w:p>
          <w:p w:rsidR="00B20772" w:rsidRDefault="00A775EE">
            <w:pPr>
              <w:widowControl w:val="0"/>
              <w:rPr>
                <w:b/>
                <w:lang w:eastAsia="ar-SA"/>
              </w:rPr>
            </w:pPr>
            <w:r>
              <w:rPr>
                <w:b/>
                <w:lang w:eastAsia="ar-SA"/>
              </w:rPr>
              <w:t>realizacije</w:t>
            </w:r>
          </w:p>
        </w:tc>
        <w:tc>
          <w:tcPr>
            <w:tcW w:w="3052" w:type="dxa"/>
            <w:tcBorders>
              <w:top w:val="single" w:sz="4" w:space="0" w:color="000000"/>
              <w:left w:val="single" w:sz="4" w:space="0" w:color="000000"/>
              <w:bottom w:val="single" w:sz="4" w:space="0" w:color="000000"/>
            </w:tcBorders>
            <w:shd w:val="clear" w:color="auto" w:fill="auto"/>
          </w:tcPr>
          <w:p w:rsidR="00B20772" w:rsidRDefault="00A775EE">
            <w:pPr>
              <w:widowControl w:val="0"/>
              <w:snapToGrid w:val="0"/>
              <w:rPr>
                <w:b/>
                <w:lang w:eastAsia="ar-SA"/>
              </w:rPr>
            </w:pPr>
            <w:r>
              <w:rPr>
                <w:b/>
                <w:lang w:eastAsia="ar-SA"/>
              </w:rPr>
              <w:t>Odgojno-obrazovni rad</w:t>
            </w:r>
          </w:p>
          <w:p w:rsidR="00B20772" w:rsidRDefault="00A775EE">
            <w:pPr>
              <w:widowControl w:val="0"/>
              <w:rPr>
                <w:b/>
                <w:lang w:eastAsia="ar-SA"/>
              </w:rPr>
            </w:pPr>
            <w:r>
              <w:rPr>
                <w:b/>
                <w:lang w:eastAsia="ar-SA"/>
              </w:rPr>
              <w:t xml:space="preserve"> Teme</w:t>
            </w:r>
          </w:p>
        </w:tc>
        <w:tc>
          <w:tcPr>
            <w:tcW w:w="1855" w:type="dxa"/>
            <w:tcBorders>
              <w:top w:val="single" w:sz="4" w:space="0" w:color="000000"/>
              <w:left w:val="single" w:sz="4" w:space="0" w:color="000000"/>
              <w:bottom w:val="single" w:sz="4" w:space="0" w:color="000000"/>
            </w:tcBorders>
            <w:shd w:val="clear" w:color="auto" w:fill="auto"/>
          </w:tcPr>
          <w:p w:rsidR="00B20772" w:rsidRDefault="00A775EE">
            <w:pPr>
              <w:widowControl w:val="0"/>
              <w:snapToGrid w:val="0"/>
              <w:rPr>
                <w:b/>
                <w:lang w:eastAsia="ar-SA"/>
              </w:rPr>
            </w:pPr>
            <w:r>
              <w:rPr>
                <w:b/>
                <w:lang w:eastAsia="ar-SA"/>
              </w:rPr>
              <w:t>Ključni pojmovi</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B20772" w:rsidRDefault="00A775EE">
            <w:pPr>
              <w:widowControl w:val="0"/>
              <w:snapToGrid w:val="0"/>
              <w:rPr>
                <w:b/>
                <w:lang w:eastAsia="ar-SA"/>
              </w:rPr>
            </w:pPr>
            <w:r>
              <w:rPr>
                <w:b/>
                <w:lang w:eastAsia="ar-SA"/>
              </w:rPr>
              <w:t>Obrazovna postignuća</w:t>
            </w:r>
          </w:p>
        </w:tc>
      </w:tr>
      <w:tr w:rsidR="00B20772">
        <w:trPr>
          <w:trHeight w:val="1155"/>
        </w:trPr>
        <w:tc>
          <w:tcPr>
            <w:tcW w:w="1389" w:type="dxa"/>
            <w:tcBorders>
              <w:top w:val="single" w:sz="4" w:space="0" w:color="000000"/>
              <w:left w:val="single" w:sz="4" w:space="0" w:color="000000"/>
              <w:bottom w:val="single" w:sz="4" w:space="0" w:color="000000"/>
            </w:tcBorders>
            <w:shd w:val="clear" w:color="auto" w:fill="auto"/>
          </w:tcPr>
          <w:p w:rsidR="00B20772" w:rsidRDefault="00A775EE">
            <w:pPr>
              <w:widowControl w:val="0"/>
              <w:snapToGrid w:val="0"/>
              <w:rPr>
                <w:b/>
                <w:sz w:val="20"/>
                <w:szCs w:val="20"/>
                <w:lang w:eastAsia="ar-SA"/>
              </w:rPr>
            </w:pPr>
            <w:r>
              <w:rPr>
                <w:b/>
                <w:sz w:val="20"/>
                <w:szCs w:val="20"/>
                <w:lang w:eastAsia="ar-SA"/>
              </w:rPr>
              <w:t>1.</w:t>
            </w:r>
          </w:p>
          <w:p w:rsidR="00B20772" w:rsidRDefault="00A775EE">
            <w:pPr>
              <w:widowControl w:val="0"/>
              <w:snapToGrid w:val="0"/>
              <w:rPr>
                <w:sz w:val="20"/>
                <w:szCs w:val="20"/>
                <w:lang w:eastAsia="ar-SA"/>
              </w:rPr>
            </w:pPr>
            <w:r>
              <w:rPr>
                <w:sz w:val="20"/>
                <w:szCs w:val="20"/>
                <w:lang w:eastAsia="ar-SA"/>
              </w:rPr>
              <w:t>(frizeri, kozmetičari)</w:t>
            </w:r>
          </w:p>
        </w:tc>
        <w:tc>
          <w:tcPr>
            <w:tcW w:w="1134" w:type="dxa"/>
            <w:tcBorders>
              <w:top w:val="single" w:sz="4" w:space="0" w:color="000000"/>
              <w:left w:val="single" w:sz="4" w:space="0" w:color="000000"/>
              <w:bottom w:val="single" w:sz="4" w:space="0" w:color="000000"/>
            </w:tcBorders>
            <w:shd w:val="clear" w:color="auto" w:fill="auto"/>
          </w:tcPr>
          <w:p w:rsidR="00B20772" w:rsidRDefault="00A775EE">
            <w:pPr>
              <w:widowControl w:val="0"/>
              <w:snapToGrid w:val="0"/>
              <w:rPr>
                <w:sz w:val="20"/>
                <w:szCs w:val="20"/>
                <w:lang w:eastAsia="ar-SA"/>
              </w:rPr>
            </w:pPr>
            <w:r>
              <w:rPr>
                <w:sz w:val="20"/>
                <w:szCs w:val="20"/>
                <w:lang w:eastAsia="ar-SA"/>
              </w:rPr>
              <w:t>IX.-</w:t>
            </w:r>
            <w:proofErr w:type="spellStart"/>
            <w:r>
              <w:rPr>
                <w:sz w:val="20"/>
                <w:szCs w:val="20"/>
                <w:lang w:eastAsia="ar-SA"/>
              </w:rPr>
              <w:t>VI.mj</w:t>
            </w:r>
            <w:proofErr w:type="spellEnd"/>
          </w:p>
        </w:tc>
        <w:tc>
          <w:tcPr>
            <w:tcW w:w="3052" w:type="dxa"/>
            <w:tcBorders>
              <w:top w:val="single" w:sz="4" w:space="0" w:color="000000"/>
              <w:left w:val="single" w:sz="4" w:space="0" w:color="000000"/>
              <w:bottom w:val="single" w:sz="4" w:space="0" w:color="000000"/>
            </w:tcBorders>
            <w:shd w:val="clear" w:color="auto" w:fill="auto"/>
          </w:tcPr>
          <w:p w:rsidR="00B20772" w:rsidRDefault="00A775EE">
            <w:pPr>
              <w:widowControl w:val="0"/>
              <w:snapToGrid w:val="0"/>
              <w:rPr>
                <w:sz w:val="20"/>
                <w:szCs w:val="20"/>
                <w:lang w:eastAsia="ar-SA"/>
              </w:rPr>
            </w:pPr>
            <w:r>
              <w:rPr>
                <w:sz w:val="20"/>
                <w:szCs w:val="20"/>
                <w:lang w:eastAsia="ar-SA"/>
              </w:rPr>
              <w:t>Upoznajmo školsku knjižnicu</w:t>
            </w:r>
          </w:p>
          <w:p w:rsidR="00B20772" w:rsidRDefault="00B20772">
            <w:pPr>
              <w:widowControl w:val="0"/>
              <w:snapToGrid w:val="0"/>
              <w:rPr>
                <w:sz w:val="20"/>
                <w:szCs w:val="20"/>
                <w:lang w:eastAsia="ar-SA"/>
              </w:rPr>
            </w:pPr>
          </w:p>
          <w:p w:rsidR="00B20772" w:rsidRDefault="00B20772">
            <w:pPr>
              <w:widowControl w:val="0"/>
              <w:snapToGrid w:val="0"/>
              <w:rPr>
                <w:sz w:val="20"/>
                <w:szCs w:val="20"/>
                <w:lang w:eastAsia="ar-SA"/>
              </w:rPr>
            </w:pPr>
          </w:p>
          <w:p w:rsidR="00B20772" w:rsidRDefault="00B20772">
            <w:pPr>
              <w:widowControl w:val="0"/>
              <w:snapToGrid w:val="0"/>
              <w:rPr>
                <w:sz w:val="20"/>
                <w:szCs w:val="20"/>
                <w:lang w:eastAsia="ar-SA"/>
              </w:rPr>
            </w:pPr>
          </w:p>
          <w:p w:rsidR="00B20772" w:rsidRDefault="00B20772">
            <w:pPr>
              <w:widowControl w:val="0"/>
              <w:snapToGrid w:val="0"/>
              <w:rPr>
                <w:sz w:val="20"/>
                <w:szCs w:val="20"/>
                <w:lang w:eastAsia="ar-SA"/>
              </w:rPr>
            </w:pPr>
          </w:p>
          <w:p w:rsidR="00B20772" w:rsidRDefault="00A775EE">
            <w:pPr>
              <w:widowControl w:val="0"/>
              <w:snapToGrid w:val="0"/>
              <w:rPr>
                <w:sz w:val="20"/>
                <w:szCs w:val="20"/>
                <w:lang w:eastAsia="ar-SA"/>
              </w:rPr>
            </w:pPr>
            <w:r>
              <w:rPr>
                <w:sz w:val="20"/>
                <w:szCs w:val="20"/>
                <w:lang w:eastAsia="ar-SA"/>
              </w:rPr>
              <w:t>Referentna zbirka i e-referentni izvori</w:t>
            </w:r>
          </w:p>
        </w:tc>
        <w:tc>
          <w:tcPr>
            <w:tcW w:w="1855" w:type="dxa"/>
            <w:tcBorders>
              <w:top w:val="single" w:sz="4" w:space="0" w:color="000000"/>
              <w:left w:val="single" w:sz="4" w:space="0" w:color="000000"/>
              <w:bottom w:val="single" w:sz="4" w:space="0" w:color="000000"/>
            </w:tcBorders>
            <w:shd w:val="clear" w:color="auto" w:fill="auto"/>
          </w:tcPr>
          <w:p w:rsidR="00B20772" w:rsidRDefault="00A775EE">
            <w:pPr>
              <w:widowControl w:val="0"/>
              <w:snapToGrid w:val="0"/>
              <w:rPr>
                <w:sz w:val="20"/>
                <w:szCs w:val="20"/>
                <w:lang w:eastAsia="ar-SA"/>
              </w:rPr>
            </w:pPr>
            <w:r>
              <w:rPr>
                <w:sz w:val="20"/>
                <w:szCs w:val="20"/>
                <w:lang w:eastAsia="ar-SA"/>
              </w:rPr>
              <w:t>Šk. knjižnica, knjižničar, Pravilnik o radu školske knjižnice, fond, UDK, signatura</w:t>
            </w:r>
          </w:p>
          <w:p w:rsidR="00B20772" w:rsidRDefault="00A775EE">
            <w:pPr>
              <w:widowControl w:val="0"/>
              <w:snapToGrid w:val="0"/>
              <w:rPr>
                <w:sz w:val="20"/>
                <w:szCs w:val="20"/>
                <w:lang w:eastAsia="ar-SA"/>
              </w:rPr>
            </w:pPr>
            <w:r>
              <w:rPr>
                <w:sz w:val="20"/>
                <w:szCs w:val="20"/>
                <w:lang w:eastAsia="ar-SA"/>
              </w:rPr>
              <w:t>Referentna zbirka, rječnik, leksikon, enciklopedija, tiskana građa, elektronička građa</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B20772" w:rsidRDefault="00A775EE">
            <w:pPr>
              <w:widowControl w:val="0"/>
              <w:snapToGrid w:val="0"/>
              <w:rPr>
                <w:sz w:val="20"/>
                <w:szCs w:val="20"/>
                <w:lang w:eastAsia="ar-SA"/>
              </w:rPr>
            </w:pPr>
            <w:r>
              <w:rPr>
                <w:sz w:val="20"/>
                <w:szCs w:val="20"/>
                <w:lang w:eastAsia="ar-SA"/>
              </w:rPr>
              <w:t>Upoznati knjižnični prostor i knjižničara, upoznati Pravilnik školske knjižnice, fond, referentnu građu, UDK i signature</w:t>
            </w:r>
          </w:p>
          <w:p w:rsidR="00B20772" w:rsidRDefault="00A775EE">
            <w:pPr>
              <w:widowControl w:val="0"/>
              <w:snapToGrid w:val="0"/>
              <w:rPr>
                <w:sz w:val="20"/>
                <w:szCs w:val="20"/>
                <w:lang w:eastAsia="ar-SA"/>
              </w:rPr>
            </w:pPr>
            <w:r>
              <w:rPr>
                <w:sz w:val="20"/>
                <w:szCs w:val="20"/>
                <w:lang w:eastAsia="ar-SA"/>
              </w:rPr>
              <w:t>Upoznati sadržaje i načine korištenja tiskane i digitalne referentne zbirke</w:t>
            </w:r>
          </w:p>
        </w:tc>
      </w:tr>
      <w:tr w:rsidR="00B20772">
        <w:trPr>
          <w:trHeight w:val="1155"/>
        </w:trPr>
        <w:tc>
          <w:tcPr>
            <w:tcW w:w="1389" w:type="dxa"/>
            <w:tcBorders>
              <w:top w:val="single" w:sz="4" w:space="0" w:color="000000"/>
              <w:left w:val="single" w:sz="4" w:space="0" w:color="000000"/>
              <w:bottom w:val="single" w:sz="4" w:space="0" w:color="000000"/>
            </w:tcBorders>
            <w:shd w:val="clear" w:color="auto" w:fill="auto"/>
          </w:tcPr>
          <w:p w:rsidR="00B20772" w:rsidRDefault="00A775EE">
            <w:pPr>
              <w:widowControl w:val="0"/>
              <w:snapToGrid w:val="0"/>
              <w:rPr>
                <w:b/>
                <w:sz w:val="20"/>
                <w:szCs w:val="20"/>
                <w:lang w:eastAsia="ar-SA"/>
              </w:rPr>
            </w:pPr>
            <w:r>
              <w:rPr>
                <w:b/>
                <w:sz w:val="20"/>
                <w:szCs w:val="20"/>
                <w:lang w:eastAsia="ar-SA"/>
              </w:rPr>
              <w:t xml:space="preserve">2. </w:t>
            </w:r>
          </w:p>
          <w:p w:rsidR="00B20772" w:rsidRDefault="00A775EE">
            <w:pPr>
              <w:widowControl w:val="0"/>
              <w:snapToGrid w:val="0"/>
              <w:rPr>
                <w:b/>
                <w:sz w:val="20"/>
                <w:szCs w:val="20"/>
                <w:lang w:eastAsia="ar-SA"/>
              </w:rPr>
            </w:pPr>
            <w:r>
              <w:rPr>
                <w:sz w:val="20"/>
                <w:szCs w:val="20"/>
                <w:lang w:eastAsia="ar-SA"/>
              </w:rPr>
              <w:t>(frizeri, pedikeri, kozmetičari)</w:t>
            </w:r>
          </w:p>
        </w:tc>
        <w:tc>
          <w:tcPr>
            <w:tcW w:w="1134" w:type="dxa"/>
            <w:tcBorders>
              <w:top w:val="single" w:sz="4" w:space="0" w:color="000000"/>
              <w:left w:val="single" w:sz="4" w:space="0" w:color="000000"/>
              <w:bottom w:val="single" w:sz="4" w:space="0" w:color="000000"/>
            </w:tcBorders>
            <w:shd w:val="clear" w:color="auto" w:fill="auto"/>
          </w:tcPr>
          <w:p w:rsidR="00B20772" w:rsidRDefault="00B20772">
            <w:pPr>
              <w:widowControl w:val="0"/>
              <w:snapToGrid w:val="0"/>
              <w:rPr>
                <w:sz w:val="20"/>
                <w:szCs w:val="20"/>
                <w:lang w:eastAsia="ar-SA"/>
              </w:rPr>
            </w:pPr>
          </w:p>
        </w:tc>
        <w:tc>
          <w:tcPr>
            <w:tcW w:w="3052" w:type="dxa"/>
            <w:tcBorders>
              <w:top w:val="single" w:sz="4" w:space="0" w:color="000000"/>
              <w:left w:val="single" w:sz="4" w:space="0" w:color="000000"/>
              <w:bottom w:val="single" w:sz="4" w:space="0" w:color="000000"/>
            </w:tcBorders>
            <w:shd w:val="clear" w:color="auto" w:fill="auto"/>
          </w:tcPr>
          <w:p w:rsidR="00B20772" w:rsidRDefault="00A775EE">
            <w:pPr>
              <w:widowControl w:val="0"/>
              <w:snapToGrid w:val="0"/>
              <w:rPr>
                <w:sz w:val="20"/>
                <w:szCs w:val="20"/>
                <w:lang w:eastAsia="ar-SA"/>
              </w:rPr>
            </w:pPr>
            <w:r>
              <w:rPr>
                <w:sz w:val="20"/>
                <w:szCs w:val="20"/>
                <w:lang w:eastAsia="ar-SA"/>
              </w:rPr>
              <w:t>Utjecaj medija na mlade</w:t>
            </w:r>
          </w:p>
          <w:p w:rsidR="00B20772" w:rsidRDefault="00B20772">
            <w:pPr>
              <w:widowControl w:val="0"/>
              <w:snapToGrid w:val="0"/>
              <w:rPr>
                <w:sz w:val="20"/>
                <w:szCs w:val="20"/>
                <w:lang w:eastAsia="ar-SA"/>
              </w:rPr>
            </w:pPr>
          </w:p>
          <w:p w:rsidR="00B20772" w:rsidRDefault="00B20772">
            <w:pPr>
              <w:widowControl w:val="0"/>
              <w:snapToGrid w:val="0"/>
              <w:rPr>
                <w:sz w:val="20"/>
                <w:szCs w:val="20"/>
                <w:lang w:eastAsia="ar-SA"/>
              </w:rPr>
            </w:pPr>
          </w:p>
          <w:p w:rsidR="00B20772" w:rsidRDefault="00B20772">
            <w:pPr>
              <w:widowControl w:val="0"/>
              <w:snapToGrid w:val="0"/>
              <w:rPr>
                <w:sz w:val="20"/>
                <w:szCs w:val="20"/>
                <w:lang w:eastAsia="ar-SA"/>
              </w:rPr>
            </w:pPr>
          </w:p>
          <w:p w:rsidR="00B20772" w:rsidRDefault="00B20772">
            <w:pPr>
              <w:widowControl w:val="0"/>
              <w:snapToGrid w:val="0"/>
              <w:rPr>
                <w:sz w:val="20"/>
                <w:szCs w:val="20"/>
                <w:lang w:eastAsia="ar-SA"/>
              </w:rPr>
            </w:pPr>
          </w:p>
          <w:p w:rsidR="00B20772" w:rsidRDefault="00B20772">
            <w:pPr>
              <w:widowControl w:val="0"/>
              <w:snapToGrid w:val="0"/>
              <w:rPr>
                <w:sz w:val="20"/>
                <w:szCs w:val="20"/>
                <w:lang w:eastAsia="ar-SA"/>
              </w:rPr>
            </w:pPr>
          </w:p>
          <w:p w:rsidR="00B20772" w:rsidRDefault="00B20772">
            <w:pPr>
              <w:widowControl w:val="0"/>
              <w:snapToGrid w:val="0"/>
              <w:rPr>
                <w:sz w:val="20"/>
                <w:szCs w:val="20"/>
                <w:lang w:eastAsia="ar-SA"/>
              </w:rPr>
            </w:pPr>
          </w:p>
          <w:p w:rsidR="00B20772" w:rsidRDefault="00B20772">
            <w:pPr>
              <w:widowControl w:val="0"/>
              <w:snapToGrid w:val="0"/>
              <w:rPr>
                <w:sz w:val="20"/>
                <w:szCs w:val="20"/>
                <w:lang w:eastAsia="ar-SA"/>
              </w:rPr>
            </w:pPr>
          </w:p>
          <w:p w:rsidR="00B20772" w:rsidRDefault="00B20772">
            <w:pPr>
              <w:widowControl w:val="0"/>
              <w:snapToGrid w:val="0"/>
              <w:rPr>
                <w:sz w:val="20"/>
                <w:szCs w:val="20"/>
                <w:lang w:eastAsia="ar-SA"/>
              </w:rPr>
            </w:pPr>
          </w:p>
          <w:p w:rsidR="00B20772" w:rsidRDefault="00A775EE">
            <w:pPr>
              <w:widowControl w:val="0"/>
              <w:snapToGrid w:val="0"/>
              <w:rPr>
                <w:sz w:val="20"/>
                <w:szCs w:val="20"/>
                <w:lang w:eastAsia="ar-SA"/>
              </w:rPr>
            </w:pPr>
            <w:r>
              <w:rPr>
                <w:sz w:val="20"/>
                <w:szCs w:val="20"/>
                <w:lang w:eastAsia="ar-SA"/>
              </w:rPr>
              <w:t>Knjižnični katalozi i online katalozi knjižnica</w:t>
            </w:r>
          </w:p>
        </w:tc>
        <w:tc>
          <w:tcPr>
            <w:tcW w:w="1855" w:type="dxa"/>
            <w:tcBorders>
              <w:top w:val="single" w:sz="4" w:space="0" w:color="000000"/>
              <w:left w:val="single" w:sz="4" w:space="0" w:color="000000"/>
              <w:bottom w:val="single" w:sz="4" w:space="0" w:color="000000"/>
            </w:tcBorders>
            <w:shd w:val="clear" w:color="auto" w:fill="auto"/>
          </w:tcPr>
          <w:p w:rsidR="00B20772" w:rsidRDefault="00A775EE">
            <w:pPr>
              <w:widowControl w:val="0"/>
              <w:snapToGrid w:val="0"/>
              <w:rPr>
                <w:sz w:val="20"/>
                <w:szCs w:val="20"/>
                <w:lang w:eastAsia="ar-SA"/>
              </w:rPr>
            </w:pPr>
            <w:r>
              <w:rPr>
                <w:sz w:val="20"/>
                <w:szCs w:val="20"/>
                <w:lang w:eastAsia="ar-SA"/>
              </w:rPr>
              <w:t>Mediji, medijska poruka, pozitivna i negativna strana medija</w:t>
            </w:r>
          </w:p>
          <w:p w:rsidR="00B20772" w:rsidRDefault="00B20772">
            <w:pPr>
              <w:widowControl w:val="0"/>
              <w:snapToGrid w:val="0"/>
              <w:rPr>
                <w:sz w:val="20"/>
                <w:szCs w:val="20"/>
                <w:lang w:eastAsia="ar-SA"/>
              </w:rPr>
            </w:pPr>
          </w:p>
          <w:p w:rsidR="00B20772" w:rsidRDefault="00B20772">
            <w:pPr>
              <w:widowControl w:val="0"/>
              <w:snapToGrid w:val="0"/>
              <w:rPr>
                <w:sz w:val="20"/>
                <w:szCs w:val="20"/>
                <w:lang w:eastAsia="ar-SA"/>
              </w:rPr>
            </w:pPr>
          </w:p>
          <w:p w:rsidR="00B20772" w:rsidRDefault="00B20772">
            <w:pPr>
              <w:widowControl w:val="0"/>
              <w:snapToGrid w:val="0"/>
              <w:rPr>
                <w:sz w:val="20"/>
                <w:szCs w:val="20"/>
                <w:lang w:eastAsia="ar-SA"/>
              </w:rPr>
            </w:pPr>
          </w:p>
          <w:p w:rsidR="00B20772" w:rsidRDefault="00B20772">
            <w:pPr>
              <w:widowControl w:val="0"/>
              <w:snapToGrid w:val="0"/>
              <w:rPr>
                <w:sz w:val="20"/>
                <w:szCs w:val="20"/>
                <w:lang w:eastAsia="ar-SA"/>
              </w:rPr>
            </w:pPr>
          </w:p>
          <w:p w:rsidR="00B20772" w:rsidRDefault="00B20772">
            <w:pPr>
              <w:widowControl w:val="0"/>
              <w:snapToGrid w:val="0"/>
              <w:rPr>
                <w:sz w:val="20"/>
                <w:szCs w:val="20"/>
                <w:lang w:eastAsia="ar-SA"/>
              </w:rPr>
            </w:pPr>
          </w:p>
          <w:p w:rsidR="00B20772" w:rsidRDefault="00A775EE">
            <w:pPr>
              <w:widowControl w:val="0"/>
              <w:snapToGrid w:val="0"/>
              <w:rPr>
                <w:sz w:val="20"/>
                <w:szCs w:val="20"/>
                <w:lang w:eastAsia="ar-SA"/>
              </w:rPr>
            </w:pPr>
            <w:r>
              <w:rPr>
                <w:sz w:val="20"/>
                <w:szCs w:val="20"/>
                <w:lang w:eastAsia="ar-SA"/>
              </w:rPr>
              <w:t xml:space="preserve">Abecedni, stručni, predmetni katalog, kataloški zapis, UDK, </w:t>
            </w:r>
            <w:proofErr w:type="spellStart"/>
            <w:r>
              <w:rPr>
                <w:sz w:val="20"/>
                <w:szCs w:val="20"/>
                <w:lang w:eastAsia="ar-SA"/>
              </w:rPr>
              <w:t>predmetnica</w:t>
            </w:r>
            <w:proofErr w:type="spellEnd"/>
            <w:r>
              <w:rPr>
                <w:sz w:val="20"/>
                <w:szCs w:val="20"/>
                <w:lang w:eastAsia="ar-SA"/>
              </w:rPr>
              <w:t>, mrežni knjižnični katalog</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B20772" w:rsidRDefault="00A775EE">
            <w:pPr>
              <w:widowControl w:val="0"/>
              <w:snapToGrid w:val="0"/>
              <w:rPr>
                <w:sz w:val="20"/>
                <w:szCs w:val="20"/>
                <w:lang w:eastAsia="ar-SA"/>
              </w:rPr>
            </w:pPr>
            <w:r>
              <w:rPr>
                <w:sz w:val="20"/>
                <w:szCs w:val="20"/>
                <w:lang w:eastAsia="ar-SA"/>
              </w:rPr>
              <w:t>Upoznati vrste medija, razlikovati medijske poruke, razviti kritičko mišljenje prema pozitivnim i negativnim medijskim porukama, kreirati i objaviti medijske vijesti</w:t>
            </w:r>
          </w:p>
          <w:p w:rsidR="00B20772" w:rsidRDefault="00B20772">
            <w:pPr>
              <w:widowControl w:val="0"/>
              <w:snapToGrid w:val="0"/>
              <w:rPr>
                <w:sz w:val="20"/>
                <w:szCs w:val="20"/>
                <w:lang w:eastAsia="ar-SA"/>
              </w:rPr>
            </w:pPr>
          </w:p>
          <w:p w:rsidR="00B20772" w:rsidRDefault="00A775EE">
            <w:pPr>
              <w:widowControl w:val="0"/>
              <w:snapToGrid w:val="0"/>
              <w:rPr>
                <w:sz w:val="20"/>
                <w:szCs w:val="20"/>
                <w:lang w:eastAsia="ar-SA"/>
              </w:rPr>
            </w:pPr>
            <w:r>
              <w:rPr>
                <w:sz w:val="20"/>
                <w:szCs w:val="20"/>
                <w:lang w:eastAsia="ar-SA"/>
              </w:rPr>
              <w:t>Naučiti učenike o važnosti knjižničnog kataloga, korištenju kataloga školske knjižnice i pretraživanju mrežnih kataloga drugih knjižnica: NSK, KGZ, GKZD</w:t>
            </w:r>
          </w:p>
        </w:tc>
      </w:tr>
      <w:tr w:rsidR="00B20772">
        <w:tc>
          <w:tcPr>
            <w:tcW w:w="1389" w:type="dxa"/>
            <w:tcBorders>
              <w:top w:val="single" w:sz="4" w:space="0" w:color="000000"/>
              <w:left w:val="single" w:sz="4" w:space="0" w:color="000000"/>
              <w:bottom w:val="single" w:sz="4" w:space="0" w:color="000000"/>
            </w:tcBorders>
            <w:shd w:val="clear" w:color="auto" w:fill="auto"/>
          </w:tcPr>
          <w:p w:rsidR="00B20772" w:rsidRDefault="00A775EE">
            <w:pPr>
              <w:widowControl w:val="0"/>
              <w:snapToGrid w:val="0"/>
              <w:rPr>
                <w:sz w:val="20"/>
                <w:szCs w:val="20"/>
                <w:lang w:eastAsia="ar-SA"/>
              </w:rPr>
            </w:pPr>
            <w:r>
              <w:rPr>
                <w:b/>
                <w:sz w:val="20"/>
                <w:szCs w:val="20"/>
                <w:lang w:eastAsia="ar-SA"/>
              </w:rPr>
              <w:t>3</w:t>
            </w:r>
            <w:r>
              <w:rPr>
                <w:sz w:val="20"/>
                <w:szCs w:val="20"/>
                <w:lang w:eastAsia="ar-SA"/>
              </w:rPr>
              <w:t xml:space="preserve">. </w:t>
            </w:r>
          </w:p>
          <w:p w:rsidR="00B20772" w:rsidRDefault="00A775EE">
            <w:pPr>
              <w:widowControl w:val="0"/>
              <w:snapToGrid w:val="0"/>
              <w:rPr>
                <w:sz w:val="20"/>
                <w:szCs w:val="20"/>
                <w:lang w:eastAsia="ar-SA"/>
              </w:rPr>
            </w:pPr>
            <w:r>
              <w:rPr>
                <w:sz w:val="20"/>
                <w:szCs w:val="20"/>
                <w:lang w:eastAsia="ar-SA"/>
              </w:rPr>
              <w:t>(frizeri, pedikeri, kozmetičari)</w:t>
            </w:r>
          </w:p>
        </w:tc>
        <w:tc>
          <w:tcPr>
            <w:tcW w:w="1134" w:type="dxa"/>
            <w:tcBorders>
              <w:top w:val="single" w:sz="4" w:space="0" w:color="000000"/>
              <w:left w:val="single" w:sz="4" w:space="0" w:color="000000"/>
              <w:bottom w:val="single" w:sz="4" w:space="0" w:color="000000"/>
            </w:tcBorders>
            <w:shd w:val="clear" w:color="auto" w:fill="auto"/>
          </w:tcPr>
          <w:p w:rsidR="00B20772" w:rsidRDefault="00B20772">
            <w:pPr>
              <w:widowControl w:val="0"/>
              <w:snapToGrid w:val="0"/>
              <w:rPr>
                <w:sz w:val="20"/>
                <w:szCs w:val="20"/>
                <w:lang w:eastAsia="ar-SA"/>
              </w:rPr>
            </w:pPr>
          </w:p>
        </w:tc>
        <w:tc>
          <w:tcPr>
            <w:tcW w:w="3052" w:type="dxa"/>
            <w:tcBorders>
              <w:top w:val="single" w:sz="4" w:space="0" w:color="000000"/>
              <w:left w:val="single" w:sz="4" w:space="0" w:color="000000"/>
              <w:bottom w:val="single" w:sz="4" w:space="0" w:color="000000"/>
            </w:tcBorders>
            <w:shd w:val="clear" w:color="auto" w:fill="auto"/>
          </w:tcPr>
          <w:p w:rsidR="00B20772" w:rsidRDefault="00A775EE">
            <w:pPr>
              <w:widowControl w:val="0"/>
              <w:rPr>
                <w:sz w:val="20"/>
                <w:szCs w:val="20"/>
                <w:lang w:eastAsia="ar-SA"/>
              </w:rPr>
            </w:pPr>
            <w:r>
              <w:rPr>
                <w:sz w:val="20"/>
                <w:szCs w:val="20"/>
                <w:lang w:eastAsia="ar-SA"/>
              </w:rPr>
              <w:t>Društvene mreže – prednosti i nedostatci</w:t>
            </w: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A775EE">
            <w:pPr>
              <w:widowControl w:val="0"/>
              <w:rPr>
                <w:sz w:val="20"/>
                <w:szCs w:val="20"/>
                <w:lang w:eastAsia="ar-SA"/>
              </w:rPr>
            </w:pPr>
            <w:proofErr w:type="spellStart"/>
            <w:r>
              <w:rPr>
                <w:sz w:val="20"/>
                <w:szCs w:val="20"/>
                <w:lang w:eastAsia="ar-SA"/>
              </w:rPr>
              <w:t>Netiquette</w:t>
            </w:r>
            <w:proofErr w:type="spellEnd"/>
            <w:r>
              <w:rPr>
                <w:sz w:val="20"/>
                <w:szCs w:val="20"/>
                <w:lang w:eastAsia="ar-SA"/>
              </w:rPr>
              <w:t xml:space="preserve"> bonton na internetu i </w:t>
            </w:r>
            <w:r>
              <w:rPr>
                <w:sz w:val="20"/>
                <w:szCs w:val="20"/>
                <w:lang w:eastAsia="ar-SA"/>
              </w:rPr>
              <w:lastRenderedPageBreak/>
              <w:t>elektronička komunikacija</w:t>
            </w: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A775EE">
            <w:pPr>
              <w:widowControl w:val="0"/>
              <w:rPr>
                <w:sz w:val="20"/>
                <w:szCs w:val="20"/>
                <w:lang w:eastAsia="ar-SA"/>
              </w:rPr>
            </w:pPr>
            <w:r>
              <w:rPr>
                <w:sz w:val="20"/>
                <w:szCs w:val="20"/>
                <w:lang w:eastAsia="ar-SA"/>
              </w:rPr>
              <w:t>Završni rad</w:t>
            </w:r>
          </w:p>
        </w:tc>
        <w:tc>
          <w:tcPr>
            <w:tcW w:w="1855" w:type="dxa"/>
            <w:tcBorders>
              <w:top w:val="single" w:sz="4" w:space="0" w:color="000000"/>
              <w:left w:val="single" w:sz="4" w:space="0" w:color="000000"/>
              <w:bottom w:val="single" w:sz="4" w:space="0" w:color="000000"/>
            </w:tcBorders>
            <w:shd w:val="clear" w:color="auto" w:fill="auto"/>
          </w:tcPr>
          <w:p w:rsidR="00B20772" w:rsidRDefault="00A775EE">
            <w:pPr>
              <w:widowControl w:val="0"/>
              <w:rPr>
                <w:sz w:val="20"/>
                <w:szCs w:val="20"/>
                <w:lang w:eastAsia="ar-SA"/>
              </w:rPr>
            </w:pPr>
            <w:r>
              <w:rPr>
                <w:sz w:val="20"/>
                <w:szCs w:val="20"/>
                <w:lang w:eastAsia="ar-SA"/>
              </w:rPr>
              <w:lastRenderedPageBreak/>
              <w:t>Društvene mreže, internet, virtualna komunikacija, prednosti, nedostatci</w:t>
            </w: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A775EE">
            <w:pPr>
              <w:widowControl w:val="0"/>
              <w:rPr>
                <w:sz w:val="20"/>
                <w:szCs w:val="20"/>
                <w:lang w:eastAsia="ar-SA"/>
              </w:rPr>
            </w:pPr>
            <w:r>
              <w:rPr>
                <w:sz w:val="20"/>
                <w:szCs w:val="20"/>
                <w:lang w:eastAsia="ar-SA"/>
              </w:rPr>
              <w:t xml:space="preserve">Mediji, medijska </w:t>
            </w:r>
            <w:r>
              <w:rPr>
                <w:sz w:val="20"/>
                <w:szCs w:val="20"/>
                <w:lang w:eastAsia="ar-SA"/>
              </w:rPr>
              <w:lastRenderedPageBreak/>
              <w:t>poruka, bonton elektroničke komunikacije</w:t>
            </w: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A775EE">
            <w:pPr>
              <w:widowControl w:val="0"/>
              <w:rPr>
                <w:sz w:val="20"/>
                <w:szCs w:val="20"/>
                <w:lang w:eastAsia="ar-SA"/>
              </w:rPr>
            </w:pPr>
            <w:r>
              <w:rPr>
                <w:sz w:val="20"/>
                <w:szCs w:val="20"/>
                <w:lang w:eastAsia="ar-SA"/>
              </w:rPr>
              <w:t>Završni rad, samostalni rad, kompozicija i oblikovanje završnoga rada, sadržaj</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B20772" w:rsidRDefault="00A775EE">
            <w:pPr>
              <w:widowControl w:val="0"/>
              <w:rPr>
                <w:sz w:val="20"/>
                <w:szCs w:val="20"/>
                <w:lang w:eastAsia="ar-SA"/>
              </w:rPr>
            </w:pPr>
            <w:r>
              <w:rPr>
                <w:sz w:val="20"/>
                <w:szCs w:val="20"/>
                <w:lang w:eastAsia="ar-SA"/>
              </w:rPr>
              <w:lastRenderedPageBreak/>
              <w:t>Upoznavanje informacija o prednostima i nedostatcima korištenja društvenih mreža, kao i sigurnost u virtualnom svijetu i na društvenim mrežama</w:t>
            </w:r>
          </w:p>
          <w:p w:rsidR="00B20772" w:rsidRDefault="00B20772">
            <w:pPr>
              <w:widowControl w:val="0"/>
              <w:rPr>
                <w:sz w:val="20"/>
                <w:szCs w:val="20"/>
                <w:lang w:eastAsia="ar-SA"/>
              </w:rPr>
            </w:pPr>
          </w:p>
          <w:p w:rsidR="00B20772" w:rsidRDefault="00A775EE">
            <w:pPr>
              <w:widowControl w:val="0"/>
              <w:rPr>
                <w:sz w:val="20"/>
                <w:szCs w:val="20"/>
                <w:lang w:eastAsia="ar-SA"/>
              </w:rPr>
            </w:pPr>
            <w:r>
              <w:rPr>
                <w:sz w:val="20"/>
                <w:szCs w:val="20"/>
                <w:lang w:eastAsia="ar-SA"/>
              </w:rPr>
              <w:t xml:space="preserve">Izgraditi i zauzeti kritički </w:t>
            </w:r>
            <w:r>
              <w:rPr>
                <w:sz w:val="20"/>
                <w:szCs w:val="20"/>
                <w:lang w:eastAsia="ar-SA"/>
              </w:rPr>
              <w:lastRenderedPageBreak/>
              <w:t>stav prema korištenju elektroničkih medija i međusobnoj elektroničkoj komunikaciji te izgraditi lijep način elektronskog komuniciranja poštujući sugovornike</w:t>
            </w:r>
          </w:p>
          <w:p w:rsidR="00B20772" w:rsidRDefault="00B20772">
            <w:pPr>
              <w:widowControl w:val="0"/>
              <w:rPr>
                <w:sz w:val="20"/>
                <w:szCs w:val="20"/>
                <w:lang w:eastAsia="ar-SA"/>
              </w:rPr>
            </w:pPr>
          </w:p>
          <w:p w:rsidR="00B20772" w:rsidRDefault="00A775EE">
            <w:pPr>
              <w:widowControl w:val="0"/>
              <w:rPr>
                <w:sz w:val="20"/>
                <w:szCs w:val="20"/>
                <w:lang w:eastAsia="ar-SA"/>
              </w:rPr>
            </w:pPr>
            <w:r>
              <w:rPr>
                <w:sz w:val="20"/>
                <w:szCs w:val="20"/>
                <w:lang w:eastAsia="ar-SA"/>
              </w:rPr>
              <w:t>Prezentirati učenicima način izrade, kompoziciju i oblikovanje završnoga rada poštujući sva pravila izrade samostalnih istraživačkih radova</w:t>
            </w:r>
          </w:p>
        </w:tc>
      </w:tr>
      <w:tr w:rsidR="00B20772">
        <w:tc>
          <w:tcPr>
            <w:tcW w:w="1389" w:type="dxa"/>
            <w:tcBorders>
              <w:top w:val="single" w:sz="4" w:space="0" w:color="000000"/>
              <w:left w:val="single" w:sz="4" w:space="0" w:color="000000"/>
              <w:bottom w:val="single" w:sz="4" w:space="0" w:color="000000"/>
            </w:tcBorders>
            <w:shd w:val="clear" w:color="auto" w:fill="auto"/>
          </w:tcPr>
          <w:p w:rsidR="00B20772" w:rsidRDefault="00A775EE">
            <w:pPr>
              <w:widowControl w:val="0"/>
              <w:snapToGrid w:val="0"/>
              <w:rPr>
                <w:b/>
                <w:sz w:val="20"/>
                <w:szCs w:val="20"/>
                <w:lang w:eastAsia="ar-SA"/>
              </w:rPr>
            </w:pPr>
            <w:r>
              <w:rPr>
                <w:b/>
                <w:sz w:val="20"/>
                <w:szCs w:val="20"/>
                <w:lang w:eastAsia="ar-SA"/>
              </w:rPr>
              <w:lastRenderedPageBreak/>
              <w:t xml:space="preserve">4. </w:t>
            </w:r>
            <w:r>
              <w:rPr>
                <w:sz w:val="20"/>
                <w:szCs w:val="20"/>
                <w:lang w:eastAsia="ar-SA"/>
              </w:rPr>
              <w:t>(kozmetičari)</w:t>
            </w:r>
          </w:p>
        </w:tc>
        <w:tc>
          <w:tcPr>
            <w:tcW w:w="1134" w:type="dxa"/>
            <w:tcBorders>
              <w:top w:val="single" w:sz="4" w:space="0" w:color="000000"/>
              <w:left w:val="single" w:sz="4" w:space="0" w:color="000000"/>
              <w:bottom w:val="single" w:sz="4" w:space="0" w:color="000000"/>
            </w:tcBorders>
            <w:shd w:val="clear" w:color="auto" w:fill="auto"/>
          </w:tcPr>
          <w:p w:rsidR="00B20772" w:rsidRDefault="00B20772">
            <w:pPr>
              <w:widowControl w:val="0"/>
              <w:snapToGrid w:val="0"/>
              <w:rPr>
                <w:sz w:val="20"/>
                <w:szCs w:val="20"/>
                <w:lang w:eastAsia="ar-SA"/>
              </w:rPr>
            </w:pPr>
          </w:p>
        </w:tc>
        <w:tc>
          <w:tcPr>
            <w:tcW w:w="3052" w:type="dxa"/>
            <w:tcBorders>
              <w:top w:val="single" w:sz="4" w:space="0" w:color="000000"/>
              <w:left w:val="single" w:sz="4" w:space="0" w:color="000000"/>
              <w:bottom w:val="single" w:sz="4" w:space="0" w:color="000000"/>
            </w:tcBorders>
            <w:shd w:val="clear" w:color="auto" w:fill="auto"/>
          </w:tcPr>
          <w:p w:rsidR="00B20772" w:rsidRDefault="00A775EE">
            <w:pPr>
              <w:widowControl w:val="0"/>
              <w:rPr>
                <w:sz w:val="20"/>
                <w:szCs w:val="20"/>
                <w:lang w:eastAsia="ar-SA"/>
              </w:rPr>
            </w:pPr>
            <w:r>
              <w:rPr>
                <w:sz w:val="20"/>
                <w:szCs w:val="20"/>
                <w:lang w:eastAsia="ar-SA"/>
              </w:rPr>
              <w:t>Autor i autorsko pravo</w:t>
            </w: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A775EE">
            <w:pPr>
              <w:widowControl w:val="0"/>
              <w:rPr>
                <w:sz w:val="20"/>
                <w:szCs w:val="20"/>
                <w:lang w:eastAsia="ar-SA"/>
              </w:rPr>
            </w:pPr>
            <w:r>
              <w:rPr>
                <w:sz w:val="20"/>
                <w:szCs w:val="20"/>
                <w:lang w:eastAsia="ar-SA"/>
              </w:rPr>
              <w:t>Citiranje literature</w:t>
            </w:r>
          </w:p>
        </w:tc>
        <w:tc>
          <w:tcPr>
            <w:tcW w:w="1855" w:type="dxa"/>
            <w:tcBorders>
              <w:top w:val="single" w:sz="4" w:space="0" w:color="000000"/>
              <w:left w:val="single" w:sz="4" w:space="0" w:color="000000"/>
              <w:bottom w:val="single" w:sz="4" w:space="0" w:color="000000"/>
            </w:tcBorders>
            <w:shd w:val="clear" w:color="auto" w:fill="auto"/>
          </w:tcPr>
          <w:p w:rsidR="00B20772" w:rsidRDefault="00A775EE">
            <w:pPr>
              <w:widowControl w:val="0"/>
              <w:rPr>
                <w:sz w:val="20"/>
                <w:szCs w:val="20"/>
                <w:lang w:eastAsia="ar-SA"/>
              </w:rPr>
            </w:pPr>
            <w:r>
              <w:rPr>
                <w:sz w:val="20"/>
                <w:szCs w:val="20"/>
                <w:lang w:eastAsia="ar-SA"/>
              </w:rPr>
              <w:t>Knjižnični fond, biografija, autorsko pravo, poštivanje autorskih prava, etički pristup informaciji</w:t>
            </w: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B20772">
            <w:pPr>
              <w:widowControl w:val="0"/>
              <w:rPr>
                <w:sz w:val="20"/>
                <w:szCs w:val="20"/>
                <w:lang w:eastAsia="ar-SA"/>
              </w:rPr>
            </w:pPr>
          </w:p>
          <w:p w:rsidR="00B20772" w:rsidRDefault="00A775EE">
            <w:pPr>
              <w:widowControl w:val="0"/>
              <w:rPr>
                <w:sz w:val="20"/>
                <w:szCs w:val="20"/>
                <w:lang w:eastAsia="ar-SA"/>
              </w:rPr>
            </w:pPr>
            <w:r>
              <w:rPr>
                <w:sz w:val="20"/>
                <w:szCs w:val="20"/>
                <w:lang w:eastAsia="ar-SA"/>
              </w:rPr>
              <w:t>Autor, citirati, parafrazirati, plagirati, popis literature</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B20772" w:rsidRDefault="00A775EE">
            <w:pPr>
              <w:widowControl w:val="0"/>
              <w:rPr>
                <w:sz w:val="20"/>
                <w:szCs w:val="20"/>
                <w:lang w:eastAsia="ar-SA"/>
              </w:rPr>
            </w:pPr>
            <w:r>
              <w:rPr>
                <w:sz w:val="20"/>
                <w:szCs w:val="20"/>
                <w:lang w:eastAsia="ar-SA"/>
              </w:rPr>
              <w:t>Objasniti pojam autorstva i autorskog djela te pojasniti važnost poštivanja autorskog prava pri preuzimanju informacija iz različitih izvora: knjiga, časopisa i elektroničkih izvora</w:t>
            </w:r>
          </w:p>
          <w:p w:rsidR="00B20772" w:rsidRDefault="00B20772">
            <w:pPr>
              <w:widowControl w:val="0"/>
              <w:rPr>
                <w:sz w:val="20"/>
                <w:szCs w:val="20"/>
                <w:lang w:eastAsia="ar-SA"/>
              </w:rPr>
            </w:pPr>
          </w:p>
          <w:p w:rsidR="00B20772" w:rsidRDefault="00A775EE">
            <w:pPr>
              <w:widowControl w:val="0"/>
              <w:rPr>
                <w:sz w:val="20"/>
                <w:szCs w:val="20"/>
                <w:lang w:eastAsia="ar-SA"/>
              </w:rPr>
            </w:pPr>
            <w:r>
              <w:rPr>
                <w:sz w:val="20"/>
                <w:szCs w:val="20"/>
                <w:lang w:eastAsia="ar-SA"/>
              </w:rPr>
              <w:t>Osposobiti učenike za pravilno citiranje, parafraziranje, navođenje popisa literature (bibliografske jedinice)</w:t>
            </w:r>
          </w:p>
        </w:tc>
      </w:tr>
    </w:tbl>
    <w:p w:rsidR="00B20772" w:rsidRDefault="00A775EE">
      <w:pPr>
        <w:rPr>
          <w:lang w:eastAsia="ar-SA"/>
        </w:rPr>
      </w:pPr>
      <w:r>
        <w:rPr>
          <w:rFonts w:ascii="Comic Sans MS" w:hAnsi="Comic Sans MS"/>
          <w:sz w:val="28"/>
          <w:szCs w:val="28"/>
          <w:lang w:eastAsia="ar-SA"/>
        </w:rPr>
        <w:t xml:space="preserve">  </w:t>
      </w:r>
    </w:p>
    <w:p w:rsidR="00B20772" w:rsidRDefault="00B20772">
      <w:pPr>
        <w:rPr>
          <w:b/>
          <w:lang w:eastAsia="ar-SA"/>
        </w:rPr>
      </w:pPr>
    </w:p>
    <w:p w:rsidR="00B20772" w:rsidRDefault="00A775EE">
      <w:pPr>
        <w:pStyle w:val="Odlomakpopisa"/>
        <w:numPr>
          <w:ilvl w:val="0"/>
          <w:numId w:val="6"/>
        </w:numPr>
        <w:suppressAutoHyphens w:val="0"/>
        <w:spacing w:after="200" w:line="276" w:lineRule="auto"/>
        <w:rPr>
          <w:b/>
        </w:rPr>
      </w:pPr>
      <w:r>
        <w:rPr>
          <w:b/>
        </w:rPr>
        <w:t>KULTURNA I JAVNA DJELATNOST (70 sati)</w:t>
      </w:r>
    </w:p>
    <w:p w:rsidR="00B20772" w:rsidRDefault="00A775EE">
      <w:pPr>
        <w:pStyle w:val="Odlomakpopisa"/>
        <w:numPr>
          <w:ilvl w:val="0"/>
          <w:numId w:val="5"/>
        </w:numPr>
        <w:suppressAutoHyphens w:val="0"/>
        <w:spacing w:after="200" w:line="276" w:lineRule="auto"/>
        <w:rPr>
          <w:rFonts w:eastAsia="Batang"/>
          <w:color w:val="000000"/>
        </w:rPr>
      </w:pPr>
      <w:r>
        <w:t xml:space="preserve"> sudjelovanje knjižnice u obilježavanju značajnih datuma u školi</w:t>
      </w:r>
    </w:p>
    <w:p w:rsidR="00B20772" w:rsidRDefault="00A775EE">
      <w:pPr>
        <w:pStyle w:val="Odlomakpopisa"/>
        <w:numPr>
          <w:ilvl w:val="0"/>
          <w:numId w:val="5"/>
        </w:numPr>
        <w:suppressAutoHyphens w:val="0"/>
        <w:spacing w:after="200" w:line="276" w:lineRule="auto"/>
        <w:rPr>
          <w:rFonts w:eastAsia="Batang"/>
          <w:color w:val="000000"/>
        </w:rPr>
      </w:pPr>
      <w:r>
        <w:t xml:space="preserve"> uključivanje škole u manifestacije lokalne zajednice</w:t>
      </w:r>
    </w:p>
    <w:p w:rsidR="00B20772" w:rsidRDefault="00A775EE">
      <w:pPr>
        <w:pStyle w:val="Odlomakpopisa"/>
        <w:numPr>
          <w:ilvl w:val="0"/>
          <w:numId w:val="5"/>
        </w:numPr>
        <w:suppressAutoHyphens w:val="0"/>
        <w:spacing w:after="200" w:line="276" w:lineRule="auto"/>
        <w:rPr>
          <w:rFonts w:eastAsia="Batang"/>
          <w:color w:val="000000"/>
        </w:rPr>
      </w:pPr>
      <w:r>
        <w:t xml:space="preserve"> suradnja s kulturnim i javnim ustanovama</w:t>
      </w:r>
    </w:p>
    <w:p w:rsidR="00B20772" w:rsidRDefault="00A775EE">
      <w:pPr>
        <w:pStyle w:val="Odlomakpopisa"/>
        <w:numPr>
          <w:ilvl w:val="0"/>
          <w:numId w:val="5"/>
        </w:numPr>
        <w:suppressAutoHyphens w:val="0"/>
        <w:spacing w:after="200" w:line="276" w:lineRule="auto"/>
        <w:rPr>
          <w:rFonts w:eastAsia="Batang"/>
          <w:color w:val="000000"/>
        </w:rPr>
      </w:pPr>
      <w:r>
        <w:t xml:space="preserve"> organiziranje, pripremanje, realizacija književnih susreta, tematskih izložbi</w:t>
      </w:r>
    </w:p>
    <w:p w:rsidR="00B20772" w:rsidRDefault="00A775EE">
      <w:pPr>
        <w:pStyle w:val="Odlomakpopisa"/>
        <w:numPr>
          <w:ilvl w:val="0"/>
          <w:numId w:val="5"/>
        </w:numPr>
        <w:suppressAutoHyphens w:val="0"/>
        <w:spacing w:after="200" w:line="276" w:lineRule="auto"/>
        <w:rPr>
          <w:rFonts w:eastAsia="Batang"/>
          <w:color w:val="000000"/>
        </w:rPr>
      </w:pPr>
      <w:r>
        <w:t xml:space="preserve"> Međunarodni mjesec školskih knjižnica (listopad) – upoznavanje učenika prvih razreda s knjižnicom, izrada plakata </w:t>
      </w:r>
    </w:p>
    <w:p w:rsidR="00B20772" w:rsidRDefault="00A775EE">
      <w:pPr>
        <w:pStyle w:val="Odlomakpopisa"/>
        <w:ind w:left="630"/>
        <w:rPr>
          <w:rFonts w:eastAsia="Batang"/>
          <w:color w:val="000000"/>
        </w:rPr>
      </w:pPr>
      <w:r>
        <w:t xml:space="preserve"> Mjesec hrvatske knjige ( 15.10. – 15.11.)  - čitanje odabranih naslova</w:t>
      </w:r>
    </w:p>
    <w:p w:rsidR="00B20772" w:rsidRDefault="00A775EE">
      <w:pPr>
        <w:pStyle w:val="Odlomakpopisa"/>
        <w:numPr>
          <w:ilvl w:val="0"/>
          <w:numId w:val="5"/>
        </w:numPr>
        <w:suppressAutoHyphens w:val="0"/>
        <w:spacing w:after="200" w:line="276" w:lineRule="auto"/>
        <w:rPr>
          <w:rFonts w:eastAsia="Batang"/>
          <w:color w:val="000000"/>
        </w:rPr>
      </w:pPr>
      <w:r>
        <w:t>Posjet Gradskoj knjižnici Zadar</w:t>
      </w:r>
    </w:p>
    <w:p w:rsidR="00B20772" w:rsidRDefault="00A775EE">
      <w:pPr>
        <w:pStyle w:val="Odlomakpopisa"/>
        <w:numPr>
          <w:ilvl w:val="0"/>
          <w:numId w:val="5"/>
        </w:numPr>
        <w:suppressAutoHyphens w:val="0"/>
        <w:spacing w:after="200" w:line="276" w:lineRule="auto"/>
        <w:rPr>
          <w:rFonts w:eastAsia="Batang"/>
          <w:color w:val="000000"/>
        </w:rPr>
      </w:pPr>
      <w:r>
        <w:t>sudjelovanje u manifestaciji Zadar čita koju organizira GKZD</w:t>
      </w:r>
    </w:p>
    <w:p w:rsidR="00B20772" w:rsidRDefault="00A775EE">
      <w:pPr>
        <w:pStyle w:val="Odlomakpopisa"/>
        <w:numPr>
          <w:ilvl w:val="0"/>
          <w:numId w:val="5"/>
        </w:numPr>
        <w:suppressAutoHyphens w:val="0"/>
        <w:spacing w:after="200" w:line="276" w:lineRule="auto"/>
        <w:rPr>
          <w:rFonts w:eastAsia="Batang"/>
          <w:color w:val="000000"/>
        </w:rPr>
      </w:pPr>
      <w:r>
        <w:t>Dan sjećanja na Vukovar ( izrada plakata, gledanje filma) 18.11.</w:t>
      </w:r>
    </w:p>
    <w:p w:rsidR="00B20772" w:rsidRDefault="00A775EE">
      <w:pPr>
        <w:pStyle w:val="Odlomakpopisa"/>
        <w:numPr>
          <w:ilvl w:val="0"/>
          <w:numId w:val="5"/>
        </w:numPr>
        <w:suppressAutoHyphens w:val="0"/>
        <w:spacing w:after="200" w:line="276" w:lineRule="auto"/>
        <w:rPr>
          <w:rFonts w:eastAsia="Batang"/>
          <w:color w:val="000000"/>
        </w:rPr>
      </w:pPr>
      <w:r>
        <w:t>Božićni blagdani ( uređenje škole) - prosinac</w:t>
      </w:r>
    </w:p>
    <w:p w:rsidR="00B20772" w:rsidRDefault="00A775EE">
      <w:pPr>
        <w:pStyle w:val="Odlomakpopisa"/>
        <w:numPr>
          <w:ilvl w:val="0"/>
          <w:numId w:val="5"/>
        </w:numPr>
        <w:suppressAutoHyphens w:val="0"/>
        <w:spacing w:after="200" w:line="276" w:lineRule="auto"/>
        <w:rPr>
          <w:rFonts w:eastAsia="Batang"/>
          <w:color w:val="000000"/>
        </w:rPr>
      </w:pPr>
      <w:r>
        <w:t>Valentinovo (14.2.)</w:t>
      </w:r>
    </w:p>
    <w:p w:rsidR="00B20772" w:rsidRDefault="00A775EE">
      <w:pPr>
        <w:pStyle w:val="Odlomakpopisa"/>
        <w:numPr>
          <w:ilvl w:val="0"/>
          <w:numId w:val="5"/>
        </w:numPr>
        <w:suppressAutoHyphens w:val="0"/>
        <w:spacing w:after="200" w:line="276" w:lineRule="auto"/>
        <w:rPr>
          <w:rFonts w:eastAsia="Batang"/>
          <w:color w:val="000000"/>
        </w:rPr>
      </w:pPr>
      <w:r>
        <w:t>Mjesec hrvatskog jezika (21.2. – 17.3.)</w:t>
      </w:r>
    </w:p>
    <w:p w:rsidR="00B20772" w:rsidRDefault="00A775EE">
      <w:pPr>
        <w:pStyle w:val="Odlomakpopisa"/>
        <w:numPr>
          <w:ilvl w:val="0"/>
          <w:numId w:val="5"/>
        </w:numPr>
        <w:suppressAutoHyphens w:val="0"/>
        <w:spacing w:after="200" w:line="276" w:lineRule="auto"/>
        <w:rPr>
          <w:rFonts w:eastAsia="Batang"/>
          <w:color w:val="000000"/>
        </w:rPr>
      </w:pPr>
      <w:r>
        <w:t>Radionica za Uskrs</w:t>
      </w:r>
    </w:p>
    <w:p w:rsidR="00B20772" w:rsidRDefault="00A775EE">
      <w:pPr>
        <w:pStyle w:val="Odlomakpopisa"/>
        <w:numPr>
          <w:ilvl w:val="0"/>
          <w:numId w:val="5"/>
        </w:numPr>
        <w:suppressAutoHyphens w:val="0"/>
        <w:spacing w:after="200" w:line="276" w:lineRule="auto"/>
        <w:rPr>
          <w:rFonts w:eastAsia="Batang"/>
          <w:color w:val="000000"/>
        </w:rPr>
      </w:pPr>
      <w:r>
        <w:t>Dani medijske pismenosti (radionice, predavanja) – ožujak ,travanj</w:t>
      </w:r>
    </w:p>
    <w:p w:rsidR="00B20772" w:rsidRDefault="00A775EE">
      <w:pPr>
        <w:pStyle w:val="Odlomakpopisa"/>
        <w:numPr>
          <w:ilvl w:val="0"/>
          <w:numId w:val="5"/>
        </w:numPr>
        <w:suppressAutoHyphens w:val="0"/>
        <w:spacing w:after="200" w:line="276" w:lineRule="auto"/>
        <w:rPr>
          <w:rFonts w:eastAsia="Batang"/>
          <w:color w:val="000000"/>
        </w:rPr>
      </w:pPr>
      <w:r>
        <w:t>Svjetski dan knjige i autorskih prava 23.4.(čitateljski maraton)</w:t>
      </w:r>
    </w:p>
    <w:p w:rsidR="00B20772" w:rsidRDefault="00B20772">
      <w:pPr>
        <w:pStyle w:val="Odlomakpopisa"/>
        <w:ind w:left="630"/>
        <w:rPr>
          <w:rFonts w:eastAsia="Batang"/>
          <w:color w:val="000000"/>
        </w:rPr>
      </w:pPr>
    </w:p>
    <w:p w:rsidR="00B20772" w:rsidRDefault="00A775EE">
      <w:pPr>
        <w:pStyle w:val="Odlomakpopisa"/>
        <w:numPr>
          <w:ilvl w:val="0"/>
          <w:numId w:val="6"/>
        </w:numPr>
        <w:suppressAutoHyphens w:val="0"/>
        <w:spacing w:after="200" w:line="276" w:lineRule="auto"/>
        <w:rPr>
          <w:b/>
        </w:rPr>
      </w:pPr>
      <w:r>
        <w:rPr>
          <w:b/>
        </w:rPr>
        <w:t>STRUČNO USAVRŠAVANJE  (70 sati)</w:t>
      </w:r>
    </w:p>
    <w:p w:rsidR="00B20772" w:rsidRDefault="00A775EE">
      <w:pPr>
        <w:pStyle w:val="Odlomakpopisa"/>
        <w:numPr>
          <w:ilvl w:val="0"/>
          <w:numId w:val="5"/>
        </w:numPr>
        <w:suppressAutoHyphens w:val="0"/>
        <w:spacing w:after="200" w:line="276" w:lineRule="auto"/>
        <w:rPr>
          <w:rFonts w:eastAsia="Batang"/>
          <w:color w:val="000000"/>
        </w:rPr>
      </w:pPr>
      <w:r>
        <w:t>individualno usavršavanje</w:t>
      </w:r>
    </w:p>
    <w:p w:rsidR="00B20772" w:rsidRDefault="00A775EE">
      <w:pPr>
        <w:pStyle w:val="Odlomakpopisa"/>
        <w:numPr>
          <w:ilvl w:val="0"/>
          <w:numId w:val="5"/>
        </w:numPr>
        <w:suppressAutoHyphens w:val="0"/>
        <w:spacing w:after="200" w:line="276" w:lineRule="auto"/>
        <w:rPr>
          <w:rFonts w:eastAsia="Batang"/>
          <w:color w:val="000000"/>
        </w:rPr>
      </w:pPr>
      <w:r>
        <w:lastRenderedPageBreak/>
        <w:t>sudjelovanje na stručnim aktivima knjižničara</w:t>
      </w:r>
    </w:p>
    <w:p w:rsidR="00B20772" w:rsidRDefault="00A775EE">
      <w:pPr>
        <w:pStyle w:val="Odlomakpopisa"/>
        <w:numPr>
          <w:ilvl w:val="0"/>
          <w:numId w:val="5"/>
        </w:numPr>
        <w:suppressAutoHyphens w:val="0"/>
        <w:spacing w:after="200" w:line="276" w:lineRule="auto"/>
        <w:rPr>
          <w:rFonts w:eastAsia="Batang"/>
          <w:color w:val="000000"/>
        </w:rPr>
      </w:pPr>
      <w:r>
        <w:t>sudjelovanje na seminarima/</w:t>
      </w:r>
      <w:proofErr w:type="spellStart"/>
      <w:r>
        <w:t>webinarima</w:t>
      </w:r>
      <w:proofErr w:type="spellEnd"/>
      <w:r>
        <w:t xml:space="preserve"> i savjetovanjima za školske knjižničare u organizaciji AZOO i CSSU-a NSK</w:t>
      </w:r>
    </w:p>
    <w:p w:rsidR="00B20772" w:rsidRDefault="00A775EE">
      <w:pPr>
        <w:pStyle w:val="Odlomakpopisa"/>
        <w:numPr>
          <w:ilvl w:val="0"/>
          <w:numId w:val="5"/>
        </w:numPr>
        <w:suppressAutoHyphens w:val="0"/>
        <w:spacing w:after="200" w:line="276" w:lineRule="auto"/>
        <w:rPr>
          <w:rFonts w:eastAsia="Batang"/>
          <w:color w:val="000000"/>
        </w:rPr>
      </w:pPr>
      <w:r>
        <w:t>suradnja s Matičnom službom</w:t>
      </w:r>
    </w:p>
    <w:p w:rsidR="00B20772" w:rsidRDefault="00A775EE">
      <w:pPr>
        <w:pStyle w:val="Odlomakpopisa"/>
        <w:numPr>
          <w:ilvl w:val="0"/>
          <w:numId w:val="5"/>
        </w:numPr>
        <w:suppressAutoHyphens w:val="0"/>
        <w:spacing w:after="200" w:line="276" w:lineRule="auto"/>
        <w:rPr>
          <w:rFonts w:eastAsia="Batang"/>
          <w:color w:val="000000"/>
        </w:rPr>
      </w:pPr>
      <w:r>
        <w:t>praćenje literature iz područja knjižničarstva i informacijskih znanosti</w:t>
      </w:r>
    </w:p>
    <w:p w:rsidR="00B20772" w:rsidRDefault="00A775EE">
      <w:pPr>
        <w:pStyle w:val="Odlomakpopisa"/>
        <w:numPr>
          <w:ilvl w:val="0"/>
          <w:numId w:val="5"/>
        </w:numPr>
        <w:suppressAutoHyphens w:val="0"/>
        <w:spacing w:after="200" w:line="276" w:lineRule="auto"/>
        <w:rPr>
          <w:rFonts w:eastAsia="Batang"/>
          <w:color w:val="000000"/>
        </w:rPr>
      </w:pPr>
      <w:r>
        <w:t>sudjelovanje na stručnim aktivima i sjednicama Učiteljskog vijeća</w:t>
      </w:r>
    </w:p>
    <w:p w:rsidR="00B20772" w:rsidRDefault="00B20772">
      <w:pPr>
        <w:pStyle w:val="Odlomakpopisa"/>
        <w:ind w:left="630"/>
        <w:rPr>
          <w:b/>
        </w:rPr>
      </w:pPr>
    </w:p>
    <w:p w:rsidR="00B20772" w:rsidRDefault="00B20772">
      <w:pPr>
        <w:pStyle w:val="Odlomakpopisa"/>
        <w:ind w:left="630"/>
        <w:rPr>
          <w:b/>
        </w:rPr>
      </w:pPr>
    </w:p>
    <w:p w:rsidR="00B20772" w:rsidRDefault="00A775EE">
      <w:pPr>
        <w:pStyle w:val="Odlomakpopisa"/>
        <w:numPr>
          <w:ilvl w:val="0"/>
          <w:numId w:val="6"/>
        </w:numPr>
        <w:suppressAutoHyphens w:val="0"/>
        <w:spacing w:after="200" w:line="276" w:lineRule="auto"/>
        <w:rPr>
          <w:b/>
        </w:rPr>
      </w:pPr>
      <w:r>
        <w:rPr>
          <w:b/>
        </w:rPr>
        <w:t>SURADNJA  (165 sati)</w:t>
      </w:r>
    </w:p>
    <w:p w:rsidR="00B20772" w:rsidRDefault="00A775EE">
      <w:pPr>
        <w:pStyle w:val="Odlomakpopisa"/>
        <w:numPr>
          <w:ilvl w:val="0"/>
          <w:numId w:val="5"/>
        </w:numPr>
        <w:suppressAutoHyphens w:val="0"/>
        <w:spacing w:after="200" w:line="276" w:lineRule="auto"/>
        <w:rPr>
          <w:rFonts w:eastAsia="Batang"/>
          <w:color w:val="000000"/>
        </w:rPr>
      </w:pPr>
      <w:r>
        <w:t>suradnja s ravnateljicom, nastavnicima, stručnim suradnicima pri nabavi literature, AV građe i periodike, obavijest o novoj građi, organiziranje nastavnih sati u knjižnici</w:t>
      </w:r>
    </w:p>
    <w:p w:rsidR="00B20772" w:rsidRDefault="00A775EE">
      <w:pPr>
        <w:pStyle w:val="Odlomakpopisa"/>
        <w:numPr>
          <w:ilvl w:val="0"/>
          <w:numId w:val="5"/>
        </w:numPr>
        <w:suppressAutoHyphens w:val="0"/>
        <w:spacing w:after="200" w:line="276" w:lineRule="auto"/>
        <w:rPr>
          <w:rFonts w:eastAsia="Batang"/>
          <w:color w:val="000000"/>
        </w:rPr>
      </w:pPr>
      <w:r>
        <w:t>suradnja s lokalnom zajednicom</w:t>
      </w:r>
    </w:p>
    <w:p w:rsidR="00B20772" w:rsidRDefault="00A775EE">
      <w:pPr>
        <w:pStyle w:val="Odlomakpopisa"/>
        <w:numPr>
          <w:ilvl w:val="0"/>
          <w:numId w:val="5"/>
        </w:numPr>
        <w:suppressAutoHyphens w:val="0"/>
        <w:spacing w:after="200" w:line="276" w:lineRule="auto"/>
        <w:rPr>
          <w:rFonts w:eastAsia="Batang"/>
          <w:color w:val="000000"/>
        </w:rPr>
      </w:pPr>
      <w:r>
        <w:t>suradnja s Gradskom knjižnicom Zadar</w:t>
      </w:r>
    </w:p>
    <w:p w:rsidR="00B20772" w:rsidRDefault="00A775EE">
      <w:pPr>
        <w:pStyle w:val="Odlomakpopisa"/>
        <w:numPr>
          <w:ilvl w:val="0"/>
          <w:numId w:val="5"/>
        </w:numPr>
        <w:suppressAutoHyphens w:val="0"/>
        <w:spacing w:after="200" w:line="276" w:lineRule="auto"/>
        <w:rPr>
          <w:rFonts w:eastAsia="Batang"/>
          <w:color w:val="000000"/>
        </w:rPr>
      </w:pPr>
      <w:r>
        <w:t>suradnja s ostalim kulturnim ustanovama (muzej, kino, kazalište, škole)</w:t>
      </w:r>
    </w:p>
    <w:p w:rsidR="00B20772" w:rsidRDefault="00A775EE">
      <w:pPr>
        <w:pStyle w:val="Odlomakpopisa"/>
        <w:numPr>
          <w:ilvl w:val="0"/>
          <w:numId w:val="5"/>
        </w:numPr>
        <w:suppressAutoHyphens w:val="0"/>
        <w:spacing w:after="200" w:line="276" w:lineRule="auto"/>
        <w:rPr>
          <w:rFonts w:eastAsia="Batang"/>
          <w:color w:val="000000"/>
        </w:rPr>
      </w:pPr>
      <w:r>
        <w:t xml:space="preserve">suradnja sa nakladnicima i knjižarima </w:t>
      </w:r>
    </w:p>
    <w:p w:rsidR="00B20772" w:rsidRDefault="00B20772">
      <w:pPr>
        <w:pStyle w:val="Odlomakpopisa"/>
        <w:ind w:left="630"/>
        <w:rPr>
          <w:rFonts w:eastAsia="Batang"/>
          <w:color w:val="000000"/>
        </w:rPr>
      </w:pPr>
    </w:p>
    <w:p w:rsidR="00B20772" w:rsidRDefault="00B20772">
      <w:pPr>
        <w:rPr>
          <w:b/>
        </w:rPr>
      </w:pPr>
    </w:p>
    <w:p w:rsidR="00B20772" w:rsidRDefault="00B20772">
      <w:pPr>
        <w:rPr>
          <w:b/>
        </w:rPr>
      </w:pPr>
    </w:p>
    <w:p w:rsidR="00B20772" w:rsidRDefault="00A775EE">
      <w:pPr>
        <w:pStyle w:val="Odlomakpopisa"/>
        <w:ind w:left="630"/>
        <w:jc w:val="right"/>
        <w:rPr>
          <w:rFonts w:eastAsia="Batang"/>
          <w:color w:val="000000"/>
        </w:rPr>
      </w:pPr>
      <w:r>
        <w:t xml:space="preserve">Školska knjižničarka: </w:t>
      </w:r>
    </w:p>
    <w:p w:rsidR="00B20772" w:rsidRDefault="00A775EE">
      <w:pPr>
        <w:pStyle w:val="Odlomakpopisa"/>
        <w:ind w:left="630"/>
        <w:jc w:val="right"/>
        <w:rPr>
          <w:rFonts w:eastAsia="Batang"/>
          <w:color w:val="000000"/>
        </w:rPr>
      </w:pPr>
      <w:r>
        <w:t>Ivana Orešković Bugarija, mag.inf.</w:t>
      </w:r>
    </w:p>
    <w:p w:rsidR="00B20772" w:rsidRDefault="00B20772">
      <w:pPr>
        <w:pStyle w:val="Odlomakpopisa"/>
        <w:ind w:left="630"/>
        <w:jc w:val="right"/>
        <w:rPr>
          <w:rFonts w:eastAsia="Batang"/>
          <w:color w:val="000000"/>
        </w:rPr>
      </w:pPr>
    </w:p>
    <w:p w:rsidR="00B20772" w:rsidRDefault="00A775EE">
      <w:pPr>
        <w:pStyle w:val="Odlomakpopisa"/>
        <w:ind w:left="630"/>
        <w:jc w:val="center"/>
        <w:rPr>
          <w:rFonts w:eastAsia="Batang"/>
          <w:color w:val="000000"/>
        </w:rPr>
      </w:pPr>
      <w:r>
        <w:t xml:space="preserve">U Zadru, listopad,  2025. </w:t>
      </w:r>
      <w:bookmarkStart w:id="37" w:name="_Toc22025506"/>
      <w:bookmarkEnd w:id="37"/>
    </w:p>
    <w:p w:rsidR="00B20772" w:rsidRDefault="00B20772">
      <w:pPr>
        <w:ind w:left="360"/>
        <w:rPr>
          <w:lang w:val="it-IT"/>
        </w:rPr>
      </w:pPr>
    </w:p>
    <w:p w:rsidR="00B20772" w:rsidRDefault="00B20772">
      <w:pPr>
        <w:rPr>
          <w:lang w:val="it-IT"/>
        </w:rPr>
      </w:pPr>
    </w:p>
    <w:p w:rsidR="00B20772" w:rsidRDefault="00B20772">
      <w:pPr>
        <w:rPr>
          <w:lang w:val="it-IT"/>
        </w:rPr>
      </w:pPr>
    </w:p>
    <w:p w:rsidR="00B20772" w:rsidRDefault="00B20772">
      <w:pPr>
        <w:ind w:left="360"/>
        <w:rPr>
          <w:lang w:val="it-IT"/>
        </w:rPr>
      </w:pPr>
    </w:p>
    <w:p w:rsidR="00B20772" w:rsidRDefault="00A775EE">
      <w:pPr>
        <w:pStyle w:val="Naslov1"/>
        <w:rPr>
          <w:rFonts w:eastAsia="Batang"/>
          <w:color w:val="000000"/>
        </w:rPr>
      </w:pPr>
      <w:bookmarkStart w:id="38" w:name="__RefHeading___Toc8001_2964390026"/>
      <w:bookmarkEnd w:id="38"/>
      <w:r>
        <w:t xml:space="preserve">         </w:t>
      </w:r>
    </w:p>
    <w:p w:rsidR="00B20772" w:rsidRDefault="00B20772">
      <w:pPr>
        <w:pStyle w:val="Naslov1"/>
        <w:rPr>
          <w:rFonts w:eastAsia="Batang"/>
          <w:color w:val="000000"/>
        </w:rPr>
      </w:pPr>
    </w:p>
    <w:p w:rsidR="00B20772" w:rsidRDefault="00B20772">
      <w:pPr>
        <w:pStyle w:val="Naslov1"/>
        <w:rPr>
          <w:rFonts w:eastAsia="Batang"/>
          <w:color w:val="000000"/>
        </w:rPr>
      </w:pPr>
    </w:p>
    <w:p w:rsidR="00B20772" w:rsidRDefault="00B20772">
      <w:pPr>
        <w:pStyle w:val="Naslov1"/>
        <w:rPr>
          <w:rFonts w:eastAsia="Batang"/>
          <w:color w:val="000000"/>
        </w:rPr>
      </w:pPr>
    </w:p>
    <w:p w:rsidR="00B20772" w:rsidRDefault="00B20772">
      <w:pPr>
        <w:pStyle w:val="Naslov1"/>
        <w:rPr>
          <w:rFonts w:eastAsia="Batang"/>
          <w:color w:val="000000"/>
        </w:rPr>
      </w:pPr>
    </w:p>
    <w:p w:rsidR="00B20772" w:rsidRDefault="00B20772">
      <w:pPr>
        <w:pStyle w:val="Naslov1"/>
        <w:rPr>
          <w:rFonts w:eastAsia="Batang"/>
          <w:color w:val="000000"/>
        </w:rPr>
      </w:pPr>
    </w:p>
    <w:p w:rsidR="00B20772" w:rsidRDefault="00B20772">
      <w:pPr>
        <w:pStyle w:val="Naslov1"/>
        <w:rPr>
          <w:rFonts w:eastAsia="Batang"/>
          <w:color w:val="000000"/>
        </w:rPr>
      </w:pPr>
    </w:p>
    <w:p w:rsidR="00B20772" w:rsidRDefault="00B20772">
      <w:pPr>
        <w:pStyle w:val="Naslov1"/>
        <w:rPr>
          <w:rFonts w:eastAsia="Batang"/>
          <w:color w:val="000000"/>
        </w:rPr>
      </w:pPr>
    </w:p>
    <w:p w:rsidR="00B20772" w:rsidRDefault="00B20772">
      <w:pPr>
        <w:pStyle w:val="Naslov1"/>
        <w:rPr>
          <w:rFonts w:eastAsia="Batang"/>
          <w:color w:val="000000"/>
        </w:rPr>
      </w:pPr>
    </w:p>
    <w:p w:rsidR="00B20772" w:rsidRDefault="00B20772">
      <w:pPr>
        <w:pStyle w:val="Naslov1"/>
        <w:rPr>
          <w:rFonts w:eastAsia="Batang"/>
          <w:color w:val="000000"/>
        </w:rPr>
      </w:pPr>
    </w:p>
    <w:p w:rsidR="00B20772" w:rsidRDefault="00B20772">
      <w:pPr>
        <w:pStyle w:val="Naslov1"/>
        <w:rPr>
          <w:rFonts w:eastAsia="Batang"/>
          <w:color w:val="000000"/>
        </w:rPr>
      </w:pPr>
    </w:p>
    <w:p w:rsidR="00B20772" w:rsidRDefault="00B20772">
      <w:pPr>
        <w:pStyle w:val="Naslov1"/>
        <w:rPr>
          <w:rFonts w:eastAsia="Batang"/>
          <w:color w:val="000000"/>
        </w:rPr>
      </w:pPr>
      <w:bookmarkStart w:id="39" w:name="_Toc22025508"/>
      <w:bookmarkEnd w:id="39"/>
    </w:p>
    <w:p w:rsidR="00B20772" w:rsidRDefault="00B20772">
      <w:pPr>
        <w:rPr>
          <w:b/>
          <w:sz w:val="32"/>
          <w:szCs w:val="32"/>
        </w:rPr>
      </w:pPr>
    </w:p>
    <w:p w:rsidR="00FC0BDC" w:rsidRDefault="00FC0BDC">
      <w:pPr>
        <w:rPr>
          <w:b/>
          <w:sz w:val="32"/>
          <w:szCs w:val="32"/>
        </w:rPr>
      </w:pPr>
    </w:p>
    <w:p w:rsidR="00B20772" w:rsidRDefault="00B20772">
      <w:pPr>
        <w:rPr>
          <w:b/>
          <w:sz w:val="32"/>
          <w:szCs w:val="32"/>
        </w:rPr>
      </w:pPr>
    </w:p>
    <w:p w:rsidR="00B20772" w:rsidRDefault="00A775EE">
      <w:pPr>
        <w:pStyle w:val="Naslov1"/>
        <w:rPr>
          <w:rFonts w:eastAsia="Batang"/>
          <w:color w:val="000000"/>
        </w:rPr>
      </w:pPr>
      <w:r>
        <w:lastRenderedPageBreak/>
        <w:t xml:space="preserve">PLAN  KULTURNIH  I  JAVNIH  AKTIVNOSTI </w:t>
      </w:r>
    </w:p>
    <w:p w:rsidR="00B20772" w:rsidRDefault="00B20772">
      <w:pPr>
        <w:rPr>
          <w:rFonts w:eastAsia="Batang"/>
        </w:rPr>
      </w:pPr>
    </w:p>
    <w:p w:rsidR="00B20772" w:rsidRDefault="00A775EE">
      <w:pPr>
        <w:rPr>
          <w:b/>
        </w:rPr>
      </w:pPr>
      <w:r>
        <w:rPr>
          <w:b/>
        </w:rPr>
        <w:t>Posjeti kazalištu, koncertima, muzejima, izložbama i arheološkim lokalitetima</w:t>
      </w:r>
    </w:p>
    <w:p w:rsidR="00B20772" w:rsidRDefault="00B20772">
      <w:pPr>
        <w:rPr>
          <w:b/>
        </w:rPr>
      </w:pPr>
    </w:p>
    <w:p w:rsidR="00B20772" w:rsidRDefault="00A775EE">
      <w:pPr>
        <w:rPr>
          <w:rFonts w:eastAsia="Batang"/>
          <w:color w:val="000000"/>
        </w:rPr>
      </w:pPr>
      <w:r>
        <w:t>Ove aktivnosti odvijati će se prema planu i programu nastave Hrvatskog jezika, planu i</w:t>
      </w:r>
    </w:p>
    <w:p w:rsidR="00B20772" w:rsidRDefault="00A775EE">
      <w:pPr>
        <w:rPr>
          <w:rFonts w:eastAsia="Batang"/>
          <w:color w:val="000000"/>
        </w:rPr>
      </w:pPr>
      <w:r>
        <w:t>programu nastave  Estetike i umjetnosti i programima rada razrednika.</w:t>
      </w:r>
    </w:p>
    <w:p w:rsidR="00B20772" w:rsidRDefault="00B20772">
      <w:pPr>
        <w:rPr>
          <w:rFonts w:eastAsia="Batang"/>
          <w:color w:val="000000"/>
        </w:rPr>
      </w:pPr>
    </w:p>
    <w:p w:rsidR="00B20772" w:rsidRDefault="00B20772">
      <w:pPr>
        <w:rPr>
          <w:rFonts w:eastAsia="Batang"/>
          <w:color w:val="000000"/>
        </w:rPr>
      </w:pPr>
    </w:p>
    <w:p w:rsidR="00B20772" w:rsidRDefault="00A775EE">
      <w:pPr>
        <w:rPr>
          <w:b/>
        </w:rPr>
      </w:pPr>
      <w:r>
        <w:rPr>
          <w:b/>
        </w:rPr>
        <w:t>Stručne ekskurzije, izleti, natjecanja, posjeti ili skupovi</w:t>
      </w:r>
    </w:p>
    <w:p w:rsidR="00B20772" w:rsidRDefault="00B20772">
      <w:pPr>
        <w:rPr>
          <w:b/>
        </w:rPr>
      </w:pPr>
    </w:p>
    <w:p w:rsidR="00B20772" w:rsidRDefault="00A775EE">
      <w:pPr>
        <w:rPr>
          <w:rFonts w:eastAsia="Batang"/>
          <w:color w:val="000000"/>
        </w:rPr>
      </w:pPr>
      <w:r>
        <w:t>Predviđa se kako slijedi:</w:t>
      </w:r>
    </w:p>
    <w:p w:rsidR="00B20772" w:rsidRDefault="00A775EE">
      <w:pPr>
        <w:numPr>
          <w:ilvl w:val="0"/>
          <w:numId w:val="1"/>
        </w:numPr>
        <w:rPr>
          <w:rFonts w:eastAsia="Batang"/>
          <w:color w:val="000000"/>
        </w:rPr>
      </w:pPr>
      <w:r>
        <w:t xml:space="preserve">Sajam kozmetike </w:t>
      </w:r>
      <w:proofErr w:type="spellStart"/>
      <w:r>
        <w:t>Cosmoprof</w:t>
      </w:r>
      <w:proofErr w:type="spellEnd"/>
      <w:r>
        <w:t xml:space="preserve"> 2026, </w:t>
      </w:r>
      <w:proofErr w:type="spellStart"/>
      <w:r>
        <w:t>Bologna</w:t>
      </w:r>
      <w:proofErr w:type="spellEnd"/>
    </w:p>
    <w:p w:rsidR="00B20772" w:rsidRDefault="00A775EE">
      <w:pPr>
        <w:numPr>
          <w:ilvl w:val="0"/>
          <w:numId w:val="1"/>
        </w:numPr>
        <w:rPr>
          <w:rFonts w:eastAsia="Batang"/>
          <w:color w:val="000000"/>
        </w:rPr>
      </w:pPr>
      <w:r>
        <w:t>Izlet na Paklenicu – listopad 2025./ travanj 2026.</w:t>
      </w:r>
    </w:p>
    <w:p w:rsidR="00B20772" w:rsidRDefault="00A775EE">
      <w:pPr>
        <w:numPr>
          <w:ilvl w:val="0"/>
          <w:numId w:val="1"/>
        </w:numPr>
        <w:rPr>
          <w:rFonts w:eastAsia="Batang"/>
          <w:color w:val="000000"/>
        </w:rPr>
      </w:pPr>
      <w:r>
        <w:t>Prezentacija frizerskih, pedikerskih i kozmetičkih preparata – tijekom cijele školske</w:t>
      </w:r>
    </w:p>
    <w:p w:rsidR="00B20772" w:rsidRDefault="00A775EE">
      <w:pPr>
        <w:rPr>
          <w:rFonts w:eastAsia="Batang"/>
          <w:color w:val="000000"/>
        </w:rPr>
      </w:pPr>
      <w:r>
        <w:t xml:space="preserve">            godine (u školi i van škole).</w:t>
      </w:r>
    </w:p>
    <w:p w:rsidR="00B20772" w:rsidRDefault="00B20772">
      <w:pPr>
        <w:rPr>
          <w:rFonts w:eastAsia="Batang"/>
          <w:color w:val="000000"/>
        </w:rPr>
      </w:pPr>
    </w:p>
    <w:p w:rsidR="00B20772" w:rsidRDefault="00A775EE">
      <w:pPr>
        <w:rPr>
          <w:b/>
        </w:rPr>
      </w:pPr>
      <w:r>
        <w:rPr>
          <w:b/>
        </w:rPr>
        <w:t>Natjecanja</w:t>
      </w:r>
    </w:p>
    <w:p w:rsidR="00B20772" w:rsidRDefault="00B20772">
      <w:pPr>
        <w:rPr>
          <w:b/>
        </w:rPr>
      </w:pPr>
    </w:p>
    <w:p w:rsidR="00B20772" w:rsidRDefault="00A775EE">
      <w:pPr>
        <w:rPr>
          <w:rFonts w:eastAsia="Batang"/>
          <w:color w:val="000000"/>
        </w:rPr>
      </w:pPr>
      <w:r>
        <w:t xml:space="preserve">Planira se sudjelovanje na regionalnom i državnom natjecanju učenika </w:t>
      </w:r>
      <w:proofErr w:type="spellStart"/>
      <w:r>
        <w:t>Worldskills</w:t>
      </w:r>
      <w:proofErr w:type="spellEnd"/>
      <w:r>
        <w:t xml:space="preserve"> iz disciplina </w:t>
      </w:r>
      <w:proofErr w:type="spellStart"/>
      <w:r>
        <w:t>Frizerstvo</w:t>
      </w:r>
      <w:proofErr w:type="spellEnd"/>
      <w:r>
        <w:t xml:space="preserve"> i Kozmetička njega te natjecanjima koje organizira AZOO.</w:t>
      </w:r>
    </w:p>
    <w:p w:rsidR="00B20772" w:rsidRDefault="00A775EE">
      <w:pPr>
        <w:rPr>
          <w:rFonts w:eastAsia="Batang"/>
          <w:color w:val="000000"/>
        </w:rPr>
      </w:pPr>
      <w:r>
        <w:t xml:space="preserve">U okviru nastave Tjelesne i zdravstvene kulture učenici će sudjelovati  na natjecanjima u </w:t>
      </w:r>
      <w:proofErr w:type="spellStart"/>
      <w:r>
        <w:t>futsalu</w:t>
      </w:r>
      <w:proofErr w:type="spellEnd"/>
      <w:r>
        <w:t xml:space="preserve"> za srednje škole i krosu. </w:t>
      </w:r>
    </w:p>
    <w:p w:rsidR="00B20772" w:rsidRDefault="00A775EE">
      <w:pPr>
        <w:rPr>
          <w:rFonts w:eastAsia="Batang"/>
          <w:color w:val="000000"/>
        </w:rPr>
      </w:pPr>
      <w:r>
        <w:t>Termini za ova natjecanja će biti naknadno objavljeni.</w:t>
      </w:r>
    </w:p>
    <w:p w:rsidR="00B20772" w:rsidRDefault="00B20772">
      <w:pPr>
        <w:rPr>
          <w:rFonts w:eastAsia="Batang"/>
          <w:color w:val="000000"/>
        </w:rPr>
      </w:pPr>
    </w:p>
    <w:p w:rsidR="00B20772" w:rsidRDefault="00A775EE">
      <w:pPr>
        <w:rPr>
          <w:b/>
        </w:rPr>
      </w:pPr>
      <w:r>
        <w:rPr>
          <w:b/>
        </w:rPr>
        <w:t>Maturalni ples</w:t>
      </w:r>
    </w:p>
    <w:p w:rsidR="00B20772" w:rsidRDefault="00B20772">
      <w:pPr>
        <w:rPr>
          <w:b/>
        </w:rPr>
      </w:pPr>
    </w:p>
    <w:p w:rsidR="00B20772" w:rsidRDefault="00A775EE">
      <w:pPr>
        <w:rPr>
          <w:rFonts w:eastAsia="Batang"/>
          <w:color w:val="000000"/>
        </w:rPr>
      </w:pPr>
      <w:r>
        <w:t>Maturalni ples biti će organiziran prema željama učenika završnih razreda, te uz</w:t>
      </w:r>
    </w:p>
    <w:p w:rsidR="00B20772" w:rsidRDefault="00A775EE">
      <w:pPr>
        <w:rPr>
          <w:rFonts w:eastAsia="Batang"/>
          <w:color w:val="000000"/>
        </w:rPr>
      </w:pPr>
      <w:r>
        <w:t xml:space="preserve">pristanak roditelja i razrednika. </w:t>
      </w:r>
    </w:p>
    <w:p w:rsidR="00B20772" w:rsidRDefault="00A775EE">
      <w:pPr>
        <w:rPr>
          <w:rFonts w:eastAsia="Batang"/>
          <w:color w:val="000000"/>
        </w:rPr>
      </w:pPr>
      <w:r>
        <w:t xml:space="preserve">     Kako se maturalni ples tradicionalno već niz godina organizira zajedno s maturantima</w:t>
      </w:r>
    </w:p>
    <w:p w:rsidR="00B20772" w:rsidRDefault="00A775EE">
      <w:pPr>
        <w:rPr>
          <w:rFonts w:eastAsia="Batang"/>
          <w:color w:val="000000"/>
        </w:rPr>
      </w:pPr>
      <w:r>
        <w:t>Pomorske škole Zadar, nadamo se da će učenici uz pristanak roditelja tradiciju nastaviti i ove godine. Predviđa se termin krajem travnja ili početkom svibnja.</w:t>
      </w:r>
    </w:p>
    <w:p w:rsidR="00B20772" w:rsidRDefault="00B20772">
      <w:pPr>
        <w:rPr>
          <w:rFonts w:eastAsia="Batang"/>
          <w:color w:val="000000"/>
        </w:rPr>
      </w:pPr>
    </w:p>
    <w:p w:rsidR="00B20772" w:rsidRDefault="00A775EE">
      <w:pPr>
        <w:rPr>
          <w:b/>
        </w:rPr>
      </w:pPr>
      <w:r>
        <w:rPr>
          <w:b/>
        </w:rPr>
        <w:t>Maturalno putovanje</w:t>
      </w:r>
    </w:p>
    <w:p w:rsidR="00B20772" w:rsidRDefault="00B20772">
      <w:pPr>
        <w:rPr>
          <w:b/>
        </w:rPr>
      </w:pPr>
    </w:p>
    <w:p w:rsidR="00B20772" w:rsidRDefault="00A775EE">
      <w:pPr>
        <w:rPr>
          <w:rFonts w:eastAsia="Batang"/>
          <w:color w:val="000000"/>
        </w:rPr>
      </w:pPr>
      <w:r>
        <w:t xml:space="preserve">Škola će učenicima i roditeljima i ove godine ponuditi ekskurziju sa stručno-edukacijskim </w:t>
      </w:r>
    </w:p>
    <w:p w:rsidR="00B20772" w:rsidRDefault="00A775EE">
      <w:pPr>
        <w:rPr>
          <w:rFonts w:eastAsia="Batang"/>
          <w:color w:val="000000"/>
        </w:rPr>
      </w:pPr>
      <w:r>
        <w:t>dijelom programa. Odredište i termin ovisi o ponudama. Pri organizaciji i provedbi maturalne</w:t>
      </w:r>
    </w:p>
    <w:p w:rsidR="00B20772" w:rsidRDefault="00A775EE">
      <w:pPr>
        <w:rPr>
          <w:rFonts w:eastAsia="Batang"/>
          <w:color w:val="000000"/>
        </w:rPr>
      </w:pPr>
      <w:r>
        <w:t>ekskurzije pridržavati ćemo se, kao i do sada, Pravilnika  za provedbu školskih izleta i</w:t>
      </w:r>
    </w:p>
    <w:p w:rsidR="00B20772" w:rsidRDefault="00A775EE">
      <w:pPr>
        <w:rPr>
          <w:rFonts w:eastAsia="Batang"/>
          <w:color w:val="000000"/>
        </w:rPr>
      </w:pPr>
      <w:r>
        <w:t>ekskurzija.</w:t>
      </w:r>
    </w:p>
    <w:p w:rsidR="00B20772" w:rsidRDefault="00B20772">
      <w:pPr>
        <w:rPr>
          <w:rFonts w:eastAsia="Batang"/>
          <w:color w:val="000000"/>
        </w:rPr>
      </w:pPr>
    </w:p>
    <w:p w:rsidR="00B20772" w:rsidRDefault="00A775EE">
      <w:pPr>
        <w:rPr>
          <w:b/>
        </w:rPr>
      </w:pPr>
      <w:r>
        <w:rPr>
          <w:b/>
        </w:rPr>
        <w:t>Projekti škole</w:t>
      </w:r>
    </w:p>
    <w:p w:rsidR="00B20772" w:rsidRDefault="00B20772">
      <w:pPr>
        <w:rPr>
          <w:b/>
        </w:rPr>
      </w:pPr>
    </w:p>
    <w:p w:rsidR="00B20772" w:rsidRDefault="00A775EE">
      <w:pPr>
        <w:rPr>
          <w:rFonts w:eastAsia="Batang"/>
          <w:color w:val="000000"/>
        </w:rPr>
      </w:pPr>
      <w:r>
        <w:t>24. studenog planira se obilježavanje Dana škole  Svake godine učenici i nastavnici škole u suradnji s ravnateljicom i nastavnicima osmišljavaju različite zajedničke aktivnosti.</w:t>
      </w:r>
    </w:p>
    <w:p w:rsidR="00B20772" w:rsidRDefault="00A775EE">
      <w:pPr>
        <w:rPr>
          <w:rFonts w:eastAsia="Batang"/>
          <w:color w:val="000000"/>
        </w:rPr>
      </w:pPr>
      <w:r>
        <w:t xml:space="preserve">     Pred blagdane Božić i Uskrs nastavili bi s posjetom naših učenika domovima za</w:t>
      </w:r>
      <w:r>
        <w:rPr>
          <w:rFonts w:eastAsia="Batang"/>
          <w:color w:val="000000"/>
        </w:rPr>
        <w:t xml:space="preserve"> </w:t>
      </w:r>
      <w:r>
        <w:t xml:space="preserve">starije osobe u Zadru i županiji, te Osnovnoj školi Voštarnica u Zadru. U sklopu naših humanitarnih aktivnosti </w:t>
      </w:r>
      <w:proofErr w:type="spellStart"/>
      <w:r>
        <w:t>Matulinina</w:t>
      </w:r>
      <w:proofErr w:type="spellEnd"/>
      <w:r>
        <w:t xml:space="preserve"> srca učenici bi pružili usluge friziranja, </w:t>
      </w:r>
      <w:proofErr w:type="spellStart"/>
      <w:r>
        <w:t>manikure</w:t>
      </w:r>
      <w:proofErr w:type="spellEnd"/>
      <w:r>
        <w:t xml:space="preserve"> i  </w:t>
      </w:r>
      <w:proofErr w:type="spellStart"/>
      <w:r>
        <w:t>pedikure</w:t>
      </w:r>
      <w:proofErr w:type="spellEnd"/>
      <w:r>
        <w:t xml:space="preserve"> štićenicima navedenih domova, usluge </w:t>
      </w:r>
      <w:proofErr w:type="spellStart"/>
      <w:r>
        <w:t>manikure</w:t>
      </w:r>
      <w:proofErr w:type="spellEnd"/>
      <w:r>
        <w:t xml:space="preserve"> i pravljenja frizura učenicima osnovne škole, a u suradnji s općinom Sv. Filip i Jakov sudjelovali u manifestaciji „Umirovljenicima na dar“. Otvoreni smo za suradnju sa svim kulturnim, obrazovnim i društvenim institucijama </w:t>
      </w:r>
      <w:r>
        <w:lastRenderedPageBreak/>
        <w:t xml:space="preserve">kao partneri u organizaciji i provedbi projekata, poput Udruženja obrtnika, Koncertnog ureda Zadar, Volonterskog centra, </w:t>
      </w:r>
      <w:proofErr w:type="spellStart"/>
      <w:r>
        <w:t>Providurove</w:t>
      </w:r>
      <w:proofErr w:type="spellEnd"/>
      <w:r>
        <w:t xml:space="preserve"> palače, muzeja, dr. škola i sl. </w:t>
      </w:r>
    </w:p>
    <w:p w:rsidR="00B20772" w:rsidRDefault="00A775EE">
      <w:pPr>
        <w:rPr>
          <w:rFonts w:eastAsia="Batang"/>
          <w:color w:val="000000"/>
        </w:rPr>
      </w:pPr>
      <w:r>
        <w:t xml:space="preserve">Škola je prijavila humanitarne aktivnosti </w:t>
      </w:r>
      <w:proofErr w:type="spellStart"/>
      <w:r>
        <w:t>Matulinina</w:t>
      </w:r>
      <w:proofErr w:type="spellEnd"/>
      <w:r>
        <w:t xml:space="preserve"> srca, te sve izvannastavne aktivnosti na Javni poziv Zadarske županije za dodjelu sredstava u obrazovanju i kulturi, te o dodijeljenim sredstvima za materijal i organizaciju prijevoza ovisi i učestalost posjeta i obujam aktivnosti.</w:t>
      </w:r>
    </w:p>
    <w:p w:rsidR="00B20772" w:rsidRDefault="00A775EE">
      <w:pPr>
        <w:rPr>
          <w:rFonts w:eastAsia="Batang"/>
          <w:color w:val="000000"/>
        </w:rPr>
      </w:pPr>
      <w:r>
        <w:t xml:space="preserve">Nakon prošlogodišnjeg uspješnog posjeta naših maturanata smotri visokoškolskih ustanova Dubrovnik Expo gdje su maturanti dobili vrijedne informacije o mogućnostima nastavka svog obrazovanja, Nastavničko vijeće je odlučilo u ovogodišnji Školski </w:t>
      </w:r>
      <w:proofErr w:type="spellStart"/>
      <w:r>
        <w:t>kurikul</w:t>
      </w:r>
      <w:proofErr w:type="spellEnd"/>
      <w:r>
        <w:t xml:space="preserve"> uvrstiti i tu aktivnost.</w:t>
      </w:r>
    </w:p>
    <w:p w:rsidR="00B20772" w:rsidRDefault="00A775EE">
      <w:pPr>
        <w:rPr>
          <w:rFonts w:eastAsia="Batang"/>
          <w:color w:val="000000"/>
        </w:rPr>
      </w:pPr>
      <w:r>
        <w:t xml:space="preserve">Nakon  jako uspješnog </w:t>
      </w:r>
      <w:proofErr w:type="spellStart"/>
      <w:r>
        <w:t>Erasmus</w:t>
      </w:r>
      <w:proofErr w:type="spellEnd"/>
      <w:r>
        <w:t xml:space="preserve">+ projekta „Rad i usavršavanje u Irskoj“ i petnaestodnevnog boravka naših učenika na iskustvenom radu u Dublinu, u planu je  sudjelovanje naše škole u projekta </w:t>
      </w:r>
      <w:proofErr w:type="spellStart"/>
      <w:r>
        <w:t>Erasmus</w:t>
      </w:r>
      <w:proofErr w:type="spellEnd"/>
      <w:r>
        <w:t xml:space="preserve"> + i u 2026. godini.</w:t>
      </w:r>
    </w:p>
    <w:p w:rsidR="00B20772" w:rsidRDefault="00B20772">
      <w:pPr>
        <w:rPr>
          <w:rFonts w:eastAsia="Batang"/>
          <w:color w:val="000000"/>
        </w:rPr>
      </w:pPr>
    </w:p>
    <w:p w:rsidR="00B20772" w:rsidRDefault="00B20772">
      <w:pPr>
        <w:rPr>
          <w:rFonts w:eastAsia="Batang"/>
          <w:color w:val="000000"/>
        </w:rPr>
      </w:pPr>
    </w:p>
    <w:p w:rsidR="00B20772" w:rsidRDefault="00A775EE">
      <w:pPr>
        <w:rPr>
          <w:rFonts w:ascii="Arial" w:hAnsi="Arial" w:cs="Arial"/>
          <w:b/>
        </w:rPr>
      </w:pPr>
      <w:r>
        <w:rPr>
          <w:rFonts w:ascii="Arial" w:hAnsi="Arial" w:cs="Arial"/>
          <w:b/>
        </w:rPr>
        <w:t>SOCIJALNA I ZDRAVSTVENA ZAŠTITA</w:t>
      </w:r>
    </w:p>
    <w:p w:rsidR="00B20772" w:rsidRDefault="00A775EE">
      <w:pPr>
        <w:jc w:val="both"/>
        <w:rPr>
          <w:rFonts w:ascii="Arial" w:hAnsi="Arial" w:cs="Arial"/>
        </w:rPr>
      </w:pPr>
      <w:r>
        <w:rPr>
          <w:rFonts w:ascii="Arial" w:hAnsi="Arial" w:cs="Arial"/>
        </w:rPr>
        <w:t>Zakon o odgoju i obrazovanju u osnovnoj i srednjoj školi navodi aktivnosti koje škola provodi  u cilju sigurnosti i zaštite zdravlja u školskim ustanovama. Sukladno zakonskim odredbama, školske ustanove dužne su stvarati uvjete za zdrav mentalni i fizički razvoj te socijalnu dobrobit učenika, sprječavati neprihvatljive oblike ponašanja, brinuti se o sigurnosti učenika, osigurati uvjete za uspješnost svakog učenika u učenju, brinuti se o zdravstvenom stanju učenika i o tome obavijestiti liječnike primarne zdravstvene zaštite i roditelje, pratiti socijalne probleme i pojave kod učenika i poduzimati mjere za otklanjanje  njihovih uzroka i posljedica, u suradnji s tijelima socijalne skrbi odnosno drugim nadležnim tijelima, voditi evidenciju o neprihvatljivim oblicima ponašanja učenika te pružati savjetodavni rad učenicima.</w:t>
      </w:r>
    </w:p>
    <w:p w:rsidR="00B20772" w:rsidRDefault="00B20772">
      <w:pPr>
        <w:jc w:val="both"/>
        <w:rPr>
          <w:rFonts w:ascii="Arial" w:hAnsi="Arial" w:cs="Arial"/>
        </w:rPr>
      </w:pPr>
    </w:p>
    <w:p w:rsidR="00B20772" w:rsidRDefault="00A775EE">
      <w:pPr>
        <w:jc w:val="both"/>
        <w:rPr>
          <w:rFonts w:ascii="Arial" w:hAnsi="Arial" w:cs="Arial"/>
        </w:rPr>
      </w:pPr>
      <w:r>
        <w:rPr>
          <w:rFonts w:ascii="Arial" w:hAnsi="Arial" w:cs="Arial"/>
        </w:rPr>
        <w:t xml:space="preserve">1. </w:t>
      </w:r>
      <w:r>
        <w:rPr>
          <w:rFonts w:ascii="Arial" w:hAnsi="Arial" w:cs="Arial"/>
          <w:b/>
        </w:rPr>
        <w:t>Sistematskim pregledima</w:t>
      </w:r>
      <w:r>
        <w:rPr>
          <w:rFonts w:ascii="Arial" w:hAnsi="Arial" w:cs="Arial"/>
        </w:rPr>
        <w:t xml:space="preserve"> su obuhvaćeni učenici prvih razreda SŠ.</w:t>
      </w:r>
    </w:p>
    <w:p w:rsidR="00B20772" w:rsidRDefault="00A775EE">
      <w:pPr>
        <w:jc w:val="both"/>
        <w:rPr>
          <w:rFonts w:ascii="Arial" w:hAnsi="Arial" w:cs="Arial"/>
        </w:rPr>
      </w:pPr>
      <w:r>
        <w:rPr>
          <w:rFonts w:ascii="Arial" w:hAnsi="Arial" w:cs="Arial"/>
        </w:rPr>
        <w:t>Pregledi će se provoditi po dogovoru. Prije provedbe škola će biti obaviještena  najmanje tjedan dana ranije, te je dužna obavijestiti roditelje, a učenici donijeti zdravstvenu iskaznicu</w:t>
      </w:r>
    </w:p>
    <w:p w:rsidR="00B20772" w:rsidRDefault="00A775EE">
      <w:pPr>
        <w:jc w:val="both"/>
        <w:rPr>
          <w:rFonts w:ascii="Arial" w:hAnsi="Arial" w:cs="Arial"/>
        </w:rPr>
      </w:pPr>
      <w:r>
        <w:rPr>
          <w:rFonts w:ascii="Arial" w:hAnsi="Arial" w:cs="Arial"/>
        </w:rPr>
        <w:t xml:space="preserve">2. </w:t>
      </w:r>
      <w:r>
        <w:rPr>
          <w:rFonts w:ascii="Arial" w:hAnsi="Arial" w:cs="Arial"/>
          <w:b/>
        </w:rPr>
        <w:t xml:space="preserve">Namjenski pregledi </w:t>
      </w:r>
      <w:r>
        <w:rPr>
          <w:rFonts w:ascii="Arial" w:hAnsi="Arial" w:cs="Arial"/>
        </w:rPr>
        <w:t>prije upisa u 1. razred (medicina rada, školska medicina)</w:t>
      </w:r>
    </w:p>
    <w:p w:rsidR="00B20772" w:rsidRDefault="00A775EE">
      <w:pPr>
        <w:jc w:val="both"/>
        <w:rPr>
          <w:rFonts w:ascii="Arial" w:hAnsi="Arial" w:cs="Arial"/>
        </w:rPr>
      </w:pPr>
      <w:r>
        <w:rPr>
          <w:rFonts w:ascii="Arial" w:hAnsi="Arial" w:cs="Arial"/>
        </w:rPr>
        <w:t xml:space="preserve">3. </w:t>
      </w:r>
      <w:r>
        <w:rPr>
          <w:rFonts w:ascii="Arial" w:hAnsi="Arial" w:cs="Arial"/>
          <w:b/>
        </w:rPr>
        <w:t>Stručni rad sa školskim timovima</w:t>
      </w:r>
      <w:r>
        <w:rPr>
          <w:rFonts w:ascii="Arial" w:hAnsi="Arial" w:cs="Arial"/>
        </w:rPr>
        <w:t xml:space="preserve"> (praćenje djece  sa specifičnim teškoćama, oslobađanje od nastave tjelesnog odgoja... )</w:t>
      </w:r>
    </w:p>
    <w:p w:rsidR="00B20772" w:rsidRDefault="00A775EE">
      <w:pPr>
        <w:jc w:val="both"/>
        <w:rPr>
          <w:rFonts w:ascii="Arial" w:hAnsi="Arial" w:cs="Arial"/>
        </w:rPr>
      </w:pPr>
      <w:r>
        <w:rPr>
          <w:rFonts w:ascii="Arial" w:hAnsi="Arial" w:cs="Arial"/>
        </w:rPr>
        <w:t xml:space="preserve">4. </w:t>
      </w:r>
      <w:r>
        <w:rPr>
          <w:rFonts w:ascii="Arial" w:hAnsi="Arial" w:cs="Arial"/>
          <w:b/>
        </w:rPr>
        <w:t>Savjetodavni rad</w:t>
      </w:r>
      <w:r>
        <w:rPr>
          <w:rFonts w:ascii="Arial" w:hAnsi="Arial" w:cs="Arial"/>
        </w:rPr>
        <w:t xml:space="preserve"> za učenike, roditelje i profesore ( predavanja liječnika školske medicine)</w:t>
      </w:r>
    </w:p>
    <w:p w:rsidR="00B20772" w:rsidRDefault="00B20772">
      <w:pPr>
        <w:jc w:val="both"/>
        <w:rPr>
          <w:rFonts w:ascii="Arial" w:hAnsi="Arial" w:cs="Arial"/>
        </w:rPr>
      </w:pPr>
    </w:p>
    <w:tbl>
      <w:tblPr>
        <w:tblStyle w:val="Reetkatablice"/>
        <w:tblW w:w="9016" w:type="dxa"/>
        <w:tblLayout w:type="fixed"/>
        <w:tblLook w:val="04A0" w:firstRow="1" w:lastRow="0" w:firstColumn="1" w:lastColumn="0" w:noHBand="0" w:noVBand="1"/>
      </w:tblPr>
      <w:tblGrid>
        <w:gridCol w:w="3005"/>
        <w:gridCol w:w="3005"/>
        <w:gridCol w:w="3006"/>
      </w:tblGrid>
      <w:tr w:rsidR="00B20772">
        <w:tc>
          <w:tcPr>
            <w:tcW w:w="3005" w:type="dxa"/>
          </w:tcPr>
          <w:p w:rsidR="00B20772" w:rsidRDefault="00A775EE">
            <w:pPr>
              <w:widowControl w:val="0"/>
              <w:suppressAutoHyphens w:val="0"/>
              <w:jc w:val="both"/>
              <w:rPr>
                <w:rFonts w:ascii="Arial" w:hAnsi="Arial" w:cs="Arial"/>
              </w:rPr>
            </w:pPr>
            <w:r>
              <w:rPr>
                <w:rFonts w:ascii="Arial" w:hAnsi="Arial" w:cs="Arial"/>
              </w:rPr>
              <w:t xml:space="preserve">Sadržaj rada </w:t>
            </w:r>
          </w:p>
        </w:tc>
        <w:tc>
          <w:tcPr>
            <w:tcW w:w="3005" w:type="dxa"/>
          </w:tcPr>
          <w:p w:rsidR="00B20772" w:rsidRDefault="00A775EE">
            <w:pPr>
              <w:widowControl w:val="0"/>
              <w:suppressAutoHyphens w:val="0"/>
              <w:jc w:val="both"/>
              <w:rPr>
                <w:rFonts w:ascii="Arial" w:hAnsi="Arial" w:cs="Arial"/>
              </w:rPr>
            </w:pPr>
            <w:r>
              <w:rPr>
                <w:rFonts w:ascii="Arial" w:hAnsi="Arial" w:cs="Arial"/>
              </w:rPr>
              <w:t>Nositelj</w:t>
            </w:r>
          </w:p>
        </w:tc>
        <w:tc>
          <w:tcPr>
            <w:tcW w:w="3006" w:type="dxa"/>
          </w:tcPr>
          <w:p w:rsidR="00B20772" w:rsidRDefault="00A775EE">
            <w:pPr>
              <w:widowControl w:val="0"/>
              <w:suppressAutoHyphens w:val="0"/>
              <w:jc w:val="both"/>
              <w:rPr>
                <w:rFonts w:ascii="Arial" w:hAnsi="Arial" w:cs="Arial"/>
              </w:rPr>
            </w:pPr>
            <w:r>
              <w:rPr>
                <w:rFonts w:ascii="Arial" w:hAnsi="Arial" w:cs="Arial"/>
              </w:rPr>
              <w:t>Vrijeme realizacije</w:t>
            </w:r>
          </w:p>
        </w:tc>
      </w:tr>
      <w:tr w:rsidR="00B20772">
        <w:tc>
          <w:tcPr>
            <w:tcW w:w="3005" w:type="dxa"/>
          </w:tcPr>
          <w:p w:rsidR="00B20772" w:rsidRDefault="00A775EE">
            <w:pPr>
              <w:widowControl w:val="0"/>
              <w:suppressAutoHyphens w:val="0"/>
              <w:jc w:val="both"/>
              <w:rPr>
                <w:rFonts w:ascii="Arial" w:hAnsi="Arial" w:cs="Arial"/>
              </w:rPr>
            </w:pPr>
            <w:r>
              <w:rPr>
                <w:rFonts w:ascii="Arial" w:hAnsi="Arial" w:cs="Arial"/>
              </w:rPr>
              <w:t>Suradnja sa školskom ambulantom</w:t>
            </w:r>
          </w:p>
        </w:tc>
        <w:tc>
          <w:tcPr>
            <w:tcW w:w="3005" w:type="dxa"/>
          </w:tcPr>
          <w:p w:rsidR="00B20772" w:rsidRDefault="00A775EE">
            <w:pPr>
              <w:widowControl w:val="0"/>
              <w:suppressAutoHyphens w:val="0"/>
              <w:jc w:val="both"/>
              <w:rPr>
                <w:rFonts w:ascii="Arial" w:hAnsi="Arial" w:cs="Arial"/>
              </w:rPr>
            </w:pPr>
            <w:r>
              <w:rPr>
                <w:rFonts w:ascii="Arial" w:hAnsi="Arial" w:cs="Arial"/>
              </w:rPr>
              <w:t>Školska liječnica, stručne suradnice, nastavnici</w:t>
            </w:r>
          </w:p>
        </w:tc>
        <w:tc>
          <w:tcPr>
            <w:tcW w:w="3006" w:type="dxa"/>
          </w:tcPr>
          <w:p w:rsidR="00B20772" w:rsidRDefault="00A775EE">
            <w:pPr>
              <w:widowControl w:val="0"/>
              <w:suppressAutoHyphens w:val="0"/>
              <w:jc w:val="both"/>
              <w:rPr>
                <w:rFonts w:ascii="Arial" w:hAnsi="Arial" w:cs="Arial"/>
              </w:rPr>
            </w:pPr>
            <w:r>
              <w:rPr>
                <w:rFonts w:ascii="Arial" w:hAnsi="Arial" w:cs="Arial"/>
              </w:rPr>
              <w:t>Tijekom školske godine</w:t>
            </w:r>
          </w:p>
        </w:tc>
      </w:tr>
      <w:tr w:rsidR="00B20772">
        <w:tc>
          <w:tcPr>
            <w:tcW w:w="3005" w:type="dxa"/>
          </w:tcPr>
          <w:p w:rsidR="00B20772" w:rsidRDefault="00A775EE">
            <w:pPr>
              <w:widowControl w:val="0"/>
              <w:suppressAutoHyphens w:val="0"/>
              <w:rPr>
                <w:rFonts w:ascii="Arial" w:hAnsi="Arial" w:cs="Arial"/>
              </w:rPr>
            </w:pPr>
            <w:r>
              <w:rPr>
                <w:rFonts w:ascii="Arial" w:hAnsi="Arial" w:cs="Arial"/>
              </w:rPr>
              <w:t>Suradnja s djelatnošću za zaštitu mentalnog zdravlja, prevenciju i izvanbolničko liječenje</w:t>
            </w:r>
          </w:p>
        </w:tc>
        <w:tc>
          <w:tcPr>
            <w:tcW w:w="3005" w:type="dxa"/>
          </w:tcPr>
          <w:p w:rsidR="00B20772" w:rsidRDefault="00A775EE">
            <w:pPr>
              <w:widowControl w:val="0"/>
              <w:suppressAutoHyphens w:val="0"/>
              <w:jc w:val="both"/>
              <w:rPr>
                <w:rFonts w:ascii="Arial" w:hAnsi="Arial" w:cs="Arial"/>
              </w:rPr>
            </w:pPr>
            <w:r>
              <w:rPr>
                <w:rFonts w:ascii="Arial" w:hAnsi="Arial" w:cs="Arial"/>
              </w:rPr>
              <w:t xml:space="preserve">Školska liječnica, stručne suradnice </w:t>
            </w:r>
          </w:p>
        </w:tc>
        <w:tc>
          <w:tcPr>
            <w:tcW w:w="3006" w:type="dxa"/>
          </w:tcPr>
          <w:p w:rsidR="00B20772" w:rsidRDefault="00A775EE">
            <w:pPr>
              <w:widowControl w:val="0"/>
              <w:suppressAutoHyphens w:val="0"/>
              <w:jc w:val="both"/>
              <w:rPr>
                <w:rFonts w:ascii="Arial" w:hAnsi="Arial" w:cs="Arial"/>
              </w:rPr>
            </w:pPr>
            <w:r>
              <w:rPr>
                <w:rFonts w:ascii="Arial" w:hAnsi="Arial" w:cs="Arial"/>
              </w:rPr>
              <w:t>Tijekom godine</w:t>
            </w:r>
          </w:p>
        </w:tc>
      </w:tr>
      <w:tr w:rsidR="00B20772">
        <w:tc>
          <w:tcPr>
            <w:tcW w:w="3005" w:type="dxa"/>
          </w:tcPr>
          <w:p w:rsidR="00B20772" w:rsidRDefault="00A775EE">
            <w:pPr>
              <w:widowControl w:val="0"/>
              <w:suppressAutoHyphens w:val="0"/>
              <w:jc w:val="both"/>
              <w:rPr>
                <w:rFonts w:ascii="Arial" w:hAnsi="Arial" w:cs="Arial"/>
              </w:rPr>
            </w:pPr>
            <w:r>
              <w:rPr>
                <w:rFonts w:ascii="Arial" w:hAnsi="Arial" w:cs="Arial"/>
              </w:rPr>
              <w:t>Suradnja sa Zavodom za socijalni rad</w:t>
            </w:r>
          </w:p>
        </w:tc>
        <w:tc>
          <w:tcPr>
            <w:tcW w:w="3005" w:type="dxa"/>
          </w:tcPr>
          <w:p w:rsidR="00B20772" w:rsidRDefault="00A775EE">
            <w:pPr>
              <w:widowControl w:val="0"/>
              <w:suppressAutoHyphens w:val="0"/>
              <w:jc w:val="both"/>
              <w:rPr>
                <w:rFonts w:ascii="Arial" w:hAnsi="Arial" w:cs="Arial"/>
              </w:rPr>
            </w:pPr>
            <w:r>
              <w:rPr>
                <w:rFonts w:ascii="Arial" w:hAnsi="Arial" w:cs="Arial"/>
              </w:rPr>
              <w:t>Socijalni radnici</w:t>
            </w:r>
          </w:p>
        </w:tc>
        <w:tc>
          <w:tcPr>
            <w:tcW w:w="3006" w:type="dxa"/>
          </w:tcPr>
          <w:p w:rsidR="00B20772" w:rsidRDefault="00A775EE">
            <w:pPr>
              <w:widowControl w:val="0"/>
              <w:suppressAutoHyphens w:val="0"/>
              <w:jc w:val="both"/>
              <w:rPr>
                <w:rFonts w:ascii="Arial" w:hAnsi="Arial" w:cs="Arial"/>
              </w:rPr>
            </w:pPr>
            <w:r>
              <w:rPr>
                <w:rFonts w:ascii="Arial" w:hAnsi="Arial" w:cs="Arial"/>
              </w:rPr>
              <w:t>Tijekom godine</w:t>
            </w:r>
          </w:p>
        </w:tc>
      </w:tr>
      <w:tr w:rsidR="00B20772">
        <w:tc>
          <w:tcPr>
            <w:tcW w:w="3005" w:type="dxa"/>
          </w:tcPr>
          <w:p w:rsidR="00B20772" w:rsidRDefault="00A775EE">
            <w:pPr>
              <w:widowControl w:val="0"/>
              <w:suppressAutoHyphens w:val="0"/>
              <w:jc w:val="both"/>
              <w:rPr>
                <w:rFonts w:ascii="Arial" w:hAnsi="Arial" w:cs="Arial"/>
              </w:rPr>
            </w:pPr>
            <w:r>
              <w:rPr>
                <w:rFonts w:ascii="Arial" w:hAnsi="Arial" w:cs="Arial"/>
              </w:rPr>
              <w:t>Suradnja s Policijskom upravom zadarskom</w:t>
            </w:r>
          </w:p>
        </w:tc>
        <w:tc>
          <w:tcPr>
            <w:tcW w:w="3005" w:type="dxa"/>
          </w:tcPr>
          <w:p w:rsidR="00B20772" w:rsidRDefault="00A775EE">
            <w:pPr>
              <w:widowControl w:val="0"/>
              <w:suppressAutoHyphens w:val="0"/>
              <w:jc w:val="both"/>
              <w:rPr>
                <w:rFonts w:ascii="Arial" w:hAnsi="Arial" w:cs="Arial"/>
              </w:rPr>
            </w:pPr>
            <w:r>
              <w:rPr>
                <w:rFonts w:ascii="Arial" w:hAnsi="Arial" w:cs="Arial"/>
              </w:rPr>
              <w:t>Policijski službenici</w:t>
            </w:r>
          </w:p>
        </w:tc>
        <w:tc>
          <w:tcPr>
            <w:tcW w:w="3006" w:type="dxa"/>
          </w:tcPr>
          <w:p w:rsidR="00B20772" w:rsidRDefault="00A775EE">
            <w:pPr>
              <w:widowControl w:val="0"/>
              <w:suppressAutoHyphens w:val="0"/>
              <w:jc w:val="both"/>
              <w:rPr>
                <w:rFonts w:ascii="Arial" w:hAnsi="Arial" w:cs="Arial"/>
              </w:rPr>
            </w:pPr>
            <w:r>
              <w:rPr>
                <w:rFonts w:ascii="Arial" w:hAnsi="Arial" w:cs="Arial"/>
              </w:rPr>
              <w:t>Tijekom godine</w:t>
            </w:r>
          </w:p>
        </w:tc>
      </w:tr>
    </w:tbl>
    <w:p w:rsidR="00B20772" w:rsidRDefault="00B20772">
      <w:pPr>
        <w:jc w:val="both"/>
        <w:rPr>
          <w:rFonts w:ascii="Arial" w:hAnsi="Arial" w:cs="Arial"/>
        </w:rPr>
      </w:pPr>
    </w:p>
    <w:p w:rsidR="00B20772" w:rsidRDefault="00A775EE">
      <w:pPr>
        <w:rPr>
          <w:rFonts w:eastAsia="Batang"/>
          <w:color w:val="000000"/>
        </w:rPr>
      </w:pPr>
      <w:r>
        <w:t xml:space="preserve">  </w:t>
      </w: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A775EE">
      <w:pPr>
        <w:pStyle w:val="Naslov1"/>
        <w:rPr>
          <w:rFonts w:eastAsia="Batang"/>
          <w:color w:val="000000"/>
        </w:rPr>
      </w:pPr>
      <w:bookmarkStart w:id="40" w:name="__RefHeading___Toc8003_2964390026"/>
      <w:bookmarkStart w:id="41" w:name="_Toc22025509"/>
      <w:bookmarkEnd w:id="40"/>
      <w:r>
        <w:t>PROGRAM  RADA  STRUČNIH  TIJELA  ŠKOLE</w:t>
      </w:r>
      <w:bookmarkEnd w:id="41"/>
    </w:p>
    <w:p w:rsidR="00B20772" w:rsidRDefault="00B20772">
      <w:pPr>
        <w:jc w:val="center"/>
        <w:rPr>
          <w:sz w:val="28"/>
          <w:szCs w:val="28"/>
        </w:rPr>
      </w:pPr>
    </w:p>
    <w:p w:rsidR="00B20772" w:rsidRDefault="00B20772">
      <w:pPr>
        <w:jc w:val="center"/>
        <w:rPr>
          <w:sz w:val="28"/>
          <w:szCs w:val="28"/>
        </w:rPr>
      </w:pPr>
    </w:p>
    <w:p w:rsidR="00B20772" w:rsidRDefault="00A775EE">
      <w:pPr>
        <w:ind w:left="2124" w:firstLine="708"/>
        <w:rPr>
          <w:b/>
          <w:sz w:val="28"/>
          <w:szCs w:val="28"/>
        </w:rPr>
      </w:pPr>
      <w:r>
        <w:rPr>
          <w:b/>
          <w:sz w:val="28"/>
          <w:szCs w:val="28"/>
        </w:rPr>
        <w:t>RAD  ŠKOLSKOG  ODBORA</w:t>
      </w:r>
    </w:p>
    <w:p w:rsidR="00B20772" w:rsidRDefault="00B20772">
      <w:pPr>
        <w:rPr>
          <w:b/>
          <w:sz w:val="28"/>
          <w:szCs w:val="28"/>
        </w:rPr>
      </w:pPr>
    </w:p>
    <w:p w:rsidR="00B20772" w:rsidRDefault="00A775EE">
      <w:pPr>
        <w:rPr>
          <w:rFonts w:eastAsia="Batang"/>
          <w:color w:val="000000"/>
        </w:rPr>
      </w:pPr>
      <w:r>
        <w:t xml:space="preserve">U školskoj godini 2025/26. planiraju se četiri sjednice Školskog  odbora. </w:t>
      </w:r>
    </w:p>
    <w:p w:rsidR="00B20772" w:rsidRDefault="00A775EE">
      <w:pPr>
        <w:rPr>
          <w:rFonts w:eastAsia="Batang"/>
          <w:color w:val="000000"/>
        </w:rPr>
      </w:pPr>
      <w:r>
        <w:t xml:space="preserve">     Na prvoj sjednici koja će se održati u rujnu članovi Odbora biti će upoznati s</w:t>
      </w:r>
    </w:p>
    <w:p w:rsidR="00B20772" w:rsidRDefault="00A775EE">
      <w:pPr>
        <w:rPr>
          <w:rFonts w:eastAsia="Batang"/>
          <w:color w:val="000000"/>
        </w:rPr>
      </w:pPr>
      <w:r>
        <w:t>Izvješćem o ostvarenju plana i programa odgojno – obrazovne djelatnosti škole u školskoj</w:t>
      </w:r>
    </w:p>
    <w:p w:rsidR="00B20772" w:rsidRDefault="00A775EE">
      <w:pPr>
        <w:rPr>
          <w:rFonts w:eastAsia="Batang"/>
          <w:color w:val="000000"/>
        </w:rPr>
      </w:pPr>
      <w:r>
        <w:t xml:space="preserve">godini 2024/25. Nakon toga biti će predložen Godišnji plan i program rada škole za </w:t>
      </w:r>
    </w:p>
    <w:p w:rsidR="00B20772" w:rsidRDefault="00A775EE">
      <w:pPr>
        <w:rPr>
          <w:rFonts w:eastAsia="Batang"/>
          <w:color w:val="000000"/>
        </w:rPr>
      </w:pPr>
      <w:r>
        <w:t xml:space="preserve">školsku godinu 2025/26. </w:t>
      </w:r>
    </w:p>
    <w:p w:rsidR="00B20772" w:rsidRDefault="00A775EE">
      <w:pPr>
        <w:rPr>
          <w:rFonts w:eastAsia="Batang"/>
          <w:color w:val="000000"/>
        </w:rPr>
      </w:pPr>
      <w:r>
        <w:t xml:space="preserve">     Ostale sjednice Odbora biti će sazivane prema potrebi tijekom školske godine.</w:t>
      </w: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A775EE">
      <w:pPr>
        <w:jc w:val="center"/>
        <w:rPr>
          <w:b/>
          <w:sz w:val="28"/>
          <w:szCs w:val="28"/>
        </w:rPr>
      </w:pPr>
      <w:r>
        <w:rPr>
          <w:b/>
          <w:sz w:val="28"/>
          <w:szCs w:val="28"/>
        </w:rPr>
        <w:t>RAD  VIJEĆA  UČENIKA</w:t>
      </w:r>
    </w:p>
    <w:p w:rsidR="00B20772" w:rsidRDefault="00B20772">
      <w:pPr>
        <w:rPr>
          <w:b/>
          <w:sz w:val="28"/>
          <w:szCs w:val="28"/>
        </w:rPr>
      </w:pPr>
    </w:p>
    <w:p w:rsidR="00B20772" w:rsidRDefault="00A775EE">
      <w:pPr>
        <w:rPr>
          <w:rFonts w:eastAsia="Batang"/>
          <w:color w:val="000000"/>
        </w:rPr>
      </w:pPr>
      <w:r>
        <w:t>Prvo Učeničko vijeće sazvati će se tijekom rujna. Vijeće čini 10 učenika. Svojim</w:t>
      </w:r>
    </w:p>
    <w:p w:rsidR="00B20772" w:rsidRDefault="00A775EE">
      <w:pPr>
        <w:rPr>
          <w:rFonts w:eastAsia="Batang"/>
          <w:color w:val="000000"/>
        </w:rPr>
      </w:pPr>
      <w:r>
        <w:t>prijedlozima i radom nastojati će realizirati zadaće koje kao članovi Vijeća imaju.</w:t>
      </w:r>
    </w:p>
    <w:p w:rsidR="00B20772" w:rsidRDefault="00B20772">
      <w:pPr>
        <w:rPr>
          <w:rFonts w:eastAsia="Batang"/>
          <w:color w:val="000000"/>
        </w:rPr>
      </w:pPr>
    </w:p>
    <w:p w:rsidR="00B20772" w:rsidRDefault="00B20772">
      <w:pPr>
        <w:rPr>
          <w:rFonts w:eastAsia="Batang"/>
          <w:color w:val="000000"/>
        </w:rPr>
      </w:pPr>
    </w:p>
    <w:p w:rsidR="00B20772" w:rsidRDefault="00A775EE">
      <w:pPr>
        <w:jc w:val="center"/>
        <w:rPr>
          <w:b/>
          <w:sz w:val="28"/>
          <w:szCs w:val="28"/>
        </w:rPr>
      </w:pPr>
      <w:r>
        <w:rPr>
          <w:b/>
          <w:sz w:val="28"/>
          <w:szCs w:val="28"/>
        </w:rPr>
        <w:t>RAD  VIJEĆA  RODITELJA</w:t>
      </w:r>
    </w:p>
    <w:p w:rsidR="00B20772" w:rsidRDefault="00B20772">
      <w:pPr>
        <w:rPr>
          <w:b/>
          <w:sz w:val="28"/>
          <w:szCs w:val="28"/>
        </w:rPr>
      </w:pPr>
    </w:p>
    <w:p w:rsidR="00B20772" w:rsidRDefault="00A775EE">
      <w:pPr>
        <w:rPr>
          <w:rFonts w:eastAsia="Batang"/>
          <w:color w:val="000000"/>
        </w:rPr>
      </w:pPr>
      <w:r>
        <w:t>Kao i učeničko vijeće, tako će se i prvo Roditeljsko vijeće održati u rujnu. Roditelji</w:t>
      </w:r>
    </w:p>
    <w:p w:rsidR="00B20772" w:rsidRDefault="00A775EE">
      <w:pPr>
        <w:rPr>
          <w:rFonts w:eastAsia="Batang"/>
          <w:color w:val="000000"/>
        </w:rPr>
      </w:pPr>
      <w:r>
        <w:t>izabrani u Vijeće  svojim će mišljenjima i prijedlozima  sugerirati kako poboljšati rad škole.</w:t>
      </w:r>
    </w:p>
    <w:p w:rsidR="00B20772" w:rsidRDefault="00A775EE">
      <w:pPr>
        <w:rPr>
          <w:b/>
          <w:sz w:val="28"/>
          <w:szCs w:val="28"/>
        </w:rPr>
      </w:pPr>
      <w:r>
        <w:t>U Vijeću se nalazi 10 roditelja.</w:t>
      </w:r>
    </w:p>
    <w:p w:rsidR="00B20772" w:rsidRDefault="00B20772">
      <w:pPr>
        <w:rPr>
          <w:b/>
          <w:sz w:val="28"/>
          <w:szCs w:val="28"/>
        </w:rPr>
      </w:pPr>
    </w:p>
    <w:p w:rsidR="00B20772" w:rsidRDefault="00B20772">
      <w:pPr>
        <w:rPr>
          <w:b/>
          <w:sz w:val="28"/>
          <w:szCs w:val="28"/>
        </w:rPr>
      </w:pPr>
    </w:p>
    <w:p w:rsidR="00B20772" w:rsidRDefault="00B20772">
      <w:pPr>
        <w:rPr>
          <w:b/>
          <w:sz w:val="28"/>
          <w:szCs w:val="28"/>
        </w:rPr>
      </w:pPr>
    </w:p>
    <w:p w:rsidR="00B20772" w:rsidRDefault="00A775EE">
      <w:pPr>
        <w:jc w:val="center"/>
        <w:rPr>
          <w:b/>
          <w:sz w:val="28"/>
          <w:szCs w:val="28"/>
        </w:rPr>
      </w:pPr>
      <w:r>
        <w:rPr>
          <w:b/>
          <w:sz w:val="28"/>
          <w:szCs w:val="28"/>
        </w:rPr>
        <w:t>RAD RAZREDNIKA U RAZREDNOM ODJELU</w:t>
      </w:r>
    </w:p>
    <w:p w:rsidR="00B20772" w:rsidRDefault="00B20772">
      <w:pPr>
        <w:rPr>
          <w:b/>
          <w:sz w:val="28"/>
          <w:szCs w:val="28"/>
        </w:rPr>
      </w:pPr>
    </w:p>
    <w:p w:rsidR="00B20772" w:rsidRDefault="00A775EE">
      <w:pPr>
        <w:rPr>
          <w:rFonts w:eastAsia="Batang"/>
          <w:color w:val="000000"/>
        </w:rPr>
      </w:pPr>
      <w:r>
        <w:t xml:space="preserve">     Na satovima razrednika ostvaruje se program rada svakog razrednika po temama</w:t>
      </w:r>
    </w:p>
    <w:p w:rsidR="00B20772" w:rsidRDefault="00A775EE">
      <w:pPr>
        <w:rPr>
          <w:rFonts w:eastAsia="Batang"/>
          <w:color w:val="000000"/>
        </w:rPr>
      </w:pPr>
      <w:r>
        <w:t>koje su planirane na početku nastavne godine.</w:t>
      </w:r>
    </w:p>
    <w:p w:rsidR="00B20772" w:rsidRDefault="00A775EE">
      <w:pPr>
        <w:rPr>
          <w:rFonts w:eastAsia="Batang"/>
          <w:color w:val="000000"/>
        </w:rPr>
      </w:pPr>
      <w:r>
        <w:t xml:space="preserve">     Razgovori s učenicima otvorenog tipa, zajednička analiza izostanaka s nastave, zanimanje</w:t>
      </w:r>
    </w:p>
    <w:p w:rsidR="00B20772" w:rsidRDefault="00A775EE">
      <w:pPr>
        <w:rPr>
          <w:rFonts w:eastAsia="Batang"/>
          <w:color w:val="000000"/>
        </w:rPr>
      </w:pPr>
      <w:r>
        <w:t xml:space="preserve">razrednika za funkcioniranje razredne zajednice, pomaganje u izboru aktivnosti za </w:t>
      </w:r>
    </w:p>
    <w:p w:rsidR="00B20772" w:rsidRDefault="00A775EE">
      <w:pPr>
        <w:rPr>
          <w:rFonts w:eastAsia="Batang"/>
          <w:color w:val="000000"/>
        </w:rPr>
      </w:pPr>
      <w:r>
        <w:t>kvalitetno provođenje slobodnog vremena, sastavni su dijelovi programa razrednika.</w:t>
      </w:r>
    </w:p>
    <w:p w:rsidR="00B20772" w:rsidRDefault="00A775EE">
      <w:pPr>
        <w:rPr>
          <w:rFonts w:eastAsia="Batang"/>
          <w:color w:val="000000"/>
        </w:rPr>
      </w:pPr>
      <w:r>
        <w:t xml:space="preserve">     U suradnji s voditeljima praktične nastave, razrednici i pedagoginja vode računa o </w:t>
      </w:r>
    </w:p>
    <w:p w:rsidR="00B20772" w:rsidRDefault="00A775EE">
      <w:pPr>
        <w:rPr>
          <w:rFonts w:eastAsia="Batang"/>
          <w:color w:val="000000"/>
        </w:rPr>
      </w:pPr>
      <w:r>
        <w:t xml:space="preserve">pohađanju iste. </w:t>
      </w:r>
    </w:p>
    <w:p w:rsidR="00B20772" w:rsidRDefault="00A775EE">
      <w:pPr>
        <w:rPr>
          <w:rFonts w:eastAsia="Batang"/>
          <w:color w:val="000000"/>
        </w:rPr>
      </w:pPr>
      <w:r>
        <w:t xml:space="preserve">    U svakom polugodištu jedanput ravnateljica izravno komunicira s učenicima razrednog </w:t>
      </w:r>
    </w:p>
    <w:p w:rsidR="00B20772" w:rsidRDefault="00A775EE">
      <w:pPr>
        <w:rPr>
          <w:rFonts w:eastAsia="Batang"/>
          <w:color w:val="000000"/>
        </w:rPr>
      </w:pPr>
      <w:r>
        <w:t>odjela. Po potrebi ti su razgovori i češći, ako je uočen problem pojave ili manifestacije</w:t>
      </w:r>
    </w:p>
    <w:p w:rsidR="00B20772" w:rsidRDefault="00A775EE">
      <w:pPr>
        <w:rPr>
          <w:rFonts w:eastAsia="Batang"/>
          <w:color w:val="000000"/>
        </w:rPr>
      </w:pPr>
      <w:r>
        <w:t>neželjene vrste ponašanja ili nekog drugog problema.</w:t>
      </w:r>
    </w:p>
    <w:p w:rsidR="00B20772" w:rsidRDefault="00B20772">
      <w:pPr>
        <w:rPr>
          <w:b/>
          <w:sz w:val="28"/>
          <w:szCs w:val="28"/>
        </w:rPr>
      </w:pPr>
    </w:p>
    <w:p w:rsidR="00B20772" w:rsidRDefault="00B20772">
      <w:pPr>
        <w:rPr>
          <w:b/>
          <w:sz w:val="28"/>
          <w:szCs w:val="28"/>
        </w:rPr>
      </w:pPr>
    </w:p>
    <w:p w:rsidR="00B20772" w:rsidRDefault="00B20772">
      <w:pPr>
        <w:rPr>
          <w:b/>
          <w:sz w:val="28"/>
          <w:szCs w:val="28"/>
        </w:rPr>
      </w:pPr>
    </w:p>
    <w:p w:rsidR="00B20772" w:rsidRDefault="00B20772">
      <w:pPr>
        <w:rPr>
          <w:b/>
          <w:sz w:val="28"/>
          <w:szCs w:val="28"/>
        </w:rPr>
      </w:pPr>
    </w:p>
    <w:p w:rsidR="00B20772" w:rsidRDefault="00B20772">
      <w:pPr>
        <w:rPr>
          <w:b/>
          <w:sz w:val="28"/>
          <w:szCs w:val="28"/>
        </w:rPr>
      </w:pPr>
    </w:p>
    <w:p w:rsidR="00B20772" w:rsidRDefault="00B20772">
      <w:pPr>
        <w:jc w:val="center"/>
        <w:rPr>
          <w:b/>
          <w:sz w:val="28"/>
          <w:szCs w:val="28"/>
        </w:rPr>
      </w:pPr>
    </w:p>
    <w:p w:rsidR="00B20772" w:rsidRDefault="00A775EE">
      <w:pPr>
        <w:jc w:val="center"/>
        <w:rPr>
          <w:b/>
          <w:sz w:val="28"/>
          <w:szCs w:val="28"/>
        </w:rPr>
      </w:pPr>
      <w:r>
        <w:rPr>
          <w:b/>
          <w:sz w:val="28"/>
          <w:szCs w:val="28"/>
        </w:rPr>
        <w:t>PROGRAM  RADA  NASTAVNIČKOG  VIJEĆA</w:t>
      </w:r>
    </w:p>
    <w:p w:rsidR="00B20772" w:rsidRDefault="00B20772">
      <w:pPr>
        <w:rPr>
          <w:b/>
          <w:sz w:val="28"/>
          <w:szCs w:val="28"/>
        </w:rPr>
      </w:pPr>
    </w:p>
    <w:p w:rsidR="00B20772" w:rsidRDefault="00B20772">
      <w:pPr>
        <w:rPr>
          <w:b/>
          <w:sz w:val="28"/>
          <w:szCs w:val="28"/>
        </w:rPr>
      </w:pPr>
    </w:p>
    <w:tbl>
      <w:tblPr>
        <w:tblW w:w="9016" w:type="dxa"/>
        <w:tblLayout w:type="fixed"/>
        <w:tblLook w:val="01E0" w:firstRow="1" w:lastRow="1" w:firstColumn="1" w:lastColumn="1" w:noHBand="0" w:noVBand="0"/>
      </w:tblPr>
      <w:tblGrid>
        <w:gridCol w:w="2994"/>
        <w:gridCol w:w="3501"/>
        <w:gridCol w:w="2521"/>
      </w:tblGrid>
      <w:tr w:rsidR="00B20772">
        <w:tc>
          <w:tcPr>
            <w:tcW w:w="2994" w:type="dxa"/>
            <w:tcBorders>
              <w:top w:val="single" w:sz="4" w:space="0" w:color="000000"/>
              <w:left w:val="single" w:sz="4" w:space="0" w:color="000000"/>
              <w:bottom w:val="single" w:sz="4" w:space="0" w:color="000000"/>
              <w:right w:val="single" w:sz="4" w:space="0" w:color="000000"/>
            </w:tcBorders>
          </w:tcPr>
          <w:p w:rsidR="00B20772" w:rsidRDefault="00A775EE">
            <w:pPr>
              <w:widowControl w:val="0"/>
              <w:jc w:val="center"/>
              <w:rPr>
                <w:b/>
              </w:rPr>
            </w:pPr>
            <w:r>
              <w:rPr>
                <w:b/>
              </w:rPr>
              <w:t>Redni broj sjednice</w:t>
            </w:r>
          </w:p>
        </w:tc>
        <w:tc>
          <w:tcPr>
            <w:tcW w:w="350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Poslovi i zadaci</w:t>
            </w:r>
          </w:p>
        </w:tc>
        <w:tc>
          <w:tcPr>
            <w:tcW w:w="252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Vrijeme održavanja</w:t>
            </w:r>
          </w:p>
        </w:tc>
      </w:tr>
      <w:tr w:rsidR="00B20772">
        <w:tc>
          <w:tcPr>
            <w:tcW w:w="2994" w:type="dxa"/>
            <w:tcBorders>
              <w:top w:val="single" w:sz="4" w:space="0" w:color="000000"/>
              <w:left w:val="single" w:sz="4" w:space="0" w:color="000000"/>
              <w:bottom w:val="single" w:sz="4" w:space="0" w:color="000000"/>
              <w:right w:val="single" w:sz="4" w:space="0" w:color="000000"/>
            </w:tcBorders>
          </w:tcPr>
          <w:p w:rsidR="00B20772" w:rsidRDefault="00A775EE">
            <w:pPr>
              <w:widowControl w:val="0"/>
              <w:jc w:val="center"/>
              <w:rPr>
                <w:b/>
              </w:rPr>
            </w:pPr>
            <w:r>
              <w:rPr>
                <w:b/>
              </w:rPr>
              <w:t>1.</w:t>
            </w:r>
          </w:p>
        </w:tc>
        <w:tc>
          <w:tcPr>
            <w:tcW w:w="350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sz w:val="20"/>
                <w:szCs w:val="20"/>
              </w:rPr>
            </w:pPr>
            <w:r>
              <w:rPr>
                <w:sz w:val="20"/>
                <w:szCs w:val="20"/>
              </w:rPr>
              <w:t>1.Formiranje razrednih odjela</w:t>
            </w:r>
          </w:p>
          <w:p w:rsidR="00B20772" w:rsidRDefault="00A775EE">
            <w:pPr>
              <w:widowControl w:val="0"/>
              <w:rPr>
                <w:sz w:val="20"/>
                <w:szCs w:val="20"/>
              </w:rPr>
            </w:pPr>
            <w:r>
              <w:rPr>
                <w:sz w:val="20"/>
                <w:szCs w:val="20"/>
              </w:rPr>
              <w:t>2.Raspored sati</w:t>
            </w:r>
          </w:p>
          <w:p w:rsidR="00B20772" w:rsidRDefault="00A775EE">
            <w:pPr>
              <w:widowControl w:val="0"/>
              <w:rPr>
                <w:sz w:val="20"/>
                <w:szCs w:val="20"/>
              </w:rPr>
            </w:pPr>
            <w:r>
              <w:rPr>
                <w:sz w:val="20"/>
                <w:szCs w:val="20"/>
              </w:rPr>
              <w:t>3.Stručno usavršavanje</w:t>
            </w:r>
          </w:p>
          <w:p w:rsidR="00B20772" w:rsidRDefault="00A775EE">
            <w:pPr>
              <w:widowControl w:val="0"/>
              <w:rPr>
                <w:sz w:val="20"/>
                <w:szCs w:val="20"/>
              </w:rPr>
            </w:pPr>
            <w:r>
              <w:rPr>
                <w:sz w:val="20"/>
                <w:szCs w:val="20"/>
              </w:rPr>
              <w:t>4.Upute nastavnicima za početak</w:t>
            </w:r>
          </w:p>
          <w:p w:rsidR="00B20772" w:rsidRDefault="00A775EE">
            <w:pPr>
              <w:widowControl w:val="0"/>
              <w:rPr>
                <w:sz w:val="20"/>
                <w:szCs w:val="20"/>
              </w:rPr>
            </w:pPr>
            <w:r>
              <w:rPr>
                <w:sz w:val="20"/>
                <w:szCs w:val="20"/>
              </w:rPr>
              <w:t xml:space="preserve">   školske godine</w:t>
            </w:r>
          </w:p>
        </w:tc>
        <w:tc>
          <w:tcPr>
            <w:tcW w:w="2521"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rFonts w:eastAsia="Batang"/>
                <w:color w:val="000000"/>
              </w:rPr>
            </w:pPr>
          </w:p>
          <w:p w:rsidR="00B20772" w:rsidRDefault="00B20772">
            <w:pPr>
              <w:widowControl w:val="0"/>
              <w:rPr>
                <w:rFonts w:eastAsia="Batang"/>
                <w:color w:val="000000"/>
              </w:rPr>
            </w:pPr>
          </w:p>
          <w:p w:rsidR="00B20772" w:rsidRDefault="00A775EE">
            <w:pPr>
              <w:widowControl w:val="0"/>
              <w:rPr>
                <w:rFonts w:eastAsia="Batang"/>
                <w:color w:val="000000"/>
              </w:rPr>
            </w:pPr>
            <w:r>
              <w:t xml:space="preserve">       28.08.2025</w:t>
            </w:r>
          </w:p>
        </w:tc>
      </w:tr>
      <w:tr w:rsidR="00B20772">
        <w:tc>
          <w:tcPr>
            <w:tcW w:w="2994" w:type="dxa"/>
            <w:tcBorders>
              <w:top w:val="single" w:sz="4" w:space="0" w:color="000000"/>
              <w:left w:val="single" w:sz="4" w:space="0" w:color="000000"/>
              <w:bottom w:val="single" w:sz="4" w:space="0" w:color="000000"/>
              <w:right w:val="single" w:sz="4" w:space="0" w:color="000000"/>
            </w:tcBorders>
          </w:tcPr>
          <w:p w:rsidR="00B20772" w:rsidRDefault="00A775EE">
            <w:pPr>
              <w:widowControl w:val="0"/>
              <w:jc w:val="center"/>
              <w:rPr>
                <w:b/>
              </w:rPr>
            </w:pPr>
            <w:r>
              <w:rPr>
                <w:b/>
              </w:rPr>
              <w:t>2.</w:t>
            </w:r>
          </w:p>
        </w:tc>
        <w:tc>
          <w:tcPr>
            <w:tcW w:w="350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sz w:val="20"/>
                <w:szCs w:val="20"/>
              </w:rPr>
            </w:pPr>
            <w:r>
              <w:rPr>
                <w:sz w:val="20"/>
                <w:szCs w:val="20"/>
              </w:rPr>
              <w:t xml:space="preserve">1.Izvješće razrednika o stanju u razrednim </w:t>
            </w:r>
          </w:p>
          <w:p w:rsidR="00B20772" w:rsidRDefault="00A775EE">
            <w:pPr>
              <w:widowControl w:val="0"/>
              <w:rPr>
                <w:sz w:val="20"/>
                <w:szCs w:val="20"/>
              </w:rPr>
            </w:pPr>
            <w:r>
              <w:rPr>
                <w:sz w:val="20"/>
                <w:szCs w:val="20"/>
              </w:rPr>
              <w:t xml:space="preserve">   odjelima na kraju 1. obrazovnog</w:t>
            </w:r>
          </w:p>
          <w:p w:rsidR="00B20772" w:rsidRDefault="00A775EE">
            <w:pPr>
              <w:widowControl w:val="0"/>
              <w:rPr>
                <w:sz w:val="20"/>
                <w:szCs w:val="20"/>
              </w:rPr>
            </w:pPr>
            <w:r>
              <w:rPr>
                <w:sz w:val="20"/>
                <w:szCs w:val="20"/>
              </w:rPr>
              <w:t xml:space="preserve">   razdoblja-zakl</w:t>
            </w:r>
            <w:r>
              <w:t>j</w:t>
            </w:r>
            <w:r>
              <w:rPr>
                <w:sz w:val="20"/>
                <w:szCs w:val="20"/>
              </w:rPr>
              <w:t>učci sa sjednice RV</w:t>
            </w:r>
          </w:p>
          <w:p w:rsidR="00B20772" w:rsidRDefault="00A775EE">
            <w:pPr>
              <w:widowControl w:val="0"/>
              <w:rPr>
                <w:sz w:val="20"/>
                <w:szCs w:val="20"/>
              </w:rPr>
            </w:pPr>
            <w:r>
              <w:rPr>
                <w:sz w:val="20"/>
                <w:szCs w:val="20"/>
              </w:rPr>
              <w:t>2.Analiza rezultata uspjeha učenika</w:t>
            </w:r>
          </w:p>
          <w:p w:rsidR="00B20772" w:rsidRDefault="00A775EE">
            <w:pPr>
              <w:widowControl w:val="0"/>
              <w:rPr>
                <w:sz w:val="20"/>
                <w:szCs w:val="20"/>
              </w:rPr>
            </w:pPr>
            <w:r>
              <w:rPr>
                <w:sz w:val="20"/>
                <w:szCs w:val="20"/>
              </w:rPr>
              <w:t>3.Prijedlozi za daljnji rad</w:t>
            </w:r>
          </w:p>
          <w:p w:rsidR="00B20772" w:rsidRDefault="00B20772">
            <w:pPr>
              <w:widowControl w:val="0"/>
              <w:rPr>
                <w:sz w:val="20"/>
                <w:szCs w:val="20"/>
              </w:rPr>
            </w:pPr>
          </w:p>
        </w:tc>
        <w:tc>
          <w:tcPr>
            <w:tcW w:w="2521"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rFonts w:eastAsia="Batang"/>
                <w:color w:val="000000"/>
              </w:rPr>
            </w:pPr>
          </w:p>
          <w:p w:rsidR="00B20772" w:rsidRDefault="00B20772">
            <w:pPr>
              <w:widowControl w:val="0"/>
              <w:rPr>
                <w:rFonts w:eastAsia="Batang"/>
                <w:color w:val="000000"/>
              </w:rPr>
            </w:pPr>
          </w:p>
          <w:p w:rsidR="00B20772" w:rsidRDefault="00A775EE">
            <w:pPr>
              <w:widowControl w:val="0"/>
              <w:rPr>
                <w:rFonts w:eastAsia="Batang"/>
                <w:color w:val="000000"/>
              </w:rPr>
            </w:pPr>
            <w:r>
              <w:t xml:space="preserve">       23.12.2025.</w:t>
            </w:r>
          </w:p>
        </w:tc>
      </w:tr>
      <w:tr w:rsidR="00B20772">
        <w:tc>
          <w:tcPr>
            <w:tcW w:w="2994" w:type="dxa"/>
            <w:tcBorders>
              <w:top w:val="single" w:sz="4" w:space="0" w:color="000000"/>
              <w:left w:val="single" w:sz="4" w:space="0" w:color="000000"/>
              <w:bottom w:val="single" w:sz="4" w:space="0" w:color="000000"/>
              <w:right w:val="single" w:sz="4" w:space="0" w:color="000000"/>
            </w:tcBorders>
          </w:tcPr>
          <w:p w:rsidR="00B20772" w:rsidRDefault="00A775EE">
            <w:pPr>
              <w:widowControl w:val="0"/>
              <w:jc w:val="center"/>
              <w:rPr>
                <w:b/>
              </w:rPr>
            </w:pPr>
            <w:r>
              <w:rPr>
                <w:b/>
              </w:rPr>
              <w:t>3.</w:t>
            </w:r>
          </w:p>
        </w:tc>
        <w:tc>
          <w:tcPr>
            <w:tcW w:w="350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sz w:val="20"/>
                <w:szCs w:val="20"/>
              </w:rPr>
            </w:pPr>
            <w:r>
              <w:rPr>
                <w:sz w:val="20"/>
                <w:szCs w:val="20"/>
              </w:rPr>
              <w:t>1.Izvješće razrednika o stanju u razrednim</w:t>
            </w:r>
          </w:p>
          <w:p w:rsidR="00B20772" w:rsidRDefault="00A775EE">
            <w:pPr>
              <w:widowControl w:val="0"/>
              <w:rPr>
                <w:sz w:val="20"/>
                <w:szCs w:val="20"/>
              </w:rPr>
            </w:pPr>
            <w:r>
              <w:rPr>
                <w:sz w:val="20"/>
                <w:szCs w:val="20"/>
              </w:rPr>
              <w:t xml:space="preserve">   odjelima nakon završetka nastavne </w:t>
            </w:r>
          </w:p>
          <w:p w:rsidR="00B20772" w:rsidRDefault="00A775EE">
            <w:pPr>
              <w:widowControl w:val="0"/>
              <w:rPr>
                <w:sz w:val="20"/>
                <w:szCs w:val="20"/>
              </w:rPr>
            </w:pPr>
            <w:r>
              <w:rPr>
                <w:sz w:val="20"/>
                <w:szCs w:val="20"/>
              </w:rPr>
              <w:t xml:space="preserve">   godine za maturante</w:t>
            </w:r>
          </w:p>
          <w:p w:rsidR="00B20772" w:rsidRDefault="00A775EE">
            <w:pPr>
              <w:widowControl w:val="0"/>
              <w:rPr>
                <w:sz w:val="20"/>
                <w:szCs w:val="20"/>
              </w:rPr>
            </w:pPr>
            <w:r>
              <w:rPr>
                <w:sz w:val="20"/>
                <w:szCs w:val="20"/>
              </w:rPr>
              <w:t xml:space="preserve">2.Određivanje članova ispitnih       </w:t>
            </w:r>
          </w:p>
          <w:p w:rsidR="00B20772" w:rsidRDefault="00A775EE">
            <w:pPr>
              <w:widowControl w:val="0"/>
              <w:rPr>
                <w:sz w:val="20"/>
                <w:szCs w:val="20"/>
              </w:rPr>
            </w:pPr>
            <w:r>
              <w:rPr>
                <w:sz w:val="20"/>
                <w:szCs w:val="20"/>
              </w:rPr>
              <w:t xml:space="preserve">   povjerenstava za popravne ispite za </w:t>
            </w:r>
          </w:p>
          <w:p w:rsidR="00B20772" w:rsidRDefault="00A775EE">
            <w:pPr>
              <w:widowControl w:val="0"/>
              <w:rPr>
                <w:sz w:val="20"/>
                <w:szCs w:val="20"/>
              </w:rPr>
            </w:pPr>
            <w:r>
              <w:rPr>
                <w:sz w:val="20"/>
                <w:szCs w:val="20"/>
              </w:rPr>
              <w:t xml:space="preserve">   maturante</w:t>
            </w:r>
          </w:p>
        </w:tc>
        <w:tc>
          <w:tcPr>
            <w:tcW w:w="2521"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rFonts w:eastAsia="Batang"/>
                <w:color w:val="000000"/>
              </w:rPr>
            </w:pPr>
          </w:p>
          <w:p w:rsidR="00B20772" w:rsidRDefault="00B20772">
            <w:pPr>
              <w:widowControl w:val="0"/>
              <w:rPr>
                <w:rFonts w:eastAsia="Batang"/>
                <w:color w:val="000000"/>
              </w:rPr>
            </w:pPr>
          </w:p>
          <w:p w:rsidR="00B20772" w:rsidRDefault="00A775EE">
            <w:pPr>
              <w:widowControl w:val="0"/>
              <w:rPr>
                <w:rFonts w:eastAsia="Batang"/>
                <w:color w:val="000000"/>
              </w:rPr>
            </w:pPr>
            <w:r>
              <w:t xml:space="preserve">       27.05.2026.</w:t>
            </w:r>
          </w:p>
        </w:tc>
      </w:tr>
      <w:tr w:rsidR="00B20772">
        <w:tc>
          <w:tcPr>
            <w:tcW w:w="2994" w:type="dxa"/>
            <w:tcBorders>
              <w:top w:val="single" w:sz="4" w:space="0" w:color="000000"/>
              <w:left w:val="single" w:sz="4" w:space="0" w:color="000000"/>
              <w:bottom w:val="single" w:sz="4" w:space="0" w:color="000000"/>
              <w:right w:val="single" w:sz="4" w:space="0" w:color="000000"/>
            </w:tcBorders>
          </w:tcPr>
          <w:p w:rsidR="00B20772" w:rsidRDefault="00A775EE">
            <w:pPr>
              <w:widowControl w:val="0"/>
              <w:jc w:val="center"/>
              <w:rPr>
                <w:b/>
              </w:rPr>
            </w:pPr>
            <w:r>
              <w:rPr>
                <w:b/>
              </w:rPr>
              <w:t>4.</w:t>
            </w:r>
          </w:p>
        </w:tc>
        <w:tc>
          <w:tcPr>
            <w:tcW w:w="350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sz w:val="20"/>
                <w:szCs w:val="20"/>
              </w:rPr>
            </w:pPr>
            <w:r>
              <w:rPr>
                <w:sz w:val="20"/>
                <w:szCs w:val="20"/>
              </w:rPr>
              <w:t xml:space="preserve">1.Izvješća razrednika o stanju u razrednim </w:t>
            </w:r>
          </w:p>
          <w:p w:rsidR="00B20772" w:rsidRDefault="00A775EE">
            <w:pPr>
              <w:widowControl w:val="0"/>
              <w:rPr>
                <w:sz w:val="20"/>
                <w:szCs w:val="20"/>
              </w:rPr>
            </w:pPr>
            <w:r>
              <w:rPr>
                <w:sz w:val="20"/>
                <w:szCs w:val="20"/>
              </w:rPr>
              <w:t xml:space="preserve">   odjelima nakon završetka nastavne </w:t>
            </w:r>
          </w:p>
          <w:p w:rsidR="00B20772" w:rsidRDefault="00A775EE">
            <w:pPr>
              <w:widowControl w:val="0"/>
              <w:rPr>
                <w:sz w:val="20"/>
                <w:szCs w:val="20"/>
              </w:rPr>
            </w:pPr>
            <w:r>
              <w:rPr>
                <w:sz w:val="20"/>
                <w:szCs w:val="20"/>
              </w:rPr>
              <w:t xml:space="preserve">   godine</w:t>
            </w:r>
          </w:p>
          <w:p w:rsidR="00B20772" w:rsidRDefault="00A775EE">
            <w:pPr>
              <w:widowControl w:val="0"/>
              <w:rPr>
                <w:sz w:val="20"/>
                <w:szCs w:val="20"/>
              </w:rPr>
            </w:pPr>
            <w:r>
              <w:rPr>
                <w:sz w:val="20"/>
                <w:szCs w:val="20"/>
              </w:rPr>
              <w:t>2.Određivanje ispitnih povjerenstava za</w:t>
            </w:r>
          </w:p>
          <w:p w:rsidR="00B20772" w:rsidRDefault="00A775EE">
            <w:pPr>
              <w:widowControl w:val="0"/>
              <w:rPr>
                <w:sz w:val="20"/>
                <w:szCs w:val="20"/>
              </w:rPr>
            </w:pPr>
            <w:r>
              <w:rPr>
                <w:sz w:val="20"/>
                <w:szCs w:val="20"/>
              </w:rPr>
              <w:t xml:space="preserve">   popravne ispite</w:t>
            </w:r>
          </w:p>
        </w:tc>
        <w:tc>
          <w:tcPr>
            <w:tcW w:w="2521"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rFonts w:eastAsia="Batang"/>
                <w:color w:val="000000"/>
              </w:rPr>
            </w:pPr>
          </w:p>
          <w:p w:rsidR="00B20772" w:rsidRDefault="00B20772">
            <w:pPr>
              <w:widowControl w:val="0"/>
              <w:rPr>
                <w:rFonts w:eastAsia="Batang"/>
                <w:color w:val="000000"/>
              </w:rPr>
            </w:pPr>
          </w:p>
          <w:p w:rsidR="00B20772" w:rsidRDefault="00A775EE">
            <w:pPr>
              <w:widowControl w:val="0"/>
              <w:rPr>
                <w:rFonts w:eastAsia="Batang"/>
                <w:color w:val="000000"/>
              </w:rPr>
            </w:pPr>
            <w:r>
              <w:t xml:space="preserve">       17.06.2026.</w:t>
            </w:r>
          </w:p>
          <w:p w:rsidR="00B20772" w:rsidRDefault="00B20772">
            <w:pPr>
              <w:widowControl w:val="0"/>
              <w:rPr>
                <w:rFonts w:eastAsia="Batang"/>
                <w:color w:val="000000"/>
              </w:rPr>
            </w:pPr>
          </w:p>
        </w:tc>
      </w:tr>
      <w:tr w:rsidR="00B20772">
        <w:tc>
          <w:tcPr>
            <w:tcW w:w="2994" w:type="dxa"/>
            <w:tcBorders>
              <w:top w:val="single" w:sz="4" w:space="0" w:color="000000"/>
              <w:left w:val="single" w:sz="4" w:space="0" w:color="000000"/>
              <w:bottom w:val="single" w:sz="4" w:space="0" w:color="000000"/>
              <w:right w:val="single" w:sz="4" w:space="0" w:color="000000"/>
            </w:tcBorders>
          </w:tcPr>
          <w:p w:rsidR="00B20772" w:rsidRDefault="00A775EE">
            <w:pPr>
              <w:widowControl w:val="0"/>
              <w:jc w:val="center"/>
              <w:rPr>
                <w:b/>
              </w:rPr>
            </w:pPr>
            <w:r>
              <w:rPr>
                <w:b/>
              </w:rPr>
              <w:t>5.</w:t>
            </w:r>
          </w:p>
        </w:tc>
        <w:tc>
          <w:tcPr>
            <w:tcW w:w="350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sz w:val="20"/>
                <w:szCs w:val="20"/>
              </w:rPr>
            </w:pPr>
            <w:r>
              <w:rPr>
                <w:sz w:val="20"/>
                <w:szCs w:val="20"/>
              </w:rPr>
              <w:t xml:space="preserve">1.Izvješće razrednika o stanju u razrednim </w:t>
            </w:r>
          </w:p>
          <w:p w:rsidR="00B20772" w:rsidRDefault="00A775EE">
            <w:pPr>
              <w:widowControl w:val="0"/>
              <w:rPr>
                <w:sz w:val="20"/>
                <w:szCs w:val="20"/>
              </w:rPr>
            </w:pPr>
            <w:r>
              <w:rPr>
                <w:sz w:val="20"/>
                <w:szCs w:val="20"/>
              </w:rPr>
              <w:t xml:space="preserve">   odjelima na kraju nastavne godine </w:t>
            </w:r>
          </w:p>
          <w:p w:rsidR="00B20772" w:rsidRDefault="00A775EE">
            <w:pPr>
              <w:widowControl w:val="0"/>
              <w:rPr>
                <w:sz w:val="20"/>
                <w:szCs w:val="20"/>
              </w:rPr>
            </w:pPr>
            <w:r>
              <w:rPr>
                <w:sz w:val="20"/>
                <w:szCs w:val="20"/>
              </w:rPr>
              <w:t xml:space="preserve">   nakon ljetnih popravnih rokova</w:t>
            </w:r>
          </w:p>
          <w:p w:rsidR="00B20772" w:rsidRDefault="00A775EE">
            <w:pPr>
              <w:widowControl w:val="0"/>
              <w:rPr>
                <w:sz w:val="20"/>
                <w:szCs w:val="20"/>
              </w:rPr>
            </w:pPr>
            <w:r>
              <w:rPr>
                <w:sz w:val="20"/>
                <w:szCs w:val="20"/>
              </w:rPr>
              <w:t>2.Obavijest o god. odmoru nastavnika</w:t>
            </w:r>
          </w:p>
        </w:tc>
        <w:tc>
          <w:tcPr>
            <w:tcW w:w="2521"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rFonts w:eastAsia="Batang"/>
                <w:color w:val="000000"/>
              </w:rPr>
            </w:pPr>
          </w:p>
          <w:p w:rsidR="00B20772" w:rsidRDefault="00A775EE">
            <w:pPr>
              <w:widowControl w:val="0"/>
              <w:rPr>
                <w:rFonts w:eastAsia="Batang"/>
                <w:color w:val="000000"/>
              </w:rPr>
            </w:pPr>
            <w:r>
              <w:t xml:space="preserve">       11.07.2026.</w:t>
            </w:r>
          </w:p>
          <w:p w:rsidR="00B20772" w:rsidRDefault="00B20772">
            <w:pPr>
              <w:widowControl w:val="0"/>
              <w:rPr>
                <w:rFonts w:eastAsia="Batang"/>
                <w:color w:val="000000"/>
              </w:rPr>
            </w:pPr>
          </w:p>
        </w:tc>
      </w:tr>
      <w:tr w:rsidR="00B20772">
        <w:tc>
          <w:tcPr>
            <w:tcW w:w="2994" w:type="dxa"/>
            <w:tcBorders>
              <w:top w:val="single" w:sz="4" w:space="0" w:color="000000"/>
              <w:left w:val="single" w:sz="4" w:space="0" w:color="000000"/>
              <w:bottom w:val="single" w:sz="4" w:space="0" w:color="000000"/>
              <w:right w:val="single" w:sz="4" w:space="0" w:color="000000"/>
            </w:tcBorders>
          </w:tcPr>
          <w:p w:rsidR="00B20772" w:rsidRDefault="00A775EE">
            <w:pPr>
              <w:widowControl w:val="0"/>
              <w:jc w:val="center"/>
              <w:rPr>
                <w:b/>
              </w:rPr>
            </w:pPr>
            <w:r>
              <w:rPr>
                <w:b/>
              </w:rPr>
              <w:t>6.</w:t>
            </w:r>
          </w:p>
        </w:tc>
        <w:tc>
          <w:tcPr>
            <w:tcW w:w="350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sz w:val="20"/>
                <w:szCs w:val="20"/>
              </w:rPr>
            </w:pPr>
            <w:r>
              <w:rPr>
                <w:sz w:val="20"/>
                <w:szCs w:val="20"/>
              </w:rPr>
              <w:t xml:space="preserve">1.Izvješće razrednika o stanju u razrednim </w:t>
            </w:r>
          </w:p>
          <w:p w:rsidR="00B20772" w:rsidRDefault="00A775EE">
            <w:pPr>
              <w:widowControl w:val="0"/>
              <w:rPr>
                <w:sz w:val="20"/>
                <w:szCs w:val="20"/>
              </w:rPr>
            </w:pPr>
            <w:r>
              <w:rPr>
                <w:sz w:val="20"/>
                <w:szCs w:val="20"/>
              </w:rPr>
              <w:t xml:space="preserve">   odjelima na kraju školske god. nakon</w:t>
            </w:r>
          </w:p>
          <w:p w:rsidR="00B20772" w:rsidRDefault="00A775EE">
            <w:pPr>
              <w:widowControl w:val="0"/>
              <w:rPr>
                <w:sz w:val="20"/>
                <w:szCs w:val="20"/>
              </w:rPr>
            </w:pPr>
            <w:r>
              <w:rPr>
                <w:sz w:val="20"/>
                <w:szCs w:val="20"/>
              </w:rPr>
              <w:t xml:space="preserve">   jesenskih popravnih rokova</w:t>
            </w:r>
          </w:p>
          <w:p w:rsidR="00B20772" w:rsidRDefault="00A775EE">
            <w:pPr>
              <w:widowControl w:val="0"/>
              <w:rPr>
                <w:rFonts w:eastAsia="Batang"/>
                <w:color w:val="000000"/>
              </w:rPr>
            </w:pPr>
            <w:r>
              <w:rPr>
                <w:sz w:val="20"/>
                <w:szCs w:val="20"/>
              </w:rPr>
              <w:t>2.Analiza uspjeha na kraju školske godine</w:t>
            </w:r>
          </w:p>
        </w:tc>
        <w:tc>
          <w:tcPr>
            <w:tcW w:w="2521"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rFonts w:eastAsia="Batang"/>
                <w:color w:val="000000"/>
              </w:rPr>
            </w:pPr>
          </w:p>
          <w:p w:rsidR="00B20772" w:rsidRDefault="00B20772">
            <w:pPr>
              <w:widowControl w:val="0"/>
              <w:rPr>
                <w:rFonts w:eastAsia="Batang"/>
                <w:color w:val="000000"/>
              </w:rPr>
            </w:pPr>
          </w:p>
          <w:p w:rsidR="00B20772" w:rsidRDefault="00A775EE">
            <w:pPr>
              <w:widowControl w:val="0"/>
              <w:rPr>
                <w:rFonts w:eastAsia="Batang"/>
                <w:color w:val="000000"/>
              </w:rPr>
            </w:pPr>
            <w:r>
              <w:t xml:space="preserve">       28.08.2026.</w:t>
            </w:r>
          </w:p>
          <w:p w:rsidR="00B20772" w:rsidRDefault="00B20772">
            <w:pPr>
              <w:widowControl w:val="0"/>
              <w:rPr>
                <w:rFonts w:eastAsia="Batang"/>
                <w:color w:val="000000"/>
              </w:rPr>
            </w:pPr>
          </w:p>
        </w:tc>
      </w:tr>
    </w:tbl>
    <w:p w:rsidR="00B20772" w:rsidRDefault="00B20772">
      <w:pPr>
        <w:rPr>
          <w:b/>
          <w:sz w:val="28"/>
          <w:szCs w:val="28"/>
        </w:rPr>
      </w:pP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A775EE">
      <w:pPr>
        <w:jc w:val="center"/>
        <w:rPr>
          <w:b/>
        </w:rPr>
      </w:pPr>
      <w:r>
        <w:rPr>
          <w:b/>
        </w:rPr>
        <w:t>PROGRAM  RADA  PROSUDBENOG  ODBORA</w:t>
      </w:r>
    </w:p>
    <w:p w:rsidR="00B20772" w:rsidRDefault="00B20772">
      <w:pPr>
        <w:rPr>
          <w:b/>
        </w:rPr>
      </w:pPr>
    </w:p>
    <w:p w:rsidR="00B20772" w:rsidRDefault="00B20772">
      <w:pPr>
        <w:rPr>
          <w:b/>
        </w:rPr>
      </w:pPr>
    </w:p>
    <w:tbl>
      <w:tblPr>
        <w:tblW w:w="8856" w:type="dxa"/>
        <w:tblLayout w:type="fixed"/>
        <w:tblLook w:val="01E0" w:firstRow="1" w:lastRow="1" w:firstColumn="1" w:lastColumn="1" w:noHBand="0" w:noVBand="0"/>
      </w:tblPr>
      <w:tblGrid>
        <w:gridCol w:w="2952"/>
        <w:gridCol w:w="2952"/>
        <w:gridCol w:w="2952"/>
      </w:tblGrid>
      <w:tr w:rsidR="00B20772">
        <w:tc>
          <w:tcPr>
            <w:tcW w:w="295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Redni  broj  sjednice</w:t>
            </w:r>
          </w:p>
        </w:tc>
        <w:tc>
          <w:tcPr>
            <w:tcW w:w="295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Poslovi i zadaci</w:t>
            </w:r>
          </w:p>
        </w:tc>
        <w:tc>
          <w:tcPr>
            <w:tcW w:w="295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Vrijeme  održavanja</w:t>
            </w:r>
          </w:p>
        </w:tc>
      </w:tr>
      <w:tr w:rsidR="00B20772">
        <w:tc>
          <w:tcPr>
            <w:tcW w:w="295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Zimski rok</w:t>
            </w:r>
          </w:p>
          <w:p w:rsidR="00B20772" w:rsidRDefault="00A775EE">
            <w:pPr>
              <w:widowControl w:val="0"/>
              <w:rPr>
                <w:b/>
              </w:rPr>
            </w:pPr>
            <w:r>
              <w:rPr>
                <w:b/>
              </w:rPr>
              <w:t xml:space="preserve">                      1.</w:t>
            </w:r>
          </w:p>
        </w:tc>
        <w:tc>
          <w:tcPr>
            <w:tcW w:w="295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rFonts w:eastAsia="Batang"/>
                <w:color w:val="000000"/>
              </w:rPr>
            </w:pPr>
            <w:r>
              <w:t>1. Utvrđivanje općeg</w:t>
            </w:r>
          </w:p>
          <w:p w:rsidR="00B20772" w:rsidRDefault="00A775EE">
            <w:pPr>
              <w:widowControl w:val="0"/>
              <w:rPr>
                <w:rFonts w:eastAsia="Batang"/>
                <w:color w:val="000000"/>
              </w:rPr>
            </w:pPr>
            <w:r>
              <w:t xml:space="preserve">    uspjeha Završnog rada</w:t>
            </w:r>
          </w:p>
        </w:tc>
        <w:tc>
          <w:tcPr>
            <w:tcW w:w="295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rFonts w:eastAsia="Batang"/>
                <w:color w:val="000000"/>
              </w:rPr>
            </w:pPr>
            <w:r>
              <w:t>5.02.2026</w:t>
            </w:r>
          </w:p>
        </w:tc>
      </w:tr>
      <w:tr w:rsidR="00B20772">
        <w:tc>
          <w:tcPr>
            <w:tcW w:w="295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Ljetni rok</w:t>
            </w:r>
          </w:p>
          <w:p w:rsidR="00B20772" w:rsidRDefault="00A775EE">
            <w:pPr>
              <w:widowControl w:val="0"/>
              <w:rPr>
                <w:b/>
              </w:rPr>
            </w:pPr>
            <w:r>
              <w:rPr>
                <w:b/>
              </w:rPr>
              <w:t xml:space="preserve">                      1.</w:t>
            </w:r>
          </w:p>
        </w:tc>
        <w:tc>
          <w:tcPr>
            <w:tcW w:w="295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rFonts w:eastAsia="Batang"/>
                <w:color w:val="000000"/>
              </w:rPr>
            </w:pPr>
            <w:r>
              <w:t>1. Određivanje rasporeda</w:t>
            </w:r>
          </w:p>
          <w:p w:rsidR="00B20772" w:rsidRDefault="00A775EE">
            <w:pPr>
              <w:widowControl w:val="0"/>
              <w:rPr>
                <w:rFonts w:eastAsia="Batang"/>
                <w:color w:val="000000"/>
              </w:rPr>
            </w:pPr>
            <w:r>
              <w:t xml:space="preserve">    učenika za Obranu </w:t>
            </w:r>
          </w:p>
          <w:p w:rsidR="00B20772" w:rsidRDefault="00A775EE">
            <w:pPr>
              <w:widowControl w:val="0"/>
              <w:rPr>
                <w:rFonts w:eastAsia="Batang"/>
                <w:color w:val="000000"/>
              </w:rPr>
            </w:pPr>
            <w:r>
              <w:t xml:space="preserve">    završnog rada</w:t>
            </w:r>
          </w:p>
        </w:tc>
        <w:tc>
          <w:tcPr>
            <w:tcW w:w="2952"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rPr>
            </w:pPr>
          </w:p>
          <w:p w:rsidR="00B20772" w:rsidRDefault="00A775EE">
            <w:pPr>
              <w:widowControl w:val="0"/>
              <w:rPr>
                <w:rFonts w:eastAsia="Batang"/>
                <w:color w:val="000000"/>
              </w:rPr>
            </w:pPr>
            <w:r>
              <w:t>15.06.2026.</w:t>
            </w:r>
          </w:p>
        </w:tc>
      </w:tr>
      <w:tr w:rsidR="00B20772">
        <w:tc>
          <w:tcPr>
            <w:tcW w:w="295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 xml:space="preserve">                      2.</w:t>
            </w:r>
          </w:p>
        </w:tc>
        <w:tc>
          <w:tcPr>
            <w:tcW w:w="295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rFonts w:eastAsia="Batang"/>
                <w:color w:val="000000"/>
              </w:rPr>
            </w:pPr>
            <w:r>
              <w:t>1. Utvrđivanje općeg</w:t>
            </w:r>
          </w:p>
          <w:p w:rsidR="00B20772" w:rsidRDefault="00A775EE">
            <w:pPr>
              <w:widowControl w:val="0"/>
              <w:rPr>
                <w:rFonts w:eastAsia="Batang"/>
                <w:color w:val="000000"/>
              </w:rPr>
            </w:pPr>
            <w:r>
              <w:t xml:space="preserve">    uspjeha Završnog rada</w:t>
            </w:r>
          </w:p>
        </w:tc>
        <w:tc>
          <w:tcPr>
            <w:tcW w:w="295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rFonts w:eastAsia="Batang"/>
                <w:color w:val="000000"/>
              </w:rPr>
            </w:pPr>
            <w:r>
              <w:t>26.06.2026.</w:t>
            </w:r>
          </w:p>
          <w:p w:rsidR="00B20772" w:rsidRDefault="00B20772">
            <w:pPr>
              <w:widowControl w:val="0"/>
              <w:rPr>
                <w:b/>
              </w:rPr>
            </w:pPr>
          </w:p>
        </w:tc>
      </w:tr>
      <w:tr w:rsidR="00B20772">
        <w:tc>
          <w:tcPr>
            <w:tcW w:w="295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Jesenski rok</w:t>
            </w:r>
          </w:p>
          <w:p w:rsidR="00B20772" w:rsidRDefault="00A775EE">
            <w:pPr>
              <w:widowControl w:val="0"/>
              <w:rPr>
                <w:b/>
              </w:rPr>
            </w:pPr>
            <w:r>
              <w:rPr>
                <w:b/>
              </w:rPr>
              <w:t xml:space="preserve">                      1.</w:t>
            </w:r>
          </w:p>
        </w:tc>
        <w:tc>
          <w:tcPr>
            <w:tcW w:w="295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rFonts w:eastAsia="Batang"/>
                <w:color w:val="000000"/>
              </w:rPr>
            </w:pPr>
            <w:r>
              <w:t>1. Utvrđivanje općeg</w:t>
            </w:r>
          </w:p>
          <w:p w:rsidR="00B20772" w:rsidRDefault="00A775EE">
            <w:pPr>
              <w:widowControl w:val="0"/>
              <w:rPr>
                <w:rFonts w:eastAsia="Batang"/>
                <w:color w:val="000000"/>
              </w:rPr>
            </w:pPr>
            <w:r>
              <w:t xml:space="preserve">    uspjeha Završnog rada</w:t>
            </w:r>
          </w:p>
        </w:tc>
        <w:tc>
          <w:tcPr>
            <w:tcW w:w="295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rFonts w:eastAsia="Batang"/>
                <w:color w:val="000000"/>
              </w:rPr>
            </w:pPr>
            <w:r>
              <w:t>28.08.2026 .</w:t>
            </w:r>
          </w:p>
        </w:tc>
      </w:tr>
    </w:tbl>
    <w:p w:rsidR="00B20772" w:rsidRDefault="00B20772">
      <w:pPr>
        <w:rPr>
          <w:b/>
        </w:rPr>
      </w:pP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A775EE">
      <w:pPr>
        <w:spacing w:after="160" w:line="259" w:lineRule="auto"/>
        <w:rPr>
          <w:rFonts w:eastAsia="Batang"/>
          <w:color w:val="000000"/>
        </w:rPr>
      </w:pPr>
      <w:r>
        <w:br w:type="page"/>
      </w:r>
    </w:p>
    <w:p w:rsidR="00B20772" w:rsidRDefault="00A775EE">
      <w:pPr>
        <w:keepNext/>
        <w:outlineLvl w:val="0"/>
        <w:rPr>
          <w:b/>
          <w:bCs/>
          <w:color w:val="FF0000"/>
          <w:sz w:val="32"/>
        </w:rPr>
      </w:pPr>
      <w:bookmarkStart w:id="42" w:name="__RefHeading___Toc8005_2964390026"/>
      <w:bookmarkStart w:id="43" w:name="_Toc22025512"/>
      <w:bookmarkEnd w:id="42"/>
      <w:bookmarkEnd w:id="43"/>
      <w:r>
        <w:rPr>
          <w:b/>
          <w:bCs/>
          <w:sz w:val="32"/>
          <w:szCs w:val="32"/>
        </w:rPr>
        <w:lastRenderedPageBreak/>
        <w:t>KALENDAR   RADA</w:t>
      </w:r>
    </w:p>
    <w:p w:rsidR="00B20772" w:rsidRDefault="00B20772">
      <w:pPr>
        <w:rPr>
          <w:b/>
          <w:sz w:val="28"/>
          <w:szCs w:val="28"/>
        </w:rPr>
      </w:pPr>
    </w:p>
    <w:tbl>
      <w:tblPr>
        <w:tblW w:w="9016" w:type="dxa"/>
        <w:tblLayout w:type="fixed"/>
        <w:tblLook w:val="01E0" w:firstRow="1" w:lastRow="1" w:firstColumn="1" w:lastColumn="1" w:noHBand="0" w:noVBand="0"/>
      </w:tblPr>
      <w:tblGrid>
        <w:gridCol w:w="1302"/>
        <w:gridCol w:w="1530"/>
        <w:gridCol w:w="1678"/>
        <w:gridCol w:w="4506"/>
      </w:tblGrid>
      <w:tr w:rsidR="00B20772">
        <w:tc>
          <w:tcPr>
            <w:tcW w:w="1301"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MJESEC</w:t>
            </w:r>
          </w:p>
        </w:tc>
        <w:tc>
          <w:tcPr>
            <w:tcW w:w="1530"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DATUM</w:t>
            </w:r>
          </w:p>
        </w:tc>
        <w:tc>
          <w:tcPr>
            <w:tcW w:w="167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DAN</w:t>
            </w:r>
          </w:p>
        </w:tc>
        <w:tc>
          <w:tcPr>
            <w:tcW w:w="45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NAZIV AKTIVNOSTI</w:t>
            </w:r>
          </w:p>
        </w:tc>
      </w:tr>
      <w:tr w:rsidR="00B20772">
        <w:tc>
          <w:tcPr>
            <w:tcW w:w="1301"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IX</w:t>
            </w:r>
          </w:p>
        </w:tc>
        <w:tc>
          <w:tcPr>
            <w:tcW w:w="1530"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01.</w:t>
            </w:r>
          </w:p>
        </w:tc>
        <w:tc>
          <w:tcPr>
            <w:tcW w:w="167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ponedjeljak</w:t>
            </w:r>
          </w:p>
        </w:tc>
        <w:tc>
          <w:tcPr>
            <w:tcW w:w="45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Početak školske godine</w:t>
            </w:r>
          </w:p>
        </w:tc>
      </w:tr>
      <w:tr w:rsidR="00B20772">
        <w:trPr>
          <w:trHeight w:val="350"/>
        </w:trPr>
        <w:tc>
          <w:tcPr>
            <w:tcW w:w="1301"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30"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09.</w:t>
            </w:r>
          </w:p>
        </w:tc>
        <w:tc>
          <w:tcPr>
            <w:tcW w:w="1678"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ponedjeljak</w:t>
            </w:r>
          </w:p>
        </w:tc>
        <w:tc>
          <w:tcPr>
            <w:tcW w:w="45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Početak nastavne godine</w:t>
            </w:r>
          </w:p>
        </w:tc>
      </w:tr>
      <w:tr w:rsidR="00B20772">
        <w:trPr>
          <w:trHeight w:val="290"/>
        </w:trPr>
        <w:tc>
          <w:tcPr>
            <w:tcW w:w="1301"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678"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45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color w:val="000000" w:themeColor="text1"/>
                <w:sz w:val="28"/>
                <w:szCs w:val="28"/>
              </w:rPr>
              <w:t>Sjednica NV</w:t>
            </w:r>
          </w:p>
        </w:tc>
      </w:tr>
      <w:tr w:rsidR="00B20772">
        <w:tc>
          <w:tcPr>
            <w:tcW w:w="1301"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X</w:t>
            </w:r>
          </w:p>
        </w:tc>
        <w:tc>
          <w:tcPr>
            <w:tcW w:w="1530"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c>
          <w:tcPr>
            <w:tcW w:w="1678"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c>
          <w:tcPr>
            <w:tcW w:w="4506"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color w:val="FF0000"/>
                <w:sz w:val="28"/>
                <w:szCs w:val="28"/>
              </w:rPr>
            </w:pPr>
          </w:p>
        </w:tc>
      </w:tr>
      <w:tr w:rsidR="00B20772">
        <w:tc>
          <w:tcPr>
            <w:tcW w:w="1301"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30"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16.</w:t>
            </w:r>
          </w:p>
          <w:p w:rsidR="00B20772" w:rsidRDefault="00B20772">
            <w:pPr>
              <w:widowControl w:val="0"/>
              <w:rPr>
                <w:b/>
                <w:sz w:val="28"/>
                <w:szCs w:val="28"/>
              </w:rPr>
            </w:pPr>
          </w:p>
        </w:tc>
        <w:tc>
          <w:tcPr>
            <w:tcW w:w="167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četvrtak</w:t>
            </w:r>
          </w:p>
          <w:p w:rsidR="00B20772" w:rsidRDefault="00B20772">
            <w:pPr>
              <w:widowControl w:val="0"/>
              <w:rPr>
                <w:b/>
                <w:sz w:val="28"/>
                <w:szCs w:val="28"/>
              </w:rPr>
            </w:pPr>
          </w:p>
        </w:tc>
        <w:tc>
          <w:tcPr>
            <w:tcW w:w="45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Objava članova Prosudbenog odbora na oglasnoj ploči</w:t>
            </w:r>
          </w:p>
          <w:p w:rsidR="00B20772" w:rsidRDefault="00B20772">
            <w:pPr>
              <w:widowControl w:val="0"/>
              <w:rPr>
                <w:b/>
                <w:sz w:val="28"/>
                <w:szCs w:val="28"/>
              </w:rPr>
            </w:pPr>
          </w:p>
        </w:tc>
      </w:tr>
      <w:tr w:rsidR="00B20772">
        <w:tc>
          <w:tcPr>
            <w:tcW w:w="1301"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XI</w:t>
            </w:r>
          </w:p>
        </w:tc>
        <w:tc>
          <w:tcPr>
            <w:tcW w:w="1530"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1.</w:t>
            </w:r>
          </w:p>
        </w:tc>
        <w:tc>
          <w:tcPr>
            <w:tcW w:w="167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subota</w:t>
            </w:r>
          </w:p>
        </w:tc>
        <w:tc>
          <w:tcPr>
            <w:tcW w:w="45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color w:val="FF0000"/>
                <w:sz w:val="28"/>
                <w:szCs w:val="28"/>
              </w:rPr>
            </w:pPr>
            <w:r>
              <w:rPr>
                <w:b/>
                <w:color w:val="FF0000"/>
                <w:sz w:val="28"/>
                <w:szCs w:val="28"/>
              </w:rPr>
              <w:t>SVI  SVETI</w:t>
            </w:r>
          </w:p>
        </w:tc>
      </w:tr>
      <w:tr w:rsidR="00B20772">
        <w:tc>
          <w:tcPr>
            <w:tcW w:w="1301"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30"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13.</w:t>
            </w:r>
          </w:p>
          <w:p w:rsidR="00B20772" w:rsidRDefault="00A775EE">
            <w:pPr>
              <w:widowControl w:val="0"/>
              <w:rPr>
                <w:b/>
                <w:sz w:val="28"/>
                <w:szCs w:val="28"/>
              </w:rPr>
            </w:pPr>
            <w:r>
              <w:rPr>
                <w:b/>
                <w:sz w:val="28"/>
                <w:szCs w:val="28"/>
              </w:rPr>
              <w:t>18.</w:t>
            </w:r>
          </w:p>
        </w:tc>
        <w:tc>
          <w:tcPr>
            <w:tcW w:w="167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četvrtak</w:t>
            </w:r>
          </w:p>
          <w:p w:rsidR="00B20772" w:rsidRDefault="00A775EE">
            <w:pPr>
              <w:widowControl w:val="0"/>
              <w:rPr>
                <w:b/>
                <w:sz w:val="28"/>
                <w:szCs w:val="28"/>
              </w:rPr>
            </w:pPr>
            <w:r>
              <w:rPr>
                <w:b/>
                <w:sz w:val="28"/>
                <w:szCs w:val="28"/>
              </w:rPr>
              <w:t>utorak</w:t>
            </w:r>
          </w:p>
        </w:tc>
        <w:tc>
          <w:tcPr>
            <w:tcW w:w="45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color w:val="000000" w:themeColor="text1"/>
                <w:sz w:val="28"/>
                <w:szCs w:val="28"/>
              </w:rPr>
            </w:pPr>
            <w:r>
              <w:rPr>
                <w:b/>
                <w:color w:val="000000" w:themeColor="text1"/>
                <w:sz w:val="28"/>
                <w:szCs w:val="28"/>
              </w:rPr>
              <w:t>Kvartalna sjednica RV i NV</w:t>
            </w:r>
          </w:p>
          <w:p w:rsidR="00B20772" w:rsidRDefault="00A775EE">
            <w:pPr>
              <w:widowControl w:val="0"/>
              <w:rPr>
                <w:b/>
                <w:color w:val="FF0000"/>
                <w:sz w:val="28"/>
                <w:szCs w:val="28"/>
              </w:rPr>
            </w:pPr>
            <w:r>
              <w:rPr>
                <w:b/>
                <w:color w:val="FF0000"/>
                <w:sz w:val="28"/>
                <w:szCs w:val="28"/>
              </w:rPr>
              <w:t xml:space="preserve">Dan sjećanja na žrtve </w:t>
            </w:r>
            <w:proofErr w:type="spellStart"/>
            <w:r>
              <w:rPr>
                <w:b/>
                <w:color w:val="FF0000"/>
                <w:sz w:val="28"/>
                <w:szCs w:val="28"/>
              </w:rPr>
              <w:t>Škabrnje</w:t>
            </w:r>
            <w:proofErr w:type="spellEnd"/>
            <w:r>
              <w:rPr>
                <w:b/>
                <w:color w:val="FF0000"/>
                <w:sz w:val="28"/>
                <w:szCs w:val="28"/>
              </w:rPr>
              <w:t xml:space="preserve"> i Vukovara</w:t>
            </w:r>
          </w:p>
        </w:tc>
      </w:tr>
      <w:tr w:rsidR="00B20772">
        <w:trPr>
          <w:trHeight w:val="250"/>
        </w:trPr>
        <w:tc>
          <w:tcPr>
            <w:tcW w:w="1301"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30"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24.</w:t>
            </w:r>
          </w:p>
        </w:tc>
        <w:tc>
          <w:tcPr>
            <w:tcW w:w="167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ponedjeljak</w:t>
            </w:r>
          </w:p>
        </w:tc>
        <w:tc>
          <w:tcPr>
            <w:tcW w:w="45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Dan škole</w:t>
            </w:r>
          </w:p>
        </w:tc>
      </w:tr>
      <w:tr w:rsidR="00B20772">
        <w:trPr>
          <w:trHeight w:val="698"/>
        </w:trPr>
        <w:tc>
          <w:tcPr>
            <w:tcW w:w="1301"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30"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25.</w:t>
            </w:r>
          </w:p>
        </w:tc>
        <w:tc>
          <w:tcPr>
            <w:tcW w:w="167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utorak</w:t>
            </w:r>
          </w:p>
        </w:tc>
        <w:tc>
          <w:tcPr>
            <w:tcW w:w="45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Učenici prijavljuju Obranu završnog</w:t>
            </w:r>
          </w:p>
          <w:p w:rsidR="00B20772" w:rsidRDefault="00A775EE">
            <w:pPr>
              <w:widowControl w:val="0"/>
              <w:rPr>
                <w:b/>
                <w:color w:val="FF6600"/>
                <w:sz w:val="28"/>
                <w:szCs w:val="28"/>
              </w:rPr>
            </w:pPr>
            <w:r>
              <w:rPr>
                <w:b/>
                <w:sz w:val="28"/>
                <w:szCs w:val="28"/>
              </w:rPr>
              <w:t xml:space="preserve">rada- </w:t>
            </w:r>
            <w:r>
              <w:rPr>
                <w:b/>
                <w:color w:val="008000"/>
                <w:sz w:val="28"/>
                <w:szCs w:val="28"/>
              </w:rPr>
              <w:t>zimski rok</w:t>
            </w:r>
          </w:p>
        </w:tc>
      </w:tr>
      <w:tr w:rsidR="00B20772">
        <w:trPr>
          <w:trHeight w:val="50"/>
        </w:trPr>
        <w:tc>
          <w:tcPr>
            <w:tcW w:w="1301"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XII</w:t>
            </w:r>
          </w:p>
        </w:tc>
        <w:tc>
          <w:tcPr>
            <w:tcW w:w="1530"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22.</w:t>
            </w:r>
          </w:p>
        </w:tc>
        <w:tc>
          <w:tcPr>
            <w:tcW w:w="167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ponedjeljak</w:t>
            </w:r>
          </w:p>
        </w:tc>
        <w:tc>
          <w:tcPr>
            <w:tcW w:w="45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Sjednica RV</w:t>
            </w:r>
          </w:p>
        </w:tc>
      </w:tr>
      <w:tr w:rsidR="00B20772">
        <w:tc>
          <w:tcPr>
            <w:tcW w:w="1301"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30"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c>
          <w:tcPr>
            <w:tcW w:w="1678"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c>
          <w:tcPr>
            <w:tcW w:w="45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Sjednica NV</w:t>
            </w:r>
          </w:p>
        </w:tc>
      </w:tr>
      <w:tr w:rsidR="00B20772">
        <w:tc>
          <w:tcPr>
            <w:tcW w:w="1301"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30"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24.</w:t>
            </w:r>
          </w:p>
        </w:tc>
        <w:tc>
          <w:tcPr>
            <w:tcW w:w="167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srijeda</w:t>
            </w:r>
          </w:p>
        </w:tc>
        <w:tc>
          <w:tcPr>
            <w:tcW w:w="45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Početak  zimskog odmora učenika</w:t>
            </w:r>
          </w:p>
        </w:tc>
      </w:tr>
      <w:tr w:rsidR="00B20772">
        <w:tc>
          <w:tcPr>
            <w:tcW w:w="1301"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30"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25.</w:t>
            </w:r>
          </w:p>
          <w:p w:rsidR="00B20772" w:rsidRDefault="00A775EE">
            <w:pPr>
              <w:widowControl w:val="0"/>
              <w:rPr>
                <w:b/>
                <w:sz w:val="28"/>
                <w:szCs w:val="28"/>
              </w:rPr>
            </w:pPr>
            <w:r>
              <w:rPr>
                <w:b/>
                <w:sz w:val="28"/>
                <w:szCs w:val="28"/>
              </w:rPr>
              <w:t>26.</w:t>
            </w:r>
          </w:p>
          <w:p w:rsidR="00B20772" w:rsidRDefault="00B20772">
            <w:pPr>
              <w:widowControl w:val="0"/>
              <w:rPr>
                <w:b/>
                <w:sz w:val="28"/>
                <w:szCs w:val="28"/>
              </w:rPr>
            </w:pPr>
          </w:p>
        </w:tc>
        <w:tc>
          <w:tcPr>
            <w:tcW w:w="167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četvrtak</w:t>
            </w:r>
          </w:p>
          <w:p w:rsidR="00B20772" w:rsidRDefault="00A775EE">
            <w:pPr>
              <w:widowControl w:val="0"/>
              <w:rPr>
                <w:b/>
                <w:sz w:val="28"/>
                <w:szCs w:val="28"/>
              </w:rPr>
            </w:pPr>
            <w:r>
              <w:rPr>
                <w:b/>
                <w:sz w:val="28"/>
                <w:szCs w:val="28"/>
              </w:rPr>
              <w:t>petak</w:t>
            </w:r>
          </w:p>
        </w:tc>
        <w:tc>
          <w:tcPr>
            <w:tcW w:w="45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color w:val="FF0000"/>
                <w:sz w:val="28"/>
                <w:szCs w:val="28"/>
              </w:rPr>
            </w:pPr>
            <w:r>
              <w:rPr>
                <w:b/>
                <w:color w:val="FF0000"/>
                <w:sz w:val="28"/>
                <w:szCs w:val="28"/>
              </w:rPr>
              <w:t>BOŽIĆ</w:t>
            </w:r>
          </w:p>
          <w:p w:rsidR="00B20772" w:rsidRDefault="00A775EE">
            <w:pPr>
              <w:widowControl w:val="0"/>
              <w:rPr>
                <w:b/>
                <w:color w:val="FF0000"/>
                <w:sz w:val="28"/>
                <w:szCs w:val="28"/>
              </w:rPr>
            </w:pPr>
            <w:r>
              <w:rPr>
                <w:b/>
                <w:color w:val="FF0000"/>
                <w:sz w:val="28"/>
                <w:szCs w:val="28"/>
              </w:rPr>
              <w:t>Sv. Stjepan</w:t>
            </w:r>
          </w:p>
          <w:p w:rsidR="00B20772" w:rsidRDefault="00B20772">
            <w:pPr>
              <w:widowControl w:val="0"/>
              <w:rPr>
                <w:b/>
                <w:color w:val="FF0000"/>
                <w:sz w:val="28"/>
                <w:szCs w:val="28"/>
              </w:rPr>
            </w:pPr>
          </w:p>
        </w:tc>
      </w:tr>
      <w:tr w:rsidR="00B20772">
        <w:tc>
          <w:tcPr>
            <w:tcW w:w="1301"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 xml:space="preserve"> I           </w:t>
            </w:r>
          </w:p>
        </w:tc>
        <w:tc>
          <w:tcPr>
            <w:tcW w:w="1530"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1.</w:t>
            </w:r>
          </w:p>
        </w:tc>
        <w:tc>
          <w:tcPr>
            <w:tcW w:w="167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četvrtak</w:t>
            </w:r>
          </w:p>
        </w:tc>
        <w:tc>
          <w:tcPr>
            <w:tcW w:w="45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color w:val="FF0000"/>
                <w:sz w:val="28"/>
                <w:szCs w:val="28"/>
              </w:rPr>
            </w:pPr>
            <w:r>
              <w:rPr>
                <w:b/>
                <w:color w:val="FF0000"/>
                <w:sz w:val="28"/>
                <w:szCs w:val="28"/>
              </w:rPr>
              <w:t>NOVA  GODINA</w:t>
            </w:r>
          </w:p>
        </w:tc>
      </w:tr>
      <w:tr w:rsidR="00B20772">
        <w:tc>
          <w:tcPr>
            <w:tcW w:w="1301"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30"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6.</w:t>
            </w:r>
          </w:p>
        </w:tc>
        <w:tc>
          <w:tcPr>
            <w:tcW w:w="167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utorak</w:t>
            </w:r>
          </w:p>
        </w:tc>
        <w:tc>
          <w:tcPr>
            <w:tcW w:w="45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color w:val="FF0000"/>
                <w:sz w:val="28"/>
                <w:szCs w:val="28"/>
              </w:rPr>
            </w:pPr>
            <w:r>
              <w:rPr>
                <w:b/>
                <w:color w:val="FF0000"/>
                <w:sz w:val="28"/>
                <w:szCs w:val="28"/>
              </w:rPr>
              <w:t>SVETA TRI KRALJA</w:t>
            </w:r>
          </w:p>
        </w:tc>
      </w:tr>
      <w:tr w:rsidR="00B20772">
        <w:tc>
          <w:tcPr>
            <w:tcW w:w="1301"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30"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11.</w:t>
            </w:r>
          </w:p>
        </w:tc>
        <w:tc>
          <w:tcPr>
            <w:tcW w:w="167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nedjelja</w:t>
            </w:r>
          </w:p>
        </w:tc>
        <w:tc>
          <w:tcPr>
            <w:tcW w:w="45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color w:val="000000"/>
                <w:sz w:val="28"/>
                <w:szCs w:val="28"/>
              </w:rPr>
            </w:pPr>
            <w:r>
              <w:rPr>
                <w:b/>
                <w:color w:val="000000"/>
                <w:sz w:val="28"/>
                <w:szCs w:val="28"/>
              </w:rPr>
              <w:t>Završetak  zimskog odmora učenika</w:t>
            </w:r>
          </w:p>
        </w:tc>
      </w:tr>
      <w:tr w:rsidR="00B20772">
        <w:trPr>
          <w:trHeight w:val="310"/>
        </w:trPr>
        <w:tc>
          <w:tcPr>
            <w:tcW w:w="1301"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30"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12.</w:t>
            </w:r>
          </w:p>
        </w:tc>
        <w:tc>
          <w:tcPr>
            <w:tcW w:w="167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ponedjeljak</w:t>
            </w:r>
          </w:p>
        </w:tc>
        <w:tc>
          <w:tcPr>
            <w:tcW w:w="45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color w:val="000000"/>
                <w:sz w:val="28"/>
                <w:szCs w:val="28"/>
              </w:rPr>
            </w:pPr>
            <w:r>
              <w:rPr>
                <w:b/>
                <w:color w:val="000000"/>
                <w:sz w:val="28"/>
                <w:szCs w:val="28"/>
              </w:rPr>
              <w:t>Početak 2. polugodišta</w:t>
            </w:r>
          </w:p>
        </w:tc>
      </w:tr>
      <w:tr w:rsidR="00B20772">
        <w:tc>
          <w:tcPr>
            <w:tcW w:w="1301"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II</w:t>
            </w:r>
          </w:p>
        </w:tc>
        <w:tc>
          <w:tcPr>
            <w:tcW w:w="1530"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w:t>
            </w:r>
          </w:p>
          <w:p w:rsidR="00B20772" w:rsidRDefault="00B20772">
            <w:pPr>
              <w:widowControl w:val="0"/>
              <w:rPr>
                <w:b/>
                <w:sz w:val="28"/>
                <w:szCs w:val="28"/>
              </w:rPr>
            </w:pPr>
          </w:p>
        </w:tc>
        <w:tc>
          <w:tcPr>
            <w:tcW w:w="167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ponedjeljak</w:t>
            </w:r>
          </w:p>
        </w:tc>
        <w:tc>
          <w:tcPr>
            <w:tcW w:w="45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 xml:space="preserve">Učenici predaju pisani dio Izradbe </w:t>
            </w:r>
            <w:proofErr w:type="spellStart"/>
            <w:r>
              <w:rPr>
                <w:b/>
                <w:sz w:val="28"/>
                <w:szCs w:val="28"/>
              </w:rPr>
              <w:t>uTajništvu</w:t>
            </w:r>
            <w:proofErr w:type="spellEnd"/>
            <w:r>
              <w:rPr>
                <w:b/>
                <w:sz w:val="28"/>
                <w:szCs w:val="28"/>
              </w:rPr>
              <w:t xml:space="preserve"> - </w:t>
            </w:r>
            <w:r>
              <w:rPr>
                <w:b/>
                <w:color w:val="008000"/>
                <w:sz w:val="28"/>
                <w:szCs w:val="28"/>
              </w:rPr>
              <w:t>zimski rok</w:t>
            </w:r>
          </w:p>
        </w:tc>
      </w:tr>
      <w:tr w:rsidR="00B20772">
        <w:tc>
          <w:tcPr>
            <w:tcW w:w="1301"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30"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4.</w:t>
            </w:r>
          </w:p>
          <w:p w:rsidR="00B20772" w:rsidRDefault="00A775EE">
            <w:pPr>
              <w:widowControl w:val="0"/>
              <w:rPr>
                <w:b/>
                <w:sz w:val="28"/>
                <w:szCs w:val="28"/>
              </w:rPr>
            </w:pPr>
            <w:r>
              <w:rPr>
                <w:b/>
                <w:sz w:val="28"/>
                <w:szCs w:val="28"/>
              </w:rPr>
              <w:t xml:space="preserve"> </w:t>
            </w:r>
          </w:p>
          <w:p w:rsidR="00B20772" w:rsidRDefault="00B20772">
            <w:pPr>
              <w:widowControl w:val="0"/>
              <w:rPr>
                <w:b/>
                <w:sz w:val="28"/>
                <w:szCs w:val="28"/>
              </w:rPr>
            </w:pPr>
          </w:p>
        </w:tc>
        <w:tc>
          <w:tcPr>
            <w:tcW w:w="1678"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srijeda</w:t>
            </w:r>
          </w:p>
        </w:tc>
        <w:tc>
          <w:tcPr>
            <w:tcW w:w="45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 xml:space="preserve">1. Sjednica Prosudbenog odbora - </w:t>
            </w:r>
            <w:r>
              <w:rPr>
                <w:b/>
                <w:color w:val="008000"/>
                <w:sz w:val="28"/>
                <w:szCs w:val="28"/>
              </w:rPr>
              <w:t>zimski rok</w:t>
            </w:r>
          </w:p>
        </w:tc>
      </w:tr>
      <w:tr w:rsidR="00B20772">
        <w:trPr>
          <w:trHeight w:val="654"/>
        </w:trPr>
        <w:tc>
          <w:tcPr>
            <w:tcW w:w="1301"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678"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45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Obrana Završnog rada</w:t>
            </w:r>
          </w:p>
        </w:tc>
      </w:tr>
      <w:tr w:rsidR="00B20772">
        <w:trPr>
          <w:trHeight w:val="966"/>
        </w:trPr>
        <w:tc>
          <w:tcPr>
            <w:tcW w:w="1301"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30"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5.</w:t>
            </w:r>
          </w:p>
        </w:tc>
        <w:tc>
          <w:tcPr>
            <w:tcW w:w="167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četvrtak</w:t>
            </w:r>
          </w:p>
        </w:tc>
        <w:tc>
          <w:tcPr>
            <w:tcW w:w="450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 Sjednica Prosudbenog odbora</w:t>
            </w:r>
          </w:p>
          <w:p w:rsidR="00B20772" w:rsidRDefault="00A775EE">
            <w:pPr>
              <w:widowControl w:val="0"/>
              <w:rPr>
                <w:b/>
                <w:sz w:val="28"/>
                <w:szCs w:val="28"/>
              </w:rPr>
            </w:pPr>
            <w:r>
              <w:rPr>
                <w:b/>
                <w:sz w:val="28"/>
                <w:szCs w:val="28"/>
              </w:rPr>
              <w:t>Prosudbeni odbor utvrđuje opći uspjeh Završnog rada-</w:t>
            </w:r>
            <w:r>
              <w:rPr>
                <w:b/>
                <w:color w:val="008000"/>
                <w:sz w:val="28"/>
                <w:szCs w:val="28"/>
              </w:rPr>
              <w:t>zimski rok</w:t>
            </w:r>
          </w:p>
        </w:tc>
      </w:tr>
    </w:tbl>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p w:rsidR="00B20772" w:rsidRDefault="00B20772">
      <w:pPr>
        <w:rPr>
          <w:rFonts w:eastAsia="Batang"/>
          <w:color w:val="000000"/>
        </w:rPr>
      </w:pPr>
    </w:p>
    <w:tbl>
      <w:tblPr>
        <w:tblW w:w="324" w:type="dxa"/>
        <w:tblInd w:w="10381" w:type="dxa"/>
        <w:tblLayout w:type="fixed"/>
        <w:tblLook w:val="04A0" w:firstRow="1" w:lastRow="0" w:firstColumn="1" w:lastColumn="0" w:noHBand="0" w:noVBand="1"/>
      </w:tblPr>
      <w:tblGrid>
        <w:gridCol w:w="324"/>
      </w:tblGrid>
      <w:tr w:rsidR="00B20772">
        <w:trPr>
          <w:trHeight w:val="60"/>
        </w:trPr>
        <w:tc>
          <w:tcPr>
            <w:tcW w:w="324" w:type="dxa"/>
            <w:tcBorders>
              <w:right w:val="single" w:sz="4" w:space="0" w:color="000000"/>
            </w:tcBorders>
          </w:tcPr>
          <w:p w:rsidR="00B20772" w:rsidRDefault="00B20772">
            <w:pPr>
              <w:widowControl w:val="0"/>
              <w:tabs>
                <w:tab w:val="left" w:pos="1134"/>
              </w:tabs>
              <w:rPr>
                <w:color w:val="000000"/>
              </w:rPr>
            </w:pPr>
          </w:p>
        </w:tc>
      </w:tr>
    </w:tbl>
    <w:p w:rsidR="00B20772" w:rsidRDefault="00B20772">
      <w:pPr>
        <w:rPr>
          <w:vanish/>
        </w:rPr>
      </w:pPr>
    </w:p>
    <w:tbl>
      <w:tblPr>
        <w:tblpPr w:leftFromText="180" w:rightFromText="180" w:bottomFromText="160" w:vertAnchor="text" w:horzAnchor="margin" w:tblpY="182"/>
        <w:tblW w:w="9289" w:type="dxa"/>
        <w:tblLayout w:type="fixed"/>
        <w:tblLook w:val="01E0" w:firstRow="1" w:lastRow="1" w:firstColumn="1" w:lastColumn="1" w:noHBand="0" w:noVBand="0"/>
      </w:tblPr>
      <w:tblGrid>
        <w:gridCol w:w="1293"/>
        <w:gridCol w:w="1572"/>
        <w:gridCol w:w="1668"/>
        <w:gridCol w:w="4756"/>
      </w:tblGrid>
      <w:tr w:rsidR="00B20772">
        <w:trPr>
          <w:trHeight w:val="340"/>
        </w:trPr>
        <w:tc>
          <w:tcPr>
            <w:tcW w:w="129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lastRenderedPageBreak/>
              <w:t>MJESEC</w:t>
            </w:r>
          </w:p>
        </w:tc>
        <w:tc>
          <w:tcPr>
            <w:tcW w:w="157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DATUM</w:t>
            </w:r>
          </w:p>
        </w:tc>
        <w:tc>
          <w:tcPr>
            <w:tcW w:w="166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DAN</w:t>
            </w:r>
          </w:p>
        </w:tc>
        <w:tc>
          <w:tcPr>
            <w:tcW w:w="475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NAZIV AKTIVNOSTI</w:t>
            </w:r>
          </w:p>
        </w:tc>
      </w:tr>
      <w:tr w:rsidR="00B20772">
        <w:trPr>
          <w:trHeight w:val="360"/>
        </w:trPr>
        <w:tc>
          <w:tcPr>
            <w:tcW w:w="1293"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III</w:t>
            </w:r>
          </w:p>
        </w:tc>
        <w:tc>
          <w:tcPr>
            <w:tcW w:w="157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 xml:space="preserve">19. </w:t>
            </w:r>
          </w:p>
          <w:p w:rsidR="00B20772" w:rsidRDefault="00B20772">
            <w:pPr>
              <w:widowControl w:val="0"/>
              <w:rPr>
                <w:b/>
                <w:sz w:val="28"/>
                <w:szCs w:val="28"/>
              </w:rPr>
            </w:pPr>
          </w:p>
          <w:p w:rsidR="00B20772" w:rsidRDefault="00A775EE">
            <w:pPr>
              <w:widowControl w:val="0"/>
              <w:rPr>
                <w:b/>
                <w:sz w:val="28"/>
                <w:szCs w:val="28"/>
              </w:rPr>
            </w:pPr>
            <w:r>
              <w:rPr>
                <w:b/>
                <w:sz w:val="28"/>
                <w:szCs w:val="28"/>
              </w:rPr>
              <w:t>30.</w:t>
            </w:r>
          </w:p>
        </w:tc>
        <w:tc>
          <w:tcPr>
            <w:tcW w:w="166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četvrtak</w:t>
            </w:r>
          </w:p>
          <w:p w:rsidR="00B20772" w:rsidRDefault="00B20772">
            <w:pPr>
              <w:widowControl w:val="0"/>
              <w:rPr>
                <w:b/>
                <w:sz w:val="28"/>
                <w:szCs w:val="28"/>
              </w:rPr>
            </w:pPr>
          </w:p>
          <w:p w:rsidR="00B20772" w:rsidRDefault="00A775EE">
            <w:pPr>
              <w:widowControl w:val="0"/>
              <w:rPr>
                <w:b/>
                <w:sz w:val="28"/>
                <w:szCs w:val="28"/>
              </w:rPr>
            </w:pPr>
            <w:r>
              <w:rPr>
                <w:b/>
                <w:sz w:val="28"/>
                <w:szCs w:val="28"/>
              </w:rPr>
              <w:t>četvrtak</w:t>
            </w:r>
          </w:p>
        </w:tc>
        <w:tc>
          <w:tcPr>
            <w:tcW w:w="475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Sjednica RV</w:t>
            </w:r>
          </w:p>
          <w:p w:rsidR="00B20772" w:rsidRDefault="00A775EE">
            <w:pPr>
              <w:widowControl w:val="0"/>
              <w:rPr>
                <w:b/>
                <w:sz w:val="28"/>
                <w:szCs w:val="28"/>
              </w:rPr>
            </w:pPr>
            <w:r>
              <w:rPr>
                <w:b/>
                <w:sz w:val="28"/>
                <w:szCs w:val="28"/>
              </w:rPr>
              <w:t>Sjednica NV</w:t>
            </w:r>
          </w:p>
          <w:p w:rsidR="00B20772" w:rsidRDefault="00A775EE">
            <w:pPr>
              <w:widowControl w:val="0"/>
              <w:rPr>
                <w:b/>
                <w:sz w:val="28"/>
                <w:szCs w:val="28"/>
              </w:rPr>
            </w:pPr>
            <w:r>
              <w:rPr>
                <w:b/>
                <w:sz w:val="28"/>
                <w:szCs w:val="28"/>
              </w:rPr>
              <w:t xml:space="preserve">Početak proljetnog odmora učenika </w:t>
            </w:r>
          </w:p>
        </w:tc>
      </w:tr>
      <w:tr w:rsidR="00B20772">
        <w:trPr>
          <w:trHeight w:val="710"/>
        </w:trPr>
        <w:tc>
          <w:tcPr>
            <w:tcW w:w="1293"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IV</w:t>
            </w:r>
          </w:p>
        </w:tc>
        <w:tc>
          <w:tcPr>
            <w:tcW w:w="1572"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p w:rsidR="00B20772" w:rsidRDefault="00A775EE">
            <w:pPr>
              <w:widowControl w:val="0"/>
              <w:rPr>
                <w:b/>
                <w:sz w:val="28"/>
                <w:szCs w:val="28"/>
              </w:rPr>
            </w:pPr>
            <w:r>
              <w:rPr>
                <w:b/>
                <w:sz w:val="28"/>
                <w:szCs w:val="28"/>
              </w:rPr>
              <w:t>05.</w:t>
            </w:r>
          </w:p>
          <w:p w:rsidR="00B20772" w:rsidRDefault="00A775EE">
            <w:pPr>
              <w:widowControl w:val="0"/>
              <w:rPr>
                <w:b/>
                <w:sz w:val="28"/>
                <w:szCs w:val="28"/>
              </w:rPr>
            </w:pPr>
            <w:r>
              <w:rPr>
                <w:b/>
                <w:sz w:val="28"/>
                <w:szCs w:val="28"/>
              </w:rPr>
              <w:t>06.</w:t>
            </w:r>
          </w:p>
          <w:p w:rsidR="00B20772" w:rsidRDefault="00A775EE">
            <w:pPr>
              <w:widowControl w:val="0"/>
              <w:rPr>
                <w:b/>
                <w:sz w:val="28"/>
                <w:szCs w:val="28"/>
              </w:rPr>
            </w:pPr>
            <w:r>
              <w:rPr>
                <w:b/>
                <w:sz w:val="28"/>
                <w:szCs w:val="28"/>
              </w:rPr>
              <w:t>06.</w:t>
            </w:r>
          </w:p>
          <w:p w:rsidR="00B20772" w:rsidRDefault="00A775EE">
            <w:pPr>
              <w:widowControl w:val="0"/>
              <w:rPr>
                <w:b/>
                <w:sz w:val="28"/>
                <w:szCs w:val="28"/>
              </w:rPr>
            </w:pPr>
            <w:r>
              <w:rPr>
                <w:b/>
                <w:sz w:val="28"/>
                <w:szCs w:val="28"/>
              </w:rPr>
              <w:t>07.</w:t>
            </w:r>
          </w:p>
          <w:p w:rsidR="00B20772" w:rsidRDefault="00B20772">
            <w:pPr>
              <w:widowControl w:val="0"/>
              <w:rPr>
                <w:b/>
                <w:sz w:val="28"/>
                <w:szCs w:val="28"/>
              </w:rPr>
            </w:pPr>
          </w:p>
          <w:p w:rsidR="00B20772" w:rsidRDefault="00A775EE">
            <w:pPr>
              <w:widowControl w:val="0"/>
              <w:rPr>
                <w:b/>
                <w:sz w:val="28"/>
                <w:szCs w:val="28"/>
              </w:rPr>
            </w:pPr>
            <w:r>
              <w:rPr>
                <w:b/>
                <w:sz w:val="28"/>
                <w:szCs w:val="28"/>
              </w:rPr>
              <w:t>30.</w:t>
            </w:r>
          </w:p>
        </w:tc>
        <w:tc>
          <w:tcPr>
            <w:tcW w:w="1668"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p w:rsidR="00B20772" w:rsidRDefault="00A775EE">
            <w:pPr>
              <w:widowControl w:val="0"/>
              <w:rPr>
                <w:b/>
                <w:sz w:val="28"/>
                <w:szCs w:val="28"/>
              </w:rPr>
            </w:pPr>
            <w:r>
              <w:rPr>
                <w:b/>
                <w:sz w:val="28"/>
                <w:szCs w:val="28"/>
              </w:rPr>
              <w:t>nedjelja</w:t>
            </w:r>
          </w:p>
          <w:p w:rsidR="00B20772" w:rsidRDefault="00A775EE">
            <w:pPr>
              <w:widowControl w:val="0"/>
              <w:rPr>
                <w:b/>
                <w:sz w:val="28"/>
                <w:szCs w:val="28"/>
              </w:rPr>
            </w:pPr>
            <w:r>
              <w:rPr>
                <w:b/>
                <w:sz w:val="28"/>
                <w:szCs w:val="28"/>
              </w:rPr>
              <w:t>ponedjeljak</w:t>
            </w:r>
          </w:p>
          <w:p w:rsidR="00B20772" w:rsidRDefault="00A775EE">
            <w:pPr>
              <w:widowControl w:val="0"/>
              <w:rPr>
                <w:b/>
                <w:sz w:val="28"/>
                <w:szCs w:val="28"/>
              </w:rPr>
            </w:pPr>
            <w:r>
              <w:rPr>
                <w:b/>
                <w:sz w:val="28"/>
                <w:szCs w:val="28"/>
              </w:rPr>
              <w:t>ponedjeljak</w:t>
            </w:r>
          </w:p>
          <w:p w:rsidR="00B20772" w:rsidRDefault="00A775EE">
            <w:pPr>
              <w:widowControl w:val="0"/>
              <w:rPr>
                <w:b/>
                <w:sz w:val="28"/>
                <w:szCs w:val="28"/>
              </w:rPr>
            </w:pPr>
            <w:r>
              <w:rPr>
                <w:b/>
                <w:sz w:val="28"/>
                <w:szCs w:val="28"/>
              </w:rPr>
              <w:t>utorak</w:t>
            </w:r>
          </w:p>
          <w:p w:rsidR="00B20772" w:rsidRDefault="00B20772">
            <w:pPr>
              <w:widowControl w:val="0"/>
              <w:rPr>
                <w:b/>
                <w:sz w:val="28"/>
                <w:szCs w:val="28"/>
              </w:rPr>
            </w:pPr>
          </w:p>
          <w:p w:rsidR="00B20772" w:rsidRDefault="00A775EE">
            <w:pPr>
              <w:widowControl w:val="0"/>
              <w:rPr>
                <w:b/>
                <w:sz w:val="28"/>
                <w:szCs w:val="28"/>
              </w:rPr>
            </w:pPr>
            <w:r>
              <w:rPr>
                <w:b/>
                <w:sz w:val="28"/>
                <w:szCs w:val="28"/>
              </w:rPr>
              <w:t>četvrtak</w:t>
            </w:r>
          </w:p>
        </w:tc>
        <w:tc>
          <w:tcPr>
            <w:tcW w:w="4755"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p w:rsidR="00B20772" w:rsidRDefault="00A775EE">
            <w:pPr>
              <w:widowControl w:val="0"/>
              <w:rPr>
                <w:b/>
                <w:color w:val="FF0000"/>
                <w:sz w:val="28"/>
                <w:szCs w:val="28"/>
              </w:rPr>
            </w:pPr>
            <w:r>
              <w:rPr>
                <w:b/>
                <w:color w:val="FF0000"/>
                <w:sz w:val="28"/>
                <w:szCs w:val="28"/>
              </w:rPr>
              <w:t xml:space="preserve">USKRS </w:t>
            </w:r>
          </w:p>
          <w:p w:rsidR="00B20772" w:rsidRDefault="00A775EE">
            <w:pPr>
              <w:widowControl w:val="0"/>
              <w:rPr>
                <w:b/>
                <w:sz w:val="28"/>
                <w:szCs w:val="28"/>
              </w:rPr>
            </w:pPr>
            <w:r>
              <w:rPr>
                <w:b/>
                <w:color w:val="FF0000"/>
                <w:sz w:val="28"/>
                <w:szCs w:val="28"/>
              </w:rPr>
              <w:t>USKRSNI  PONEDJELJAK</w:t>
            </w:r>
          </w:p>
          <w:p w:rsidR="00B20772" w:rsidRDefault="00A775EE">
            <w:pPr>
              <w:widowControl w:val="0"/>
              <w:rPr>
                <w:b/>
                <w:sz w:val="28"/>
                <w:szCs w:val="28"/>
              </w:rPr>
            </w:pPr>
            <w:r>
              <w:rPr>
                <w:b/>
                <w:sz w:val="28"/>
                <w:szCs w:val="28"/>
              </w:rPr>
              <w:t>Završetak proljetnog odmora učenika</w:t>
            </w:r>
          </w:p>
          <w:p w:rsidR="00B20772" w:rsidRDefault="00A775EE">
            <w:pPr>
              <w:widowControl w:val="0"/>
              <w:rPr>
                <w:b/>
                <w:sz w:val="28"/>
                <w:szCs w:val="28"/>
              </w:rPr>
            </w:pPr>
            <w:r>
              <w:rPr>
                <w:b/>
                <w:sz w:val="28"/>
                <w:szCs w:val="28"/>
              </w:rPr>
              <w:t>Početak nastave nakon proljetnih praznika</w:t>
            </w:r>
          </w:p>
          <w:p w:rsidR="00B20772" w:rsidRDefault="00A775EE">
            <w:pPr>
              <w:widowControl w:val="0"/>
              <w:rPr>
                <w:b/>
                <w:sz w:val="28"/>
                <w:szCs w:val="28"/>
              </w:rPr>
            </w:pPr>
            <w:r>
              <w:rPr>
                <w:b/>
                <w:sz w:val="28"/>
                <w:szCs w:val="28"/>
              </w:rPr>
              <w:t xml:space="preserve">Učenici prijavljuju Obranu završnog rada- </w:t>
            </w:r>
            <w:r>
              <w:rPr>
                <w:b/>
                <w:color w:val="008000"/>
                <w:sz w:val="28"/>
                <w:szCs w:val="28"/>
              </w:rPr>
              <w:t>ljetni rok</w:t>
            </w:r>
          </w:p>
        </w:tc>
      </w:tr>
      <w:tr w:rsidR="00B20772">
        <w:trPr>
          <w:trHeight w:val="284"/>
        </w:trPr>
        <w:tc>
          <w:tcPr>
            <w:tcW w:w="1293"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72"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c>
          <w:tcPr>
            <w:tcW w:w="1668"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c>
          <w:tcPr>
            <w:tcW w:w="4755"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r>
      <w:tr w:rsidR="00B20772">
        <w:trPr>
          <w:trHeight w:val="350"/>
        </w:trPr>
        <w:tc>
          <w:tcPr>
            <w:tcW w:w="1293"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V</w:t>
            </w:r>
          </w:p>
          <w:p w:rsidR="00B20772" w:rsidRDefault="00B20772">
            <w:pPr>
              <w:widowControl w:val="0"/>
              <w:rPr>
                <w:b/>
                <w:sz w:val="28"/>
                <w:szCs w:val="28"/>
              </w:rPr>
            </w:pPr>
          </w:p>
        </w:tc>
        <w:tc>
          <w:tcPr>
            <w:tcW w:w="157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01.</w:t>
            </w:r>
          </w:p>
        </w:tc>
        <w:tc>
          <w:tcPr>
            <w:tcW w:w="166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petak</w:t>
            </w:r>
          </w:p>
        </w:tc>
        <w:tc>
          <w:tcPr>
            <w:tcW w:w="475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color w:val="FF0000"/>
                <w:sz w:val="28"/>
                <w:szCs w:val="28"/>
              </w:rPr>
              <w:t>PRAZNIK  RADA</w:t>
            </w:r>
          </w:p>
        </w:tc>
      </w:tr>
      <w:tr w:rsidR="00B20772">
        <w:trPr>
          <w:trHeight w:val="350"/>
        </w:trPr>
        <w:tc>
          <w:tcPr>
            <w:tcW w:w="1293"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7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22.</w:t>
            </w:r>
          </w:p>
        </w:tc>
        <w:tc>
          <w:tcPr>
            <w:tcW w:w="166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petak</w:t>
            </w:r>
          </w:p>
        </w:tc>
        <w:tc>
          <w:tcPr>
            <w:tcW w:w="475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Završetak nastavne godine-maturanti</w:t>
            </w:r>
          </w:p>
        </w:tc>
      </w:tr>
      <w:tr w:rsidR="00B20772">
        <w:trPr>
          <w:trHeight w:val="350"/>
        </w:trPr>
        <w:tc>
          <w:tcPr>
            <w:tcW w:w="1293"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7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26.</w:t>
            </w:r>
          </w:p>
          <w:p w:rsidR="00B20772" w:rsidRDefault="00B20772">
            <w:pPr>
              <w:widowControl w:val="0"/>
              <w:rPr>
                <w:b/>
                <w:sz w:val="28"/>
                <w:szCs w:val="28"/>
              </w:rPr>
            </w:pPr>
          </w:p>
          <w:p w:rsidR="00B20772" w:rsidRDefault="00A775EE">
            <w:pPr>
              <w:widowControl w:val="0"/>
              <w:rPr>
                <w:b/>
                <w:sz w:val="28"/>
                <w:szCs w:val="28"/>
              </w:rPr>
            </w:pPr>
            <w:r>
              <w:rPr>
                <w:b/>
                <w:sz w:val="28"/>
                <w:szCs w:val="28"/>
              </w:rPr>
              <w:t>27.</w:t>
            </w:r>
          </w:p>
          <w:p w:rsidR="00B20772" w:rsidRDefault="00B20772">
            <w:pPr>
              <w:widowControl w:val="0"/>
              <w:rPr>
                <w:b/>
                <w:sz w:val="28"/>
                <w:szCs w:val="28"/>
              </w:rPr>
            </w:pPr>
          </w:p>
          <w:p w:rsidR="00B20772" w:rsidRDefault="00A775EE">
            <w:pPr>
              <w:widowControl w:val="0"/>
              <w:rPr>
                <w:b/>
                <w:sz w:val="28"/>
                <w:szCs w:val="28"/>
              </w:rPr>
            </w:pPr>
            <w:r>
              <w:rPr>
                <w:b/>
                <w:sz w:val="28"/>
                <w:szCs w:val="28"/>
              </w:rPr>
              <w:t>28.</w:t>
            </w:r>
          </w:p>
        </w:tc>
        <w:tc>
          <w:tcPr>
            <w:tcW w:w="166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utorak</w:t>
            </w:r>
          </w:p>
          <w:p w:rsidR="00B20772" w:rsidRDefault="00B20772">
            <w:pPr>
              <w:widowControl w:val="0"/>
              <w:rPr>
                <w:b/>
                <w:sz w:val="28"/>
                <w:szCs w:val="28"/>
              </w:rPr>
            </w:pPr>
          </w:p>
          <w:p w:rsidR="00B20772" w:rsidRDefault="00A775EE">
            <w:pPr>
              <w:widowControl w:val="0"/>
              <w:rPr>
                <w:b/>
                <w:sz w:val="28"/>
                <w:szCs w:val="28"/>
              </w:rPr>
            </w:pPr>
            <w:r>
              <w:rPr>
                <w:b/>
                <w:sz w:val="28"/>
                <w:szCs w:val="28"/>
              </w:rPr>
              <w:t>srijeda</w:t>
            </w:r>
          </w:p>
          <w:p w:rsidR="00B20772" w:rsidRDefault="00B20772">
            <w:pPr>
              <w:widowControl w:val="0"/>
              <w:rPr>
                <w:b/>
                <w:sz w:val="28"/>
                <w:szCs w:val="28"/>
              </w:rPr>
            </w:pPr>
          </w:p>
          <w:p w:rsidR="00B20772" w:rsidRDefault="00A775EE">
            <w:pPr>
              <w:widowControl w:val="0"/>
              <w:rPr>
                <w:b/>
                <w:sz w:val="28"/>
                <w:szCs w:val="28"/>
              </w:rPr>
            </w:pPr>
            <w:r>
              <w:rPr>
                <w:b/>
                <w:sz w:val="28"/>
                <w:szCs w:val="28"/>
              </w:rPr>
              <w:t>četvrtak</w:t>
            </w:r>
          </w:p>
        </w:tc>
        <w:tc>
          <w:tcPr>
            <w:tcW w:w="475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Učenici predaju pisani dio Izradbe</w:t>
            </w:r>
          </w:p>
          <w:p w:rsidR="00B20772" w:rsidRDefault="00A775EE">
            <w:pPr>
              <w:widowControl w:val="0"/>
              <w:rPr>
                <w:b/>
                <w:color w:val="FF0000"/>
                <w:sz w:val="28"/>
                <w:szCs w:val="28"/>
              </w:rPr>
            </w:pPr>
            <w:r>
              <w:rPr>
                <w:b/>
                <w:sz w:val="28"/>
                <w:szCs w:val="28"/>
              </w:rPr>
              <w:t xml:space="preserve">Završnog rada - </w:t>
            </w:r>
            <w:r>
              <w:rPr>
                <w:b/>
                <w:color w:val="008000"/>
                <w:sz w:val="28"/>
                <w:szCs w:val="28"/>
              </w:rPr>
              <w:t>ljetni rok</w:t>
            </w:r>
            <w:r>
              <w:rPr>
                <w:b/>
                <w:color w:val="FF0000"/>
                <w:sz w:val="28"/>
                <w:szCs w:val="28"/>
              </w:rPr>
              <w:t xml:space="preserve"> </w:t>
            </w:r>
          </w:p>
          <w:p w:rsidR="00B20772" w:rsidRDefault="00A775EE">
            <w:pPr>
              <w:widowControl w:val="0"/>
              <w:rPr>
                <w:b/>
                <w:sz w:val="28"/>
                <w:szCs w:val="28"/>
              </w:rPr>
            </w:pPr>
            <w:r>
              <w:rPr>
                <w:b/>
                <w:sz w:val="28"/>
                <w:szCs w:val="28"/>
              </w:rPr>
              <w:t>Sjednica RV</w:t>
            </w:r>
          </w:p>
          <w:p w:rsidR="00B20772" w:rsidRDefault="00A775EE">
            <w:pPr>
              <w:widowControl w:val="0"/>
              <w:rPr>
                <w:b/>
                <w:sz w:val="28"/>
                <w:szCs w:val="28"/>
              </w:rPr>
            </w:pPr>
            <w:r>
              <w:rPr>
                <w:b/>
                <w:sz w:val="28"/>
                <w:szCs w:val="28"/>
              </w:rPr>
              <w:t>Sjednica NV</w:t>
            </w:r>
          </w:p>
          <w:p w:rsidR="00B20772" w:rsidRDefault="00A775EE">
            <w:pPr>
              <w:widowControl w:val="0"/>
              <w:rPr>
                <w:b/>
                <w:sz w:val="28"/>
                <w:szCs w:val="28"/>
              </w:rPr>
            </w:pPr>
            <w:r>
              <w:rPr>
                <w:b/>
                <w:color w:val="92D050"/>
                <w:sz w:val="28"/>
                <w:szCs w:val="28"/>
              </w:rPr>
              <w:t>Dopunski rad – maturanti (početak)</w:t>
            </w:r>
          </w:p>
        </w:tc>
      </w:tr>
      <w:tr w:rsidR="00B20772">
        <w:trPr>
          <w:trHeight w:val="336"/>
        </w:trPr>
        <w:tc>
          <w:tcPr>
            <w:tcW w:w="1293"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c>
          <w:tcPr>
            <w:tcW w:w="157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30.</w:t>
            </w:r>
          </w:p>
          <w:p w:rsidR="00B20772" w:rsidRDefault="00B20772">
            <w:pPr>
              <w:widowControl w:val="0"/>
              <w:rPr>
                <w:b/>
                <w:sz w:val="28"/>
                <w:szCs w:val="28"/>
              </w:rPr>
            </w:pPr>
          </w:p>
        </w:tc>
        <w:tc>
          <w:tcPr>
            <w:tcW w:w="166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subota</w:t>
            </w:r>
          </w:p>
          <w:p w:rsidR="00B20772" w:rsidRDefault="00B20772">
            <w:pPr>
              <w:widowControl w:val="0"/>
              <w:rPr>
                <w:b/>
                <w:sz w:val="28"/>
                <w:szCs w:val="28"/>
              </w:rPr>
            </w:pPr>
          </w:p>
          <w:p w:rsidR="00B20772" w:rsidRDefault="00B20772">
            <w:pPr>
              <w:widowControl w:val="0"/>
              <w:rPr>
                <w:b/>
                <w:sz w:val="28"/>
                <w:szCs w:val="28"/>
              </w:rPr>
            </w:pPr>
          </w:p>
          <w:p w:rsidR="00B20772" w:rsidRDefault="00B20772">
            <w:pPr>
              <w:widowControl w:val="0"/>
              <w:rPr>
                <w:b/>
                <w:sz w:val="28"/>
                <w:szCs w:val="28"/>
              </w:rPr>
            </w:pPr>
          </w:p>
          <w:p w:rsidR="00B20772" w:rsidRDefault="00B20772">
            <w:pPr>
              <w:widowControl w:val="0"/>
              <w:rPr>
                <w:b/>
                <w:sz w:val="28"/>
                <w:szCs w:val="28"/>
              </w:rPr>
            </w:pPr>
          </w:p>
        </w:tc>
        <w:tc>
          <w:tcPr>
            <w:tcW w:w="475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color w:val="FF0000"/>
                <w:sz w:val="28"/>
                <w:szCs w:val="28"/>
              </w:rPr>
              <w:t>DAN DRŽAVNOSTI</w:t>
            </w:r>
            <w:r>
              <w:rPr>
                <w:b/>
                <w:sz w:val="28"/>
                <w:szCs w:val="28"/>
              </w:rPr>
              <w:t xml:space="preserve"> </w:t>
            </w:r>
          </w:p>
          <w:p w:rsidR="00B20772" w:rsidRDefault="00B20772">
            <w:pPr>
              <w:widowControl w:val="0"/>
              <w:rPr>
                <w:b/>
                <w:sz w:val="28"/>
                <w:szCs w:val="28"/>
              </w:rPr>
            </w:pPr>
          </w:p>
          <w:p w:rsidR="00B20772" w:rsidRDefault="00B20772">
            <w:pPr>
              <w:widowControl w:val="0"/>
              <w:rPr>
                <w:b/>
                <w:sz w:val="28"/>
                <w:szCs w:val="28"/>
              </w:rPr>
            </w:pPr>
          </w:p>
          <w:p w:rsidR="00B20772" w:rsidRDefault="00B20772">
            <w:pPr>
              <w:widowControl w:val="0"/>
              <w:rPr>
                <w:b/>
                <w:color w:val="FF0000"/>
                <w:sz w:val="28"/>
                <w:szCs w:val="28"/>
              </w:rPr>
            </w:pPr>
          </w:p>
          <w:p w:rsidR="00B20772" w:rsidRDefault="00B20772">
            <w:pPr>
              <w:widowControl w:val="0"/>
              <w:rPr>
                <w:b/>
                <w:color w:val="FFC000"/>
                <w:sz w:val="28"/>
                <w:szCs w:val="28"/>
              </w:rPr>
            </w:pPr>
          </w:p>
        </w:tc>
      </w:tr>
      <w:tr w:rsidR="00B20772">
        <w:trPr>
          <w:trHeight w:val="340"/>
        </w:trPr>
        <w:tc>
          <w:tcPr>
            <w:tcW w:w="1293"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VI</w:t>
            </w:r>
          </w:p>
        </w:tc>
        <w:tc>
          <w:tcPr>
            <w:tcW w:w="1572" w:type="dxa"/>
            <w:tcBorders>
              <w:top w:val="single" w:sz="4" w:space="0" w:color="000000"/>
              <w:left w:val="single" w:sz="4" w:space="0" w:color="000000"/>
              <w:bottom w:val="single" w:sz="4" w:space="0" w:color="000000"/>
              <w:right w:val="single" w:sz="4" w:space="0" w:color="000000"/>
            </w:tcBorders>
          </w:tcPr>
          <w:p w:rsidR="00B20772" w:rsidRDefault="00F03787">
            <w:pPr>
              <w:widowControl w:val="0"/>
              <w:rPr>
                <w:b/>
                <w:sz w:val="28"/>
                <w:szCs w:val="28"/>
              </w:rPr>
            </w:pPr>
            <w:r>
              <w:rPr>
                <w:b/>
                <w:sz w:val="28"/>
                <w:szCs w:val="28"/>
              </w:rPr>
              <w:t>1</w:t>
            </w:r>
            <w:r w:rsidR="00A775EE">
              <w:rPr>
                <w:b/>
                <w:sz w:val="28"/>
                <w:szCs w:val="28"/>
              </w:rPr>
              <w:t>.</w:t>
            </w:r>
          </w:p>
          <w:p w:rsidR="00B20772" w:rsidRDefault="00A775EE">
            <w:pPr>
              <w:widowControl w:val="0"/>
              <w:rPr>
                <w:b/>
                <w:sz w:val="28"/>
                <w:szCs w:val="28"/>
              </w:rPr>
            </w:pPr>
            <w:r>
              <w:rPr>
                <w:b/>
                <w:sz w:val="28"/>
                <w:szCs w:val="28"/>
              </w:rPr>
              <w:t>4.</w:t>
            </w:r>
          </w:p>
          <w:p w:rsidR="00B20772" w:rsidRDefault="00A775EE">
            <w:pPr>
              <w:widowControl w:val="0"/>
              <w:rPr>
                <w:b/>
                <w:sz w:val="28"/>
                <w:szCs w:val="28"/>
              </w:rPr>
            </w:pPr>
            <w:r>
              <w:rPr>
                <w:b/>
                <w:sz w:val="28"/>
                <w:szCs w:val="28"/>
              </w:rPr>
              <w:t>10.</w:t>
            </w:r>
          </w:p>
        </w:tc>
        <w:tc>
          <w:tcPr>
            <w:tcW w:w="166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ponedjeljak</w:t>
            </w:r>
          </w:p>
          <w:p w:rsidR="00B20772" w:rsidRDefault="00A775EE">
            <w:pPr>
              <w:widowControl w:val="0"/>
              <w:rPr>
                <w:b/>
                <w:sz w:val="28"/>
                <w:szCs w:val="28"/>
              </w:rPr>
            </w:pPr>
            <w:r>
              <w:rPr>
                <w:b/>
                <w:sz w:val="28"/>
                <w:szCs w:val="28"/>
              </w:rPr>
              <w:t>četvrtak</w:t>
            </w:r>
          </w:p>
          <w:p w:rsidR="00B20772" w:rsidRDefault="00A775EE">
            <w:pPr>
              <w:widowControl w:val="0"/>
              <w:rPr>
                <w:b/>
                <w:sz w:val="28"/>
                <w:szCs w:val="28"/>
              </w:rPr>
            </w:pPr>
            <w:r>
              <w:rPr>
                <w:b/>
                <w:sz w:val="28"/>
                <w:szCs w:val="28"/>
              </w:rPr>
              <w:t>srijeda</w:t>
            </w:r>
          </w:p>
          <w:p w:rsidR="00B20772" w:rsidRDefault="00B20772">
            <w:pPr>
              <w:widowControl w:val="0"/>
              <w:rPr>
                <w:b/>
                <w:sz w:val="28"/>
                <w:szCs w:val="28"/>
              </w:rPr>
            </w:pPr>
          </w:p>
          <w:p w:rsidR="00B20772" w:rsidRDefault="00B20772">
            <w:pPr>
              <w:widowControl w:val="0"/>
              <w:rPr>
                <w:b/>
                <w:sz w:val="28"/>
                <w:szCs w:val="28"/>
              </w:rPr>
            </w:pPr>
          </w:p>
        </w:tc>
        <w:tc>
          <w:tcPr>
            <w:tcW w:w="475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color w:val="FF0000"/>
                <w:sz w:val="28"/>
                <w:szCs w:val="28"/>
              </w:rPr>
            </w:pPr>
            <w:r>
              <w:rPr>
                <w:b/>
                <w:color w:val="FFC000"/>
                <w:sz w:val="28"/>
                <w:szCs w:val="28"/>
              </w:rPr>
              <w:t>Početak Državne mature – ljetni rok</w:t>
            </w:r>
          </w:p>
          <w:p w:rsidR="00B20772" w:rsidRDefault="00A775EE">
            <w:pPr>
              <w:widowControl w:val="0"/>
              <w:rPr>
                <w:b/>
                <w:sz w:val="28"/>
                <w:szCs w:val="28"/>
              </w:rPr>
            </w:pPr>
            <w:r>
              <w:rPr>
                <w:b/>
                <w:color w:val="FF0000"/>
                <w:sz w:val="28"/>
                <w:szCs w:val="28"/>
              </w:rPr>
              <w:t>TIJELOVO</w:t>
            </w:r>
          </w:p>
          <w:p w:rsidR="00B20772" w:rsidRDefault="00A775EE">
            <w:pPr>
              <w:widowControl w:val="0"/>
              <w:rPr>
                <w:b/>
                <w:color w:val="92D050"/>
                <w:sz w:val="28"/>
                <w:szCs w:val="28"/>
              </w:rPr>
            </w:pPr>
            <w:r>
              <w:rPr>
                <w:b/>
                <w:color w:val="92D050"/>
                <w:sz w:val="28"/>
                <w:szCs w:val="28"/>
              </w:rPr>
              <w:t>Dopunski rad – maturanti završetak</w:t>
            </w:r>
          </w:p>
          <w:p w:rsidR="00B20772" w:rsidRDefault="00B20772">
            <w:pPr>
              <w:widowControl w:val="0"/>
              <w:rPr>
                <w:b/>
                <w:color w:val="FF0000"/>
                <w:sz w:val="28"/>
                <w:szCs w:val="28"/>
              </w:rPr>
            </w:pPr>
          </w:p>
        </w:tc>
      </w:tr>
      <w:tr w:rsidR="00B20772">
        <w:trPr>
          <w:trHeight w:val="340"/>
        </w:trPr>
        <w:tc>
          <w:tcPr>
            <w:tcW w:w="1293"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7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12.</w:t>
            </w:r>
          </w:p>
        </w:tc>
        <w:tc>
          <w:tcPr>
            <w:tcW w:w="166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petak</w:t>
            </w:r>
          </w:p>
        </w:tc>
        <w:tc>
          <w:tcPr>
            <w:tcW w:w="475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Završetak nastavne godine</w:t>
            </w:r>
          </w:p>
        </w:tc>
      </w:tr>
      <w:tr w:rsidR="00B20772">
        <w:trPr>
          <w:trHeight w:val="264"/>
        </w:trPr>
        <w:tc>
          <w:tcPr>
            <w:tcW w:w="1293"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7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15.</w:t>
            </w:r>
          </w:p>
          <w:p w:rsidR="00B20772" w:rsidRDefault="00B20772">
            <w:pPr>
              <w:widowControl w:val="0"/>
              <w:rPr>
                <w:b/>
                <w:sz w:val="28"/>
                <w:szCs w:val="28"/>
              </w:rPr>
            </w:pPr>
          </w:p>
          <w:p w:rsidR="00B20772" w:rsidRDefault="00B20772">
            <w:pPr>
              <w:widowControl w:val="0"/>
              <w:rPr>
                <w:b/>
                <w:sz w:val="28"/>
                <w:szCs w:val="28"/>
              </w:rPr>
            </w:pPr>
          </w:p>
          <w:p w:rsidR="00B20772" w:rsidRDefault="00A775EE">
            <w:pPr>
              <w:widowControl w:val="0"/>
              <w:rPr>
                <w:b/>
                <w:sz w:val="28"/>
                <w:szCs w:val="28"/>
              </w:rPr>
            </w:pPr>
            <w:r>
              <w:rPr>
                <w:b/>
                <w:sz w:val="28"/>
                <w:szCs w:val="28"/>
              </w:rPr>
              <w:t>17.</w:t>
            </w:r>
          </w:p>
          <w:p w:rsidR="00B20772" w:rsidRDefault="00B20772">
            <w:pPr>
              <w:widowControl w:val="0"/>
              <w:rPr>
                <w:b/>
                <w:sz w:val="28"/>
                <w:szCs w:val="28"/>
              </w:rPr>
            </w:pPr>
          </w:p>
          <w:p w:rsidR="00B20772" w:rsidRDefault="00A775EE">
            <w:pPr>
              <w:widowControl w:val="0"/>
              <w:rPr>
                <w:b/>
                <w:sz w:val="28"/>
                <w:szCs w:val="28"/>
              </w:rPr>
            </w:pPr>
            <w:r>
              <w:rPr>
                <w:b/>
                <w:sz w:val="28"/>
                <w:szCs w:val="28"/>
              </w:rPr>
              <w:t>18.</w:t>
            </w:r>
          </w:p>
          <w:p w:rsidR="00B20772" w:rsidRDefault="00A775EE">
            <w:pPr>
              <w:widowControl w:val="0"/>
              <w:rPr>
                <w:b/>
                <w:sz w:val="28"/>
                <w:szCs w:val="28"/>
              </w:rPr>
            </w:pPr>
            <w:r>
              <w:rPr>
                <w:b/>
                <w:sz w:val="28"/>
                <w:szCs w:val="28"/>
              </w:rPr>
              <w:t>22.</w:t>
            </w:r>
          </w:p>
          <w:p w:rsidR="00B20772" w:rsidRDefault="00B20772">
            <w:pPr>
              <w:widowControl w:val="0"/>
              <w:rPr>
                <w:b/>
                <w:sz w:val="28"/>
                <w:szCs w:val="28"/>
              </w:rPr>
            </w:pPr>
          </w:p>
        </w:tc>
        <w:tc>
          <w:tcPr>
            <w:tcW w:w="166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ponedjeljak</w:t>
            </w:r>
          </w:p>
          <w:p w:rsidR="00B20772" w:rsidRDefault="00B20772">
            <w:pPr>
              <w:widowControl w:val="0"/>
              <w:rPr>
                <w:b/>
                <w:sz w:val="28"/>
                <w:szCs w:val="28"/>
              </w:rPr>
            </w:pPr>
          </w:p>
          <w:p w:rsidR="00B20772" w:rsidRDefault="00B20772">
            <w:pPr>
              <w:widowControl w:val="0"/>
              <w:rPr>
                <w:b/>
                <w:sz w:val="28"/>
                <w:szCs w:val="28"/>
              </w:rPr>
            </w:pPr>
          </w:p>
          <w:p w:rsidR="00B20772" w:rsidRDefault="00A775EE">
            <w:pPr>
              <w:widowControl w:val="0"/>
              <w:rPr>
                <w:b/>
                <w:sz w:val="28"/>
                <w:szCs w:val="28"/>
              </w:rPr>
            </w:pPr>
            <w:r>
              <w:rPr>
                <w:b/>
                <w:sz w:val="28"/>
                <w:szCs w:val="28"/>
              </w:rPr>
              <w:t>srijeda</w:t>
            </w:r>
          </w:p>
          <w:p w:rsidR="00B20772" w:rsidRDefault="00B20772">
            <w:pPr>
              <w:widowControl w:val="0"/>
              <w:rPr>
                <w:b/>
                <w:sz w:val="28"/>
                <w:szCs w:val="28"/>
              </w:rPr>
            </w:pPr>
          </w:p>
          <w:p w:rsidR="00B20772" w:rsidRDefault="00A775EE">
            <w:pPr>
              <w:widowControl w:val="0"/>
              <w:rPr>
                <w:b/>
                <w:sz w:val="28"/>
                <w:szCs w:val="28"/>
              </w:rPr>
            </w:pPr>
            <w:r>
              <w:rPr>
                <w:b/>
                <w:sz w:val="28"/>
                <w:szCs w:val="28"/>
              </w:rPr>
              <w:t>četvrtak</w:t>
            </w:r>
          </w:p>
          <w:p w:rsidR="00B20772" w:rsidRDefault="00A775EE">
            <w:pPr>
              <w:widowControl w:val="0"/>
              <w:rPr>
                <w:b/>
                <w:sz w:val="28"/>
                <w:szCs w:val="28"/>
              </w:rPr>
            </w:pPr>
            <w:r>
              <w:rPr>
                <w:b/>
                <w:sz w:val="28"/>
                <w:szCs w:val="28"/>
              </w:rPr>
              <w:t>ponedjeljak</w:t>
            </w:r>
          </w:p>
          <w:p w:rsidR="00B20772" w:rsidRDefault="00B20772">
            <w:pPr>
              <w:widowControl w:val="0"/>
              <w:rPr>
                <w:b/>
                <w:sz w:val="28"/>
                <w:szCs w:val="28"/>
              </w:rPr>
            </w:pPr>
          </w:p>
        </w:tc>
        <w:tc>
          <w:tcPr>
            <w:tcW w:w="475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color w:val="000000" w:themeColor="text1"/>
                <w:sz w:val="28"/>
                <w:szCs w:val="28"/>
              </w:rPr>
              <w:t>Početak ljetnog odmora učenika</w:t>
            </w:r>
            <w:r>
              <w:rPr>
                <w:b/>
                <w:sz w:val="28"/>
                <w:szCs w:val="28"/>
              </w:rPr>
              <w:t xml:space="preserve"> Prosudbeni odbor izrađuje raspored učenika za Obranu završnog rada</w:t>
            </w:r>
          </w:p>
          <w:p w:rsidR="00B20772" w:rsidRDefault="00A775EE">
            <w:pPr>
              <w:widowControl w:val="0"/>
              <w:rPr>
                <w:b/>
                <w:sz w:val="28"/>
                <w:szCs w:val="28"/>
              </w:rPr>
            </w:pPr>
            <w:r>
              <w:rPr>
                <w:b/>
                <w:sz w:val="28"/>
                <w:szCs w:val="28"/>
              </w:rPr>
              <w:t>Sjednica RV</w:t>
            </w:r>
          </w:p>
          <w:p w:rsidR="00B20772" w:rsidRDefault="00A775EE">
            <w:pPr>
              <w:widowControl w:val="0"/>
              <w:rPr>
                <w:b/>
                <w:sz w:val="28"/>
                <w:szCs w:val="28"/>
              </w:rPr>
            </w:pPr>
            <w:r>
              <w:rPr>
                <w:b/>
                <w:sz w:val="28"/>
                <w:szCs w:val="28"/>
              </w:rPr>
              <w:t>Sjednica NV</w:t>
            </w:r>
          </w:p>
          <w:p w:rsidR="00B20772" w:rsidRDefault="00A775EE">
            <w:pPr>
              <w:widowControl w:val="0"/>
              <w:rPr>
                <w:b/>
                <w:color w:val="FFFF00"/>
                <w:sz w:val="28"/>
                <w:szCs w:val="28"/>
              </w:rPr>
            </w:pPr>
            <w:r>
              <w:rPr>
                <w:b/>
                <w:color w:val="00B0F0"/>
                <w:sz w:val="28"/>
                <w:szCs w:val="28"/>
              </w:rPr>
              <w:t>Dopunski rad – početak</w:t>
            </w:r>
          </w:p>
          <w:p w:rsidR="00B20772" w:rsidRDefault="00A775EE">
            <w:pPr>
              <w:widowControl w:val="0"/>
              <w:rPr>
                <w:b/>
                <w:color w:val="FFFF00"/>
                <w:sz w:val="28"/>
                <w:szCs w:val="28"/>
              </w:rPr>
            </w:pPr>
            <w:r>
              <w:rPr>
                <w:b/>
                <w:color w:val="FF0000"/>
                <w:sz w:val="28"/>
                <w:szCs w:val="28"/>
              </w:rPr>
              <w:t xml:space="preserve">DAN ANTIFAŠISTIČKE BORBE </w:t>
            </w:r>
          </w:p>
          <w:p w:rsidR="00B20772" w:rsidRDefault="00B20772">
            <w:pPr>
              <w:widowControl w:val="0"/>
              <w:rPr>
                <w:b/>
                <w:sz w:val="28"/>
                <w:szCs w:val="28"/>
              </w:rPr>
            </w:pPr>
          </w:p>
          <w:p w:rsidR="00B20772" w:rsidRDefault="00B20772">
            <w:pPr>
              <w:widowControl w:val="0"/>
              <w:rPr>
                <w:b/>
                <w:sz w:val="28"/>
                <w:szCs w:val="28"/>
              </w:rPr>
            </w:pPr>
          </w:p>
        </w:tc>
      </w:tr>
      <w:tr w:rsidR="00B20772">
        <w:trPr>
          <w:trHeight w:val="350"/>
        </w:trPr>
        <w:tc>
          <w:tcPr>
            <w:tcW w:w="1293"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7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23, 24, 25</w:t>
            </w:r>
          </w:p>
        </w:tc>
        <w:tc>
          <w:tcPr>
            <w:tcW w:w="166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uto.-čet,</w:t>
            </w:r>
          </w:p>
        </w:tc>
        <w:tc>
          <w:tcPr>
            <w:tcW w:w="475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Obrana završnog rada</w:t>
            </w:r>
          </w:p>
        </w:tc>
      </w:tr>
      <w:tr w:rsidR="00B20772">
        <w:trPr>
          <w:trHeight w:val="976"/>
        </w:trPr>
        <w:tc>
          <w:tcPr>
            <w:tcW w:w="1293"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72"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26.</w:t>
            </w:r>
          </w:p>
          <w:p w:rsidR="00B20772" w:rsidRDefault="00B20772">
            <w:pPr>
              <w:widowControl w:val="0"/>
              <w:rPr>
                <w:b/>
                <w:sz w:val="28"/>
                <w:szCs w:val="28"/>
              </w:rPr>
            </w:pPr>
          </w:p>
          <w:p w:rsidR="00B20772" w:rsidRDefault="00B20772">
            <w:pPr>
              <w:widowControl w:val="0"/>
              <w:rPr>
                <w:b/>
                <w:sz w:val="28"/>
                <w:szCs w:val="28"/>
              </w:rPr>
            </w:pPr>
          </w:p>
          <w:p w:rsidR="00B20772" w:rsidRDefault="00B20772">
            <w:pPr>
              <w:widowControl w:val="0"/>
              <w:rPr>
                <w:b/>
                <w:sz w:val="28"/>
                <w:szCs w:val="28"/>
              </w:rPr>
            </w:pPr>
          </w:p>
          <w:p w:rsidR="00B20772" w:rsidRDefault="00B20772">
            <w:pPr>
              <w:widowControl w:val="0"/>
              <w:rPr>
                <w:b/>
                <w:sz w:val="28"/>
                <w:szCs w:val="28"/>
              </w:rPr>
            </w:pPr>
          </w:p>
          <w:p w:rsidR="00B20772" w:rsidRDefault="00A775EE">
            <w:pPr>
              <w:widowControl w:val="0"/>
              <w:rPr>
                <w:b/>
                <w:sz w:val="28"/>
                <w:szCs w:val="28"/>
              </w:rPr>
            </w:pPr>
            <w:r>
              <w:rPr>
                <w:b/>
                <w:sz w:val="28"/>
                <w:szCs w:val="28"/>
              </w:rPr>
              <w:t>26.</w:t>
            </w:r>
          </w:p>
        </w:tc>
        <w:tc>
          <w:tcPr>
            <w:tcW w:w="1668"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petak</w:t>
            </w:r>
          </w:p>
          <w:p w:rsidR="00B20772" w:rsidRDefault="00B20772">
            <w:pPr>
              <w:widowControl w:val="0"/>
              <w:rPr>
                <w:b/>
                <w:sz w:val="28"/>
                <w:szCs w:val="28"/>
              </w:rPr>
            </w:pPr>
          </w:p>
          <w:p w:rsidR="00B20772" w:rsidRDefault="00B20772">
            <w:pPr>
              <w:widowControl w:val="0"/>
              <w:rPr>
                <w:b/>
                <w:sz w:val="28"/>
                <w:szCs w:val="28"/>
              </w:rPr>
            </w:pPr>
          </w:p>
          <w:p w:rsidR="00B20772" w:rsidRDefault="00B20772">
            <w:pPr>
              <w:widowControl w:val="0"/>
              <w:rPr>
                <w:b/>
                <w:sz w:val="28"/>
                <w:szCs w:val="28"/>
              </w:rPr>
            </w:pPr>
          </w:p>
          <w:p w:rsidR="00B20772" w:rsidRDefault="00B20772">
            <w:pPr>
              <w:widowControl w:val="0"/>
              <w:rPr>
                <w:b/>
                <w:sz w:val="28"/>
                <w:szCs w:val="28"/>
              </w:rPr>
            </w:pPr>
          </w:p>
          <w:p w:rsidR="00B20772" w:rsidRDefault="00A775EE">
            <w:pPr>
              <w:widowControl w:val="0"/>
              <w:rPr>
                <w:b/>
                <w:sz w:val="28"/>
                <w:szCs w:val="28"/>
              </w:rPr>
            </w:pPr>
            <w:r>
              <w:rPr>
                <w:b/>
                <w:sz w:val="28"/>
                <w:szCs w:val="28"/>
              </w:rPr>
              <w:t>petak</w:t>
            </w:r>
          </w:p>
        </w:tc>
        <w:tc>
          <w:tcPr>
            <w:tcW w:w="475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Prosudbeni odbor utvrđuje opći uspjeh Završnog rada</w:t>
            </w:r>
          </w:p>
          <w:p w:rsidR="00B20772" w:rsidRDefault="00B20772">
            <w:pPr>
              <w:widowControl w:val="0"/>
              <w:rPr>
                <w:b/>
                <w:sz w:val="28"/>
                <w:szCs w:val="28"/>
              </w:rPr>
            </w:pPr>
          </w:p>
        </w:tc>
      </w:tr>
      <w:tr w:rsidR="00B20772">
        <w:trPr>
          <w:trHeight w:val="330"/>
        </w:trPr>
        <w:tc>
          <w:tcPr>
            <w:tcW w:w="1293"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72"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668"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4755"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r>
      <w:tr w:rsidR="00B20772">
        <w:trPr>
          <w:trHeight w:val="310"/>
        </w:trPr>
        <w:tc>
          <w:tcPr>
            <w:tcW w:w="1293"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72"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668"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4755"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color w:val="FFFF00"/>
                <w:sz w:val="28"/>
                <w:szCs w:val="28"/>
              </w:rPr>
            </w:pPr>
          </w:p>
          <w:p w:rsidR="00B20772" w:rsidRDefault="00A775EE">
            <w:pPr>
              <w:widowControl w:val="0"/>
              <w:rPr>
                <w:b/>
                <w:sz w:val="28"/>
                <w:szCs w:val="28"/>
              </w:rPr>
            </w:pPr>
            <w:r>
              <w:rPr>
                <w:b/>
                <w:color w:val="FFC000"/>
                <w:sz w:val="28"/>
                <w:szCs w:val="28"/>
              </w:rPr>
              <w:t>Završetak Državne mature –ljetni rok</w:t>
            </w:r>
          </w:p>
        </w:tc>
      </w:tr>
      <w:tr w:rsidR="00B20772">
        <w:trPr>
          <w:trHeight w:val="468"/>
        </w:trPr>
        <w:tc>
          <w:tcPr>
            <w:tcW w:w="1293"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VII</w:t>
            </w:r>
          </w:p>
        </w:tc>
        <w:tc>
          <w:tcPr>
            <w:tcW w:w="157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w:t>
            </w:r>
          </w:p>
        </w:tc>
        <w:tc>
          <w:tcPr>
            <w:tcW w:w="166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četvrtak</w:t>
            </w:r>
          </w:p>
        </w:tc>
        <w:tc>
          <w:tcPr>
            <w:tcW w:w="475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color w:val="FFC000"/>
                <w:sz w:val="28"/>
                <w:szCs w:val="28"/>
              </w:rPr>
            </w:pPr>
            <w:r>
              <w:rPr>
                <w:b/>
                <w:color w:val="00B0F0"/>
                <w:sz w:val="28"/>
                <w:szCs w:val="28"/>
              </w:rPr>
              <w:t>Dopunski rad - završetak</w:t>
            </w:r>
          </w:p>
        </w:tc>
      </w:tr>
      <w:tr w:rsidR="00B20772">
        <w:trPr>
          <w:trHeight w:val="340"/>
        </w:trPr>
        <w:tc>
          <w:tcPr>
            <w:tcW w:w="1293"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72"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6.</w:t>
            </w:r>
          </w:p>
        </w:tc>
        <w:tc>
          <w:tcPr>
            <w:tcW w:w="1668"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ponedjeljak</w:t>
            </w:r>
          </w:p>
        </w:tc>
        <w:tc>
          <w:tcPr>
            <w:tcW w:w="475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Sjednica NV</w:t>
            </w:r>
          </w:p>
        </w:tc>
      </w:tr>
      <w:tr w:rsidR="00B20772">
        <w:trPr>
          <w:trHeight w:val="640"/>
        </w:trPr>
        <w:tc>
          <w:tcPr>
            <w:tcW w:w="1293"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72"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668"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475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Učenici prijavljuju Obranu Završnog rada-jesenski rok</w:t>
            </w:r>
          </w:p>
        </w:tc>
      </w:tr>
      <w:tr w:rsidR="00B20772">
        <w:trPr>
          <w:trHeight w:val="650"/>
        </w:trPr>
        <w:tc>
          <w:tcPr>
            <w:tcW w:w="1293"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72"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668"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475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Učenici predaju pisani dio Izradbe Završnog rada-jesenski rok</w:t>
            </w:r>
          </w:p>
        </w:tc>
      </w:tr>
      <w:tr w:rsidR="00B20772">
        <w:tc>
          <w:tcPr>
            <w:tcW w:w="1293"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VIII</w:t>
            </w:r>
          </w:p>
        </w:tc>
        <w:tc>
          <w:tcPr>
            <w:tcW w:w="157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5.</w:t>
            </w:r>
          </w:p>
        </w:tc>
        <w:tc>
          <w:tcPr>
            <w:tcW w:w="166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color w:val="FF0000"/>
                <w:sz w:val="28"/>
                <w:szCs w:val="28"/>
              </w:rPr>
            </w:pPr>
            <w:r>
              <w:rPr>
                <w:b/>
                <w:sz w:val="28"/>
                <w:szCs w:val="28"/>
              </w:rPr>
              <w:t>srijeda</w:t>
            </w:r>
          </w:p>
        </w:tc>
        <w:tc>
          <w:tcPr>
            <w:tcW w:w="475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color w:val="FF0000"/>
                <w:sz w:val="28"/>
                <w:szCs w:val="28"/>
              </w:rPr>
            </w:pPr>
            <w:r>
              <w:rPr>
                <w:b/>
                <w:color w:val="FF0000"/>
                <w:sz w:val="28"/>
                <w:szCs w:val="28"/>
              </w:rPr>
              <w:t>DAN POBJEDE I DOM. ZAHVAL.</w:t>
            </w:r>
          </w:p>
        </w:tc>
      </w:tr>
      <w:tr w:rsidR="00B20772">
        <w:trPr>
          <w:trHeight w:val="400"/>
        </w:trPr>
        <w:tc>
          <w:tcPr>
            <w:tcW w:w="1293"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72" w:type="dxa"/>
            <w:tcBorders>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15.</w:t>
            </w:r>
          </w:p>
        </w:tc>
        <w:tc>
          <w:tcPr>
            <w:tcW w:w="1668" w:type="dxa"/>
            <w:tcBorders>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subota</w:t>
            </w:r>
          </w:p>
        </w:tc>
        <w:tc>
          <w:tcPr>
            <w:tcW w:w="4755" w:type="dxa"/>
            <w:tcBorders>
              <w:left w:val="single" w:sz="4" w:space="0" w:color="000000"/>
              <w:bottom w:val="single" w:sz="4" w:space="0" w:color="000000"/>
              <w:right w:val="single" w:sz="4" w:space="0" w:color="000000"/>
            </w:tcBorders>
          </w:tcPr>
          <w:p w:rsidR="00B20772" w:rsidRDefault="00A775EE">
            <w:pPr>
              <w:widowControl w:val="0"/>
              <w:rPr>
                <w:b/>
                <w:color w:val="FF0000"/>
                <w:sz w:val="28"/>
                <w:szCs w:val="28"/>
              </w:rPr>
            </w:pPr>
            <w:r>
              <w:rPr>
                <w:b/>
                <w:color w:val="FF0000"/>
                <w:sz w:val="28"/>
                <w:szCs w:val="28"/>
              </w:rPr>
              <w:t>VELIKA GOSPA</w:t>
            </w:r>
          </w:p>
        </w:tc>
      </w:tr>
      <w:tr w:rsidR="00B20772">
        <w:trPr>
          <w:trHeight w:val="400"/>
        </w:trPr>
        <w:tc>
          <w:tcPr>
            <w:tcW w:w="1293"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72" w:type="dxa"/>
            <w:tcBorders>
              <w:left w:val="single" w:sz="4" w:space="0" w:color="000000"/>
              <w:bottom w:val="single" w:sz="4" w:space="0" w:color="000000"/>
              <w:right w:val="single" w:sz="4" w:space="0" w:color="000000"/>
            </w:tcBorders>
          </w:tcPr>
          <w:p w:rsidR="00B20772" w:rsidRDefault="00F03787">
            <w:pPr>
              <w:widowControl w:val="0"/>
              <w:rPr>
                <w:b/>
                <w:sz w:val="28"/>
                <w:szCs w:val="28"/>
              </w:rPr>
            </w:pPr>
            <w:r>
              <w:rPr>
                <w:b/>
                <w:sz w:val="28"/>
                <w:szCs w:val="28"/>
              </w:rPr>
              <w:t>19</w:t>
            </w:r>
            <w:r w:rsidR="00A775EE">
              <w:rPr>
                <w:b/>
                <w:sz w:val="28"/>
                <w:szCs w:val="28"/>
              </w:rPr>
              <w:t>.</w:t>
            </w:r>
          </w:p>
        </w:tc>
        <w:tc>
          <w:tcPr>
            <w:tcW w:w="1668" w:type="dxa"/>
            <w:tcBorders>
              <w:left w:val="single" w:sz="4" w:space="0" w:color="000000"/>
              <w:bottom w:val="single" w:sz="4" w:space="0" w:color="000000"/>
              <w:right w:val="single" w:sz="4" w:space="0" w:color="000000"/>
            </w:tcBorders>
          </w:tcPr>
          <w:p w:rsidR="00B20772" w:rsidRDefault="00F03787">
            <w:pPr>
              <w:widowControl w:val="0"/>
              <w:rPr>
                <w:b/>
                <w:sz w:val="28"/>
                <w:szCs w:val="28"/>
              </w:rPr>
            </w:pPr>
            <w:r>
              <w:rPr>
                <w:b/>
                <w:sz w:val="28"/>
                <w:szCs w:val="28"/>
              </w:rPr>
              <w:t>srijeda</w:t>
            </w:r>
          </w:p>
        </w:tc>
        <w:tc>
          <w:tcPr>
            <w:tcW w:w="4755" w:type="dxa"/>
            <w:tcBorders>
              <w:left w:val="single" w:sz="4" w:space="0" w:color="000000"/>
              <w:bottom w:val="single" w:sz="4" w:space="0" w:color="000000"/>
              <w:right w:val="single" w:sz="4" w:space="0" w:color="000000"/>
            </w:tcBorders>
          </w:tcPr>
          <w:p w:rsidR="00B20772" w:rsidRDefault="00A775EE">
            <w:pPr>
              <w:widowControl w:val="0"/>
              <w:rPr>
                <w:b/>
                <w:color w:val="FF0000"/>
                <w:sz w:val="28"/>
                <w:szCs w:val="28"/>
              </w:rPr>
            </w:pPr>
            <w:r>
              <w:rPr>
                <w:b/>
                <w:sz w:val="28"/>
                <w:szCs w:val="28"/>
              </w:rPr>
              <w:t xml:space="preserve">Početak Državne mature </w:t>
            </w:r>
            <w:r>
              <w:rPr>
                <w:b/>
                <w:color w:val="4472C4"/>
                <w:sz w:val="28"/>
                <w:szCs w:val="28"/>
              </w:rPr>
              <w:t>– jesenski</w:t>
            </w:r>
            <w:r>
              <w:rPr>
                <w:b/>
                <w:sz w:val="28"/>
                <w:szCs w:val="28"/>
              </w:rPr>
              <w:t xml:space="preserve"> </w:t>
            </w:r>
            <w:r>
              <w:rPr>
                <w:b/>
                <w:color w:val="4472C4"/>
                <w:sz w:val="28"/>
                <w:szCs w:val="28"/>
              </w:rPr>
              <w:t>rok</w:t>
            </w:r>
          </w:p>
        </w:tc>
      </w:tr>
      <w:tr w:rsidR="00B20772">
        <w:trPr>
          <w:trHeight w:val="416"/>
        </w:trPr>
        <w:tc>
          <w:tcPr>
            <w:tcW w:w="1293"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7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24.</w:t>
            </w:r>
          </w:p>
        </w:tc>
        <w:tc>
          <w:tcPr>
            <w:tcW w:w="166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ponedjeljak</w:t>
            </w:r>
          </w:p>
        </w:tc>
        <w:tc>
          <w:tcPr>
            <w:tcW w:w="475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 xml:space="preserve">Prijava popravnih ispita </w:t>
            </w:r>
          </w:p>
        </w:tc>
      </w:tr>
      <w:tr w:rsidR="00B20772">
        <w:trPr>
          <w:trHeight w:val="350"/>
        </w:trPr>
        <w:tc>
          <w:tcPr>
            <w:tcW w:w="1293"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7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26, 27,</w:t>
            </w:r>
          </w:p>
        </w:tc>
        <w:tc>
          <w:tcPr>
            <w:tcW w:w="166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 xml:space="preserve">sri., </w:t>
            </w:r>
            <w:proofErr w:type="spellStart"/>
            <w:r>
              <w:rPr>
                <w:b/>
                <w:sz w:val="28"/>
                <w:szCs w:val="28"/>
              </w:rPr>
              <w:t>četvr</w:t>
            </w:r>
            <w:proofErr w:type="spellEnd"/>
            <w:r>
              <w:rPr>
                <w:b/>
                <w:sz w:val="28"/>
                <w:szCs w:val="28"/>
              </w:rPr>
              <w:t>.</w:t>
            </w:r>
          </w:p>
        </w:tc>
        <w:tc>
          <w:tcPr>
            <w:tcW w:w="475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Popravni ispiti</w:t>
            </w:r>
          </w:p>
        </w:tc>
      </w:tr>
      <w:tr w:rsidR="00B20772">
        <w:trPr>
          <w:trHeight w:val="285"/>
        </w:trPr>
        <w:tc>
          <w:tcPr>
            <w:tcW w:w="1293"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7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28.</w:t>
            </w:r>
          </w:p>
        </w:tc>
        <w:tc>
          <w:tcPr>
            <w:tcW w:w="166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petak</w:t>
            </w:r>
          </w:p>
        </w:tc>
        <w:tc>
          <w:tcPr>
            <w:tcW w:w="475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Obrana Završnog rada</w:t>
            </w:r>
          </w:p>
        </w:tc>
      </w:tr>
      <w:tr w:rsidR="00B20772">
        <w:trPr>
          <w:trHeight w:val="360"/>
        </w:trPr>
        <w:tc>
          <w:tcPr>
            <w:tcW w:w="1293"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72"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28.</w:t>
            </w:r>
          </w:p>
        </w:tc>
        <w:tc>
          <w:tcPr>
            <w:tcW w:w="1668"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petak</w:t>
            </w:r>
          </w:p>
        </w:tc>
        <w:tc>
          <w:tcPr>
            <w:tcW w:w="475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Prosudbeni odbor utvrđuje opći uspjeh Završnog rada</w:t>
            </w:r>
          </w:p>
        </w:tc>
      </w:tr>
      <w:tr w:rsidR="00B20772">
        <w:trPr>
          <w:trHeight w:val="345"/>
        </w:trPr>
        <w:tc>
          <w:tcPr>
            <w:tcW w:w="1293"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72"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668"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475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Sjednica NV</w:t>
            </w:r>
          </w:p>
        </w:tc>
      </w:tr>
      <w:tr w:rsidR="00B20772">
        <w:trPr>
          <w:trHeight w:val="250"/>
        </w:trPr>
        <w:tc>
          <w:tcPr>
            <w:tcW w:w="1293"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sz w:val="28"/>
                <w:szCs w:val="28"/>
              </w:rPr>
            </w:pPr>
          </w:p>
        </w:tc>
        <w:tc>
          <w:tcPr>
            <w:tcW w:w="1572"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31.</w:t>
            </w:r>
          </w:p>
        </w:tc>
        <w:tc>
          <w:tcPr>
            <w:tcW w:w="1668"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 xml:space="preserve">ponedjeljak </w:t>
            </w:r>
          </w:p>
        </w:tc>
        <w:tc>
          <w:tcPr>
            <w:tcW w:w="4755"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Završetak školske godine</w:t>
            </w:r>
          </w:p>
        </w:tc>
      </w:tr>
    </w:tbl>
    <w:p w:rsidR="00B20772" w:rsidRDefault="00B20772">
      <w:pPr>
        <w:rPr>
          <w:rFonts w:eastAsia="Batang"/>
          <w:color w:val="000000"/>
        </w:rPr>
      </w:pPr>
    </w:p>
    <w:p w:rsidR="00B20772" w:rsidRDefault="00B20772">
      <w:pPr>
        <w:rPr>
          <w:rFonts w:eastAsia="Batang"/>
          <w:color w:val="000000"/>
        </w:rPr>
      </w:pPr>
    </w:p>
    <w:p w:rsidR="00B20772" w:rsidRDefault="00A775EE">
      <w:pPr>
        <w:rPr>
          <w:b/>
          <w:sz w:val="28"/>
          <w:szCs w:val="28"/>
        </w:rPr>
      </w:pPr>
      <w:r>
        <w:rPr>
          <w:b/>
          <w:sz w:val="28"/>
          <w:szCs w:val="28"/>
        </w:rPr>
        <w:t xml:space="preserve">                                </w:t>
      </w:r>
    </w:p>
    <w:p w:rsidR="00B20772" w:rsidRDefault="00B20772">
      <w:pPr>
        <w:rPr>
          <w:rFonts w:eastAsia="Batang"/>
          <w:color w:val="000000"/>
        </w:rPr>
      </w:pPr>
    </w:p>
    <w:p w:rsidR="00B20772" w:rsidRDefault="00A775EE">
      <w:pPr>
        <w:rPr>
          <w:b/>
          <w:sz w:val="28"/>
          <w:szCs w:val="28"/>
        </w:rPr>
      </w:pPr>
      <w:r>
        <w:rPr>
          <w:b/>
          <w:sz w:val="28"/>
          <w:szCs w:val="28"/>
        </w:rPr>
        <w:t xml:space="preserve">           </w:t>
      </w:r>
    </w:p>
    <w:p w:rsidR="00B20772" w:rsidRDefault="00A775EE">
      <w:pPr>
        <w:rPr>
          <w:b/>
          <w:sz w:val="28"/>
          <w:szCs w:val="28"/>
        </w:rPr>
      </w:pPr>
      <w:r>
        <w:br w:type="page"/>
      </w:r>
    </w:p>
    <w:p w:rsidR="00B20772" w:rsidRDefault="00A775EE">
      <w:pPr>
        <w:keepNext/>
        <w:outlineLvl w:val="0"/>
        <w:rPr>
          <w:b/>
          <w:bCs/>
          <w:sz w:val="32"/>
        </w:rPr>
      </w:pPr>
      <w:r>
        <w:rPr>
          <w:b/>
          <w:bCs/>
          <w:sz w:val="32"/>
        </w:rPr>
        <w:lastRenderedPageBreak/>
        <w:t>VREMENIK  IZRADE  I  OBRANE  ZAVRŠNOG RADA ZA  ŠK.  GOD.  2025./2026.</w:t>
      </w:r>
    </w:p>
    <w:p w:rsidR="00B20772" w:rsidRDefault="00B20772">
      <w:pPr>
        <w:rPr>
          <w:sz w:val="32"/>
          <w:szCs w:val="32"/>
        </w:rPr>
      </w:pPr>
    </w:p>
    <w:p w:rsidR="00B20772" w:rsidRDefault="00A775EE">
      <w:pPr>
        <w:rPr>
          <w:sz w:val="32"/>
          <w:szCs w:val="32"/>
        </w:rPr>
      </w:pPr>
      <w:r>
        <w:rPr>
          <w:sz w:val="32"/>
          <w:szCs w:val="32"/>
        </w:rPr>
        <w:t xml:space="preserve">                          </w:t>
      </w:r>
      <w:r>
        <w:rPr>
          <w:color w:val="FF0000"/>
        </w:rPr>
        <w:t xml:space="preserve">                 </w:t>
      </w:r>
      <w:r>
        <w:rPr>
          <w:b/>
          <w:sz w:val="28"/>
          <w:szCs w:val="28"/>
        </w:rPr>
        <w:t xml:space="preserve">                                                            </w:t>
      </w:r>
    </w:p>
    <w:tbl>
      <w:tblPr>
        <w:tblW w:w="9016" w:type="dxa"/>
        <w:tblLayout w:type="fixed"/>
        <w:tblLook w:val="01E0" w:firstRow="1" w:lastRow="1" w:firstColumn="1" w:lastColumn="1" w:noHBand="0" w:noVBand="0"/>
      </w:tblPr>
      <w:tblGrid>
        <w:gridCol w:w="1457"/>
        <w:gridCol w:w="1499"/>
        <w:gridCol w:w="7"/>
        <w:gridCol w:w="1683"/>
        <w:gridCol w:w="6"/>
        <w:gridCol w:w="4364"/>
      </w:tblGrid>
      <w:tr w:rsidR="00B20772">
        <w:trPr>
          <w:trHeight w:val="315"/>
        </w:trPr>
        <w:tc>
          <w:tcPr>
            <w:tcW w:w="145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MJESEC</w:t>
            </w:r>
          </w:p>
        </w:tc>
        <w:tc>
          <w:tcPr>
            <w:tcW w:w="1506"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DATUM</w:t>
            </w:r>
          </w:p>
        </w:tc>
        <w:tc>
          <w:tcPr>
            <w:tcW w:w="1689"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DAN</w:t>
            </w:r>
          </w:p>
        </w:tc>
        <w:tc>
          <w:tcPr>
            <w:tcW w:w="436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rPr>
            </w:pPr>
            <w:r>
              <w:rPr>
                <w:b/>
              </w:rPr>
              <w:t>NAZIV AKTIVNOSTI</w:t>
            </w:r>
          </w:p>
        </w:tc>
      </w:tr>
      <w:tr w:rsidR="00B20772">
        <w:trPr>
          <w:trHeight w:val="1050"/>
        </w:trPr>
        <w:tc>
          <w:tcPr>
            <w:tcW w:w="145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color w:val="FF0000"/>
              </w:rPr>
            </w:pPr>
            <w:r>
              <w:rPr>
                <w:b/>
                <w:color w:val="FF0000"/>
              </w:rPr>
              <w:t>LISTOPAD</w:t>
            </w:r>
          </w:p>
        </w:tc>
        <w:tc>
          <w:tcPr>
            <w:tcW w:w="1506"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16.</w:t>
            </w:r>
          </w:p>
        </w:tc>
        <w:tc>
          <w:tcPr>
            <w:tcW w:w="1689" w:type="dxa"/>
            <w:gridSpan w:val="2"/>
            <w:tcBorders>
              <w:top w:val="single" w:sz="4" w:space="0" w:color="000000"/>
              <w:left w:val="single" w:sz="4" w:space="0" w:color="000000"/>
              <w:bottom w:val="single" w:sz="4" w:space="0" w:color="000000"/>
              <w:right w:val="single" w:sz="4" w:space="0" w:color="000000"/>
            </w:tcBorders>
          </w:tcPr>
          <w:p w:rsidR="00B20772" w:rsidRDefault="00E426CF">
            <w:pPr>
              <w:widowControl w:val="0"/>
              <w:rPr>
                <w:b/>
                <w:sz w:val="28"/>
                <w:szCs w:val="28"/>
              </w:rPr>
            </w:pPr>
            <w:r>
              <w:rPr>
                <w:b/>
                <w:sz w:val="28"/>
                <w:szCs w:val="28"/>
              </w:rPr>
              <w:t>četvrtak</w:t>
            </w:r>
          </w:p>
        </w:tc>
        <w:tc>
          <w:tcPr>
            <w:tcW w:w="436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 xml:space="preserve">Objava članova Prosudbenog odbora  i </w:t>
            </w:r>
            <w:proofErr w:type="spellStart"/>
            <w:r>
              <w:rPr>
                <w:b/>
                <w:sz w:val="28"/>
                <w:szCs w:val="28"/>
              </w:rPr>
              <w:t>vremenika</w:t>
            </w:r>
            <w:proofErr w:type="spellEnd"/>
            <w:r>
              <w:rPr>
                <w:b/>
                <w:sz w:val="28"/>
                <w:szCs w:val="28"/>
              </w:rPr>
              <w:t xml:space="preserve"> izrade i </w:t>
            </w:r>
          </w:p>
          <w:p w:rsidR="00B20772" w:rsidRDefault="00A775EE">
            <w:pPr>
              <w:widowControl w:val="0"/>
              <w:rPr>
                <w:b/>
                <w:sz w:val="28"/>
                <w:szCs w:val="28"/>
              </w:rPr>
            </w:pPr>
            <w:r>
              <w:rPr>
                <w:b/>
                <w:sz w:val="28"/>
                <w:szCs w:val="28"/>
              </w:rPr>
              <w:t>obrane Završnog rada</w:t>
            </w:r>
          </w:p>
        </w:tc>
      </w:tr>
      <w:tr w:rsidR="00B20772">
        <w:trPr>
          <w:trHeight w:val="675"/>
        </w:trPr>
        <w:tc>
          <w:tcPr>
            <w:tcW w:w="145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color w:val="FF0000"/>
              </w:rPr>
            </w:pPr>
            <w:r>
              <w:rPr>
                <w:b/>
                <w:color w:val="FF0000"/>
              </w:rPr>
              <w:t>STUDENI</w:t>
            </w:r>
          </w:p>
        </w:tc>
        <w:tc>
          <w:tcPr>
            <w:tcW w:w="1506"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25.</w:t>
            </w:r>
          </w:p>
        </w:tc>
        <w:tc>
          <w:tcPr>
            <w:tcW w:w="1689"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utorak</w:t>
            </w:r>
          </w:p>
        </w:tc>
        <w:tc>
          <w:tcPr>
            <w:tcW w:w="436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 xml:space="preserve">Učenici prijavljuju Obranu završnog rada- </w:t>
            </w:r>
            <w:r>
              <w:rPr>
                <w:b/>
                <w:color w:val="0070C0"/>
                <w:sz w:val="28"/>
                <w:szCs w:val="28"/>
              </w:rPr>
              <w:t>zimski rok</w:t>
            </w:r>
          </w:p>
        </w:tc>
      </w:tr>
      <w:tr w:rsidR="00B20772">
        <w:trPr>
          <w:trHeight w:val="276"/>
        </w:trPr>
        <w:tc>
          <w:tcPr>
            <w:tcW w:w="1456" w:type="dxa"/>
            <w:tcBorders>
              <w:top w:val="single" w:sz="4" w:space="0" w:color="000000"/>
              <w:left w:val="single" w:sz="4" w:space="0" w:color="000000"/>
              <w:right w:val="single" w:sz="4" w:space="0" w:color="000000"/>
            </w:tcBorders>
          </w:tcPr>
          <w:p w:rsidR="00B20772" w:rsidRDefault="00A775EE">
            <w:pPr>
              <w:widowControl w:val="0"/>
              <w:rPr>
                <w:b/>
                <w:color w:val="FF0000"/>
              </w:rPr>
            </w:pPr>
            <w:r>
              <w:rPr>
                <w:b/>
                <w:color w:val="FF0000"/>
              </w:rPr>
              <w:t>VELJAČA</w:t>
            </w:r>
          </w:p>
        </w:tc>
        <w:tc>
          <w:tcPr>
            <w:tcW w:w="1506"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w:t>
            </w:r>
          </w:p>
        </w:tc>
        <w:tc>
          <w:tcPr>
            <w:tcW w:w="1689"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ponedjeljak</w:t>
            </w:r>
          </w:p>
        </w:tc>
        <w:tc>
          <w:tcPr>
            <w:tcW w:w="436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 xml:space="preserve">Učenici predaju pisani dio Izrade u Tajništvo - </w:t>
            </w:r>
            <w:r>
              <w:rPr>
                <w:b/>
                <w:color w:val="0070C0"/>
                <w:sz w:val="28"/>
                <w:szCs w:val="28"/>
              </w:rPr>
              <w:t>zimski rok</w:t>
            </w:r>
          </w:p>
        </w:tc>
      </w:tr>
      <w:tr w:rsidR="00B20772">
        <w:trPr>
          <w:trHeight w:val="180"/>
        </w:trPr>
        <w:tc>
          <w:tcPr>
            <w:tcW w:w="1456" w:type="dxa"/>
            <w:vMerge w:val="restart"/>
            <w:tcBorders>
              <w:left w:val="single" w:sz="4" w:space="0" w:color="000000"/>
              <w:bottom w:val="single" w:sz="4" w:space="0" w:color="000000"/>
            </w:tcBorders>
          </w:tcPr>
          <w:p w:rsidR="00B20772" w:rsidRDefault="00B20772">
            <w:pPr>
              <w:widowControl w:val="0"/>
              <w:rPr>
                <w:b/>
                <w:sz w:val="28"/>
                <w:szCs w:val="28"/>
              </w:rPr>
            </w:pPr>
          </w:p>
        </w:tc>
        <w:tc>
          <w:tcPr>
            <w:tcW w:w="1499" w:type="dxa"/>
            <w:tcBorders>
              <w:top w:val="single" w:sz="4" w:space="0" w:color="000000"/>
              <w:left w:val="single" w:sz="4" w:space="0" w:color="000000"/>
              <w:bottom w:val="single" w:sz="4" w:space="0" w:color="000000"/>
            </w:tcBorders>
          </w:tcPr>
          <w:p w:rsidR="00B20772" w:rsidRDefault="00A775EE">
            <w:pPr>
              <w:widowControl w:val="0"/>
              <w:rPr>
                <w:b/>
                <w:sz w:val="28"/>
                <w:szCs w:val="28"/>
              </w:rPr>
            </w:pPr>
            <w:r>
              <w:rPr>
                <w:b/>
                <w:sz w:val="28"/>
                <w:szCs w:val="28"/>
              </w:rPr>
              <w:t>4.</w:t>
            </w:r>
          </w:p>
        </w:tc>
        <w:tc>
          <w:tcPr>
            <w:tcW w:w="1690" w:type="dxa"/>
            <w:gridSpan w:val="2"/>
            <w:tcBorders>
              <w:top w:val="single" w:sz="4" w:space="0" w:color="000000"/>
              <w:left w:val="single" w:sz="4" w:space="0" w:color="000000"/>
              <w:bottom w:val="single" w:sz="4" w:space="0" w:color="000000"/>
            </w:tcBorders>
          </w:tcPr>
          <w:p w:rsidR="00B20772" w:rsidRDefault="00A775EE">
            <w:pPr>
              <w:widowControl w:val="0"/>
              <w:rPr>
                <w:b/>
                <w:sz w:val="28"/>
                <w:szCs w:val="28"/>
              </w:rPr>
            </w:pPr>
            <w:r>
              <w:rPr>
                <w:b/>
                <w:sz w:val="28"/>
                <w:szCs w:val="28"/>
              </w:rPr>
              <w:t>srijeda</w:t>
            </w:r>
          </w:p>
        </w:tc>
        <w:tc>
          <w:tcPr>
            <w:tcW w:w="4370"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Obrana Završnog rada-</w:t>
            </w:r>
            <w:r>
              <w:rPr>
                <w:b/>
                <w:color w:val="0070C0"/>
                <w:sz w:val="28"/>
                <w:szCs w:val="28"/>
              </w:rPr>
              <w:t>zimski rok</w:t>
            </w:r>
          </w:p>
        </w:tc>
      </w:tr>
      <w:tr w:rsidR="00B20772">
        <w:trPr>
          <w:trHeight w:val="127"/>
        </w:trPr>
        <w:tc>
          <w:tcPr>
            <w:tcW w:w="1456" w:type="dxa"/>
            <w:vMerge/>
            <w:tcBorders>
              <w:left w:val="single" w:sz="4" w:space="0" w:color="000000"/>
              <w:bottom w:val="single" w:sz="4" w:space="0" w:color="000000"/>
            </w:tcBorders>
            <w:vAlign w:val="center"/>
          </w:tcPr>
          <w:p w:rsidR="00B20772" w:rsidRDefault="00B20772">
            <w:pPr>
              <w:widowControl w:val="0"/>
              <w:rPr>
                <w:b/>
                <w:sz w:val="28"/>
                <w:szCs w:val="28"/>
              </w:rPr>
            </w:pPr>
          </w:p>
        </w:tc>
        <w:tc>
          <w:tcPr>
            <w:tcW w:w="1499" w:type="dxa"/>
            <w:tcBorders>
              <w:top w:val="single" w:sz="4" w:space="0" w:color="000000"/>
              <w:left w:val="single" w:sz="4" w:space="0" w:color="000000"/>
              <w:bottom w:val="single" w:sz="4" w:space="0" w:color="000000"/>
            </w:tcBorders>
          </w:tcPr>
          <w:p w:rsidR="00B20772" w:rsidRDefault="00A775EE">
            <w:pPr>
              <w:widowControl w:val="0"/>
              <w:rPr>
                <w:b/>
                <w:sz w:val="28"/>
                <w:szCs w:val="28"/>
              </w:rPr>
            </w:pPr>
            <w:r>
              <w:rPr>
                <w:b/>
                <w:sz w:val="28"/>
                <w:szCs w:val="28"/>
              </w:rPr>
              <w:t>5.</w:t>
            </w:r>
          </w:p>
        </w:tc>
        <w:tc>
          <w:tcPr>
            <w:tcW w:w="1690" w:type="dxa"/>
            <w:gridSpan w:val="2"/>
            <w:tcBorders>
              <w:top w:val="single" w:sz="4" w:space="0" w:color="000000"/>
              <w:left w:val="single" w:sz="4" w:space="0" w:color="000000"/>
              <w:bottom w:val="single" w:sz="4" w:space="0" w:color="000000"/>
            </w:tcBorders>
          </w:tcPr>
          <w:p w:rsidR="00B20772" w:rsidRDefault="00A775EE">
            <w:pPr>
              <w:widowControl w:val="0"/>
              <w:rPr>
                <w:b/>
                <w:sz w:val="28"/>
                <w:szCs w:val="28"/>
              </w:rPr>
            </w:pPr>
            <w:r>
              <w:rPr>
                <w:b/>
                <w:sz w:val="28"/>
                <w:szCs w:val="28"/>
              </w:rPr>
              <w:t>četvrtak</w:t>
            </w:r>
          </w:p>
        </w:tc>
        <w:tc>
          <w:tcPr>
            <w:tcW w:w="4370"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Prosudbeni odbor utvrđuje opći uspjeh Završnog rada-</w:t>
            </w:r>
            <w:r>
              <w:rPr>
                <w:b/>
                <w:color w:val="0070C0"/>
                <w:sz w:val="28"/>
                <w:szCs w:val="28"/>
              </w:rPr>
              <w:t>zimski rok</w:t>
            </w:r>
          </w:p>
        </w:tc>
      </w:tr>
      <w:tr w:rsidR="00B20772">
        <w:tc>
          <w:tcPr>
            <w:tcW w:w="1456"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color w:val="FF0000"/>
              </w:rPr>
            </w:pPr>
            <w:r>
              <w:rPr>
                <w:b/>
                <w:color w:val="FF0000"/>
              </w:rPr>
              <w:t>TRAVANJ</w:t>
            </w:r>
          </w:p>
        </w:tc>
        <w:tc>
          <w:tcPr>
            <w:tcW w:w="1506"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30.</w:t>
            </w:r>
          </w:p>
        </w:tc>
        <w:tc>
          <w:tcPr>
            <w:tcW w:w="1689"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četvrtak</w:t>
            </w:r>
          </w:p>
        </w:tc>
        <w:tc>
          <w:tcPr>
            <w:tcW w:w="436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 xml:space="preserve">Učenici prijavljuju Obranu završnog rada do 12.00 - </w:t>
            </w:r>
            <w:r>
              <w:rPr>
                <w:b/>
                <w:color w:val="00B050"/>
                <w:sz w:val="28"/>
                <w:szCs w:val="28"/>
              </w:rPr>
              <w:t>ljetni rok</w:t>
            </w:r>
          </w:p>
        </w:tc>
      </w:tr>
      <w:tr w:rsidR="00B20772">
        <w:tc>
          <w:tcPr>
            <w:tcW w:w="1456"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color w:val="FF0000"/>
              </w:rPr>
            </w:pPr>
            <w:r>
              <w:rPr>
                <w:b/>
                <w:color w:val="FF0000"/>
              </w:rPr>
              <w:t>SVIBANJ</w:t>
            </w:r>
          </w:p>
        </w:tc>
        <w:tc>
          <w:tcPr>
            <w:tcW w:w="1506"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22.</w:t>
            </w:r>
          </w:p>
        </w:tc>
        <w:tc>
          <w:tcPr>
            <w:tcW w:w="1689"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petak</w:t>
            </w:r>
          </w:p>
        </w:tc>
        <w:tc>
          <w:tcPr>
            <w:tcW w:w="436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Završetak nastavne godine</w:t>
            </w:r>
          </w:p>
        </w:tc>
      </w:tr>
      <w:tr w:rsidR="00B20772">
        <w:tc>
          <w:tcPr>
            <w:tcW w:w="1456"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color w:val="FF0000"/>
              </w:rPr>
            </w:pPr>
          </w:p>
        </w:tc>
        <w:tc>
          <w:tcPr>
            <w:tcW w:w="1506"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26.</w:t>
            </w:r>
          </w:p>
        </w:tc>
        <w:tc>
          <w:tcPr>
            <w:tcW w:w="1689"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utorak</w:t>
            </w:r>
          </w:p>
        </w:tc>
        <w:tc>
          <w:tcPr>
            <w:tcW w:w="436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 xml:space="preserve">Učenici predaju pisani dio Izrade </w:t>
            </w:r>
          </w:p>
          <w:p w:rsidR="00B20772" w:rsidRDefault="00A775EE">
            <w:pPr>
              <w:widowControl w:val="0"/>
              <w:rPr>
                <w:b/>
                <w:sz w:val="28"/>
                <w:szCs w:val="28"/>
              </w:rPr>
            </w:pPr>
            <w:r>
              <w:rPr>
                <w:b/>
                <w:sz w:val="28"/>
                <w:szCs w:val="28"/>
              </w:rPr>
              <w:t>koju je prihvatio mentor u urudžbeni zapisnik Škole (do 12.00)</w:t>
            </w:r>
          </w:p>
        </w:tc>
      </w:tr>
      <w:tr w:rsidR="00B20772">
        <w:tc>
          <w:tcPr>
            <w:tcW w:w="1456"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color w:val="FF0000"/>
              </w:rPr>
            </w:pPr>
          </w:p>
        </w:tc>
        <w:tc>
          <w:tcPr>
            <w:tcW w:w="1506" w:type="dxa"/>
            <w:gridSpan w:val="2"/>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c>
          <w:tcPr>
            <w:tcW w:w="1689" w:type="dxa"/>
            <w:gridSpan w:val="2"/>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c>
          <w:tcPr>
            <w:tcW w:w="4364"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r>
      <w:tr w:rsidR="00B20772">
        <w:trPr>
          <w:trHeight w:val="2880"/>
        </w:trPr>
        <w:tc>
          <w:tcPr>
            <w:tcW w:w="1456"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color w:val="FF0000"/>
              </w:rPr>
            </w:pPr>
            <w:r>
              <w:rPr>
                <w:b/>
                <w:color w:val="FF0000"/>
              </w:rPr>
              <w:t>LIPANJ</w:t>
            </w:r>
          </w:p>
        </w:tc>
        <w:tc>
          <w:tcPr>
            <w:tcW w:w="1506"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28.5.- 10.6.</w:t>
            </w:r>
          </w:p>
          <w:p w:rsidR="00B20772" w:rsidRDefault="00B20772">
            <w:pPr>
              <w:widowControl w:val="0"/>
              <w:rPr>
                <w:b/>
                <w:sz w:val="28"/>
                <w:szCs w:val="28"/>
              </w:rPr>
            </w:pPr>
          </w:p>
          <w:p w:rsidR="00B20772" w:rsidRDefault="00B20772">
            <w:pPr>
              <w:widowControl w:val="0"/>
              <w:rPr>
                <w:b/>
                <w:sz w:val="28"/>
                <w:szCs w:val="28"/>
              </w:rPr>
            </w:pPr>
          </w:p>
          <w:p w:rsidR="00B20772" w:rsidRDefault="00A775EE">
            <w:pPr>
              <w:widowControl w:val="0"/>
              <w:rPr>
                <w:b/>
                <w:sz w:val="28"/>
                <w:szCs w:val="28"/>
              </w:rPr>
            </w:pPr>
            <w:r>
              <w:rPr>
                <w:b/>
                <w:sz w:val="28"/>
                <w:szCs w:val="28"/>
              </w:rPr>
              <w:t>15.</w:t>
            </w:r>
          </w:p>
        </w:tc>
        <w:tc>
          <w:tcPr>
            <w:tcW w:w="1689"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četvrtak-sri.</w:t>
            </w:r>
          </w:p>
          <w:p w:rsidR="00B20772" w:rsidRDefault="00B20772">
            <w:pPr>
              <w:widowControl w:val="0"/>
              <w:rPr>
                <w:b/>
                <w:sz w:val="28"/>
                <w:szCs w:val="28"/>
              </w:rPr>
            </w:pPr>
          </w:p>
          <w:p w:rsidR="00B20772" w:rsidRDefault="00B20772">
            <w:pPr>
              <w:widowControl w:val="0"/>
              <w:rPr>
                <w:b/>
                <w:sz w:val="28"/>
                <w:szCs w:val="28"/>
              </w:rPr>
            </w:pPr>
          </w:p>
          <w:p w:rsidR="00B20772" w:rsidRDefault="00A775EE">
            <w:pPr>
              <w:widowControl w:val="0"/>
              <w:rPr>
                <w:b/>
                <w:sz w:val="28"/>
                <w:szCs w:val="28"/>
              </w:rPr>
            </w:pPr>
            <w:r>
              <w:rPr>
                <w:b/>
                <w:sz w:val="28"/>
                <w:szCs w:val="28"/>
              </w:rPr>
              <w:t>ponedjeljak</w:t>
            </w:r>
          </w:p>
        </w:tc>
        <w:tc>
          <w:tcPr>
            <w:tcW w:w="436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Dopunski rad</w:t>
            </w:r>
          </w:p>
          <w:p w:rsidR="00B20772" w:rsidRDefault="00B20772">
            <w:pPr>
              <w:widowControl w:val="0"/>
              <w:rPr>
                <w:b/>
                <w:sz w:val="28"/>
                <w:szCs w:val="28"/>
              </w:rPr>
            </w:pPr>
          </w:p>
          <w:p w:rsidR="00B20772" w:rsidRDefault="00B20772">
            <w:pPr>
              <w:widowControl w:val="0"/>
              <w:rPr>
                <w:b/>
                <w:sz w:val="28"/>
                <w:szCs w:val="28"/>
              </w:rPr>
            </w:pPr>
          </w:p>
          <w:p w:rsidR="00B20772" w:rsidRDefault="00A775EE">
            <w:pPr>
              <w:widowControl w:val="0"/>
              <w:rPr>
                <w:b/>
                <w:sz w:val="28"/>
                <w:szCs w:val="28"/>
              </w:rPr>
            </w:pPr>
            <w:r>
              <w:rPr>
                <w:b/>
                <w:sz w:val="28"/>
                <w:szCs w:val="28"/>
              </w:rPr>
              <w:t>Prosudbeni odbor izrađuje            rasporede učenika po skupinama i određuje u kojoj će prostoriji pojedina skupina izvoditi Obranu</w:t>
            </w:r>
          </w:p>
          <w:p w:rsidR="00B20772" w:rsidRDefault="00A775EE">
            <w:pPr>
              <w:widowControl w:val="0"/>
              <w:numPr>
                <w:ilvl w:val="0"/>
                <w:numId w:val="4"/>
              </w:numPr>
              <w:rPr>
                <w:b/>
                <w:sz w:val="28"/>
                <w:szCs w:val="28"/>
              </w:rPr>
            </w:pPr>
            <w:r>
              <w:rPr>
                <w:b/>
                <w:sz w:val="28"/>
                <w:szCs w:val="28"/>
              </w:rPr>
              <w:t xml:space="preserve">Prosudbeni odbor obavještava učenike o rasporedu po skupinama i prostorijama </w:t>
            </w:r>
          </w:p>
          <w:p w:rsidR="00B20772" w:rsidRDefault="00A775EE">
            <w:pPr>
              <w:widowControl w:val="0"/>
              <w:ind w:left="720"/>
              <w:rPr>
                <w:sz w:val="28"/>
                <w:szCs w:val="28"/>
              </w:rPr>
            </w:pPr>
            <w:r>
              <w:rPr>
                <w:b/>
                <w:sz w:val="28"/>
                <w:szCs w:val="28"/>
              </w:rPr>
              <w:t>putem oglasne ploče i na web stranici škole</w:t>
            </w:r>
          </w:p>
        </w:tc>
      </w:tr>
      <w:tr w:rsidR="00B20772">
        <w:trPr>
          <w:trHeight w:val="346"/>
        </w:trPr>
        <w:tc>
          <w:tcPr>
            <w:tcW w:w="1456"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color w:val="FF0000"/>
              </w:rPr>
            </w:pPr>
          </w:p>
        </w:tc>
        <w:tc>
          <w:tcPr>
            <w:tcW w:w="1506"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23.24,25.</w:t>
            </w:r>
          </w:p>
        </w:tc>
        <w:tc>
          <w:tcPr>
            <w:tcW w:w="1689"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uto.- čet.</w:t>
            </w:r>
          </w:p>
        </w:tc>
        <w:tc>
          <w:tcPr>
            <w:tcW w:w="436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 xml:space="preserve"> Obrana završnog rada</w:t>
            </w:r>
          </w:p>
        </w:tc>
      </w:tr>
      <w:tr w:rsidR="00B20772">
        <w:tc>
          <w:tcPr>
            <w:tcW w:w="1456" w:type="dxa"/>
            <w:vMerge/>
            <w:tcBorders>
              <w:top w:val="single" w:sz="4" w:space="0" w:color="000000"/>
              <w:left w:val="single" w:sz="4" w:space="0" w:color="000000"/>
              <w:bottom w:val="single" w:sz="4" w:space="0" w:color="000000"/>
              <w:right w:val="single" w:sz="4" w:space="0" w:color="000000"/>
            </w:tcBorders>
            <w:vAlign w:val="center"/>
          </w:tcPr>
          <w:p w:rsidR="00B20772" w:rsidRDefault="00B20772">
            <w:pPr>
              <w:widowControl w:val="0"/>
              <w:rPr>
                <w:b/>
                <w:color w:val="FF0000"/>
              </w:rPr>
            </w:pPr>
          </w:p>
        </w:tc>
        <w:tc>
          <w:tcPr>
            <w:tcW w:w="1506"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26.</w:t>
            </w:r>
          </w:p>
        </w:tc>
        <w:tc>
          <w:tcPr>
            <w:tcW w:w="1689"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petak</w:t>
            </w:r>
          </w:p>
        </w:tc>
        <w:tc>
          <w:tcPr>
            <w:tcW w:w="436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 xml:space="preserve">Prosudbeni odbor utvrđuje opći uspjeh iz izrade i obrane završnog rada na prijedlog Povjerenstva </w:t>
            </w:r>
          </w:p>
        </w:tc>
      </w:tr>
      <w:tr w:rsidR="00B20772">
        <w:tc>
          <w:tcPr>
            <w:tcW w:w="1456" w:type="dxa"/>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color w:val="FF0000"/>
              </w:rPr>
            </w:pPr>
            <w:r>
              <w:rPr>
                <w:b/>
                <w:color w:val="FF0000"/>
              </w:rPr>
              <w:t>SRPANJ</w:t>
            </w:r>
          </w:p>
          <w:p w:rsidR="00B20772" w:rsidRDefault="00A775EE">
            <w:pPr>
              <w:widowControl w:val="0"/>
              <w:rPr>
                <w:b/>
                <w:color w:val="FF0000"/>
              </w:rPr>
            </w:pPr>
            <w:r>
              <w:rPr>
                <w:b/>
                <w:sz w:val="28"/>
                <w:szCs w:val="28"/>
              </w:rPr>
              <w:lastRenderedPageBreak/>
              <w:t xml:space="preserve">          </w:t>
            </w:r>
          </w:p>
        </w:tc>
        <w:tc>
          <w:tcPr>
            <w:tcW w:w="1506" w:type="dxa"/>
            <w:gridSpan w:val="2"/>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lastRenderedPageBreak/>
              <w:t>6.</w:t>
            </w:r>
          </w:p>
        </w:tc>
        <w:tc>
          <w:tcPr>
            <w:tcW w:w="1689" w:type="dxa"/>
            <w:gridSpan w:val="2"/>
            <w:vMerge w:val="restart"/>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ponedjeljak</w:t>
            </w:r>
          </w:p>
        </w:tc>
        <w:tc>
          <w:tcPr>
            <w:tcW w:w="436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 xml:space="preserve">Učenici prijavljuju Obranu </w:t>
            </w:r>
            <w:r>
              <w:rPr>
                <w:b/>
                <w:sz w:val="28"/>
                <w:szCs w:val="28"/>
              </w:rPr>
              <w:lastRenderedPageBreak/>
              <w:t xml:space="preserve">završnog rada do 12.00- </w:t>
            </w:r>
            <w:r>
              <w:rPr>
                <w:b/>
                <w:color w:val="0000FF"/>
                <w:sz w:val="28"/>
                <w:szCs w:val="28"/>
              </w:rPr>
              <w:t>jesenski rok</w:t>
            </w:r>
          </w:p>
        </w:tc>
      </w:tr>
      <w:tr w:rsidR="00B20772">
        <w:tc>
          <w:tcPr>
            <w:tcW w:w="1456" w:type="dxa"/>
            <w:vMerge/>
            <w:tcBorders>
              <w:top w:val="single" w:sz="4" w:space="0" w:color="000000"/>
              <w:left w:val="single" w:sz="4" w:space="0" w:color="000000"/>
              <w:bottom w:val="single" w:sz="4" w:space="0" w:color="000000"/>
              <w:right w:val="single" w:sz="4" w:space="0" w:color="000000"/>
            </w:tcBorders>
          </w:tcPr>
          <w:p w:rsidR="00B20772" w:rsidRDefault="00B20772">
            <w:pPr>
              <w:widowControl w:val="0"/>
              <w:rPr>
                <w:b/>
                <w:color w:val="FF0000"/>
              </w:rPr>
            </w:pPr>
          </w:p>
        </w:tc>
        <w:tc>
          <w:tcPr>
            <w:tcW w:w="1506" w:type="dxa"/>
            <w:gridSpan w:val="2"/>
            <w:vMerge/>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c>
          <w:tcPr>
            <w:tcW w:w="1689" w:type="dxa"/>
            <w:gridSpan w:val="2"/>
            <w:vMerge/>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c>
          <w:tcPr>
            <w:tcW w:w="4364"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r>
      <w:tr w:rsidR="00B20772">
        <w:tc>
          <w:tcPr>
            <w:tcW w:w="1456" w:type="dxa"/>
            <w:vMerge/>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c>
          <w:tcPr>
            <w:tcW w:w="1506" w:type="dxa"/>
            <w:gridSpan w:val="2"/>
            <w:vMerge/>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c>
          <w:tcPr>
            <w:tcW w:w="1689" w:type="dxa"/>
            <w:gridSpan w:val="2"/>
            <w:vMerge/>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c>
          <w:tcPr>
            <w:tcW w:w="436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 xml:space="preserve">Učenici predaju pisani dio Izradbe </w:t>
            </w:r>
          </w:p>
          <w:p w:rsidR="00B20772" w:rsidRDefault="00A775EE">
            <w:pPr>
              <w:widowControl w:val="0"/>
              <w:rPr>
                <w:b/>
                <w:color w:val="FF0000"/>
                <w:sz w:val="28"/>
                <w:szCs w:val="28"/>
              </w:rPr>
            </w:pPr>
            <w:r>
              <w:rPr>
                <w:b/>
                <w:sz w:val="28"/>
                <w:szCs w:val="28"/>
              </w:rPr>
              <w:t>koju je prihvatio mentor u urudžbeni zapisnik Škole (do 12.00)</w:t>
            </w:r>
          </w:p>
        </w:tc>
      </w:tr>
      <w:tr w:rsidR="00B20772">
        <w:tc>
          <w:tcPr>
            <w:tcW w:w="1456" w:type="dxa"/>
            <w:vMerge w:val="restart"/>
            <w:tcBorders>
              <w:top w:val="single" w:sz="4" w:space="0" w:color="000000"/>
              <w:left w:val="single" w:sz="4" w:space="0" w:color="000000"/>
              <w:bottom w:val="single" w:sz="4" w:space="0" w:color="000000"/>
              <w:right w:val="single" w:sz="4" w:space="0" w:color="000000"/>
            </w:tcBorders>
          </w:tcPr>
          <w:p w:rsidR="00B20772" w:rsidRDefault="00B20772">
            <w:pPr>
              <w:widowControl w:val="0"/>
              <w:rPr>
                <w:b/>
                <w:color w:val="FF0000"/>
              </w:rPr>
            </w:pPr>
          </w:p>
          <w:p w:rsidR="00B20772" w:rsidRDefault="00A775EE">
            <w:pPr>
              <w:widowControl w:val="0"/>
              <w:rPr>
                <w:b/>
                <w:color w:val="FF0000"/>
              </w:rPr>
            </w:pPr>
            <w:r>
              <w:rPr>
                <w:b/>
                <w:color w:val="FF0000"/>
              </w:rPr>
              <w:t>KOLOVOZ</w:t>
            </w:r>
          </w:p>
          <w:p w:rsidR="00B20772" w:rsidRDefault="00B20772">
            <w:pPr>
              <w:widowControl w:val="0"/>
              <w:rPr>
                <w:b/>
                <w:color w:val="FF0000"/>
              </w:rPr>
            </w:pPr>
          </w:p>
          <w:p w:rsidR="00B20772" w:rsidRDefault="00B20772">
            <w:pPr>
              <w:widowControl w:val="0"/>
              <w:rPr>
                <w:b/>
                <w:color w:val="FF0000"/>
              </w:rPr>
            </w:pPr>
          </w:p>
          <w:p w:rsidR="00B20772" w:rsidRDefault="00B20772">
            <w:pPr>
              <w:widowControl w:val="0"/>
              <w:rPr>
                <w:b/>
                <w:color w:val="FF0000"/>
              </w:rPr>
            </w:pPr>
          </w:p>
          <w:p w:rsidR="00B20772" w:rsidRDefault="00B20772">
            <w:pPr>
              <w:widowControl w:val="0"/>
              <w:rPr>
                <w:b/>
                <w:color w:val="FF0000"/>
              </w:rPr>
            </w:pPr>
          </w:p>
          <w:p w:rsidR="00B20772" w:rsidRDefault="00B20772">
            <w:pPr>
              <w:widowControl w:val="0"/>
              <w:rPr>
                <w:b/>
                <w:color w:val="FF0000"/>
              </w:rPr>
            </w:pPr>
          </w:p>
          <w:p w:rsidR="00B20772" w:rsidRDefault="00B20772">
            <w:pPr>
              <w:widowControl w:val="0"/>
              <w:rPr>
                <w:b/>
                <w:color w:val="FF0000"/>
              </w:rPr>
            </w:pPr>
          </w:p>
          <w:p w:rsidR="00B20772" w:rsidRDefault="00B20772">
            <w:pPr>
              <w:widowControl w:val="0"/>
              <w:rPr>
                <w:b/>
                <w:color w:val="FF0000"/>
              </w:rPr>
            </w:pPr>
          </w:p>
        </w:tc>
        <w:tc>
          <w:tcPr>
            <w:tcW w:w="1506" w:type="dxa"/>
            <w:gridSpan w:val="2"/>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c>
          <w:tcPr>
            <w:tcW w:w="1689" w:type="dxa"/>
            <w:gridSpan w:val="2"/>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c>
          <w:tcPr>
            <w:tcW w:w="4364" w:type="dxa"/>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r>
      <w:tr w:rsidR="00B20772">
        <w:tc>
          <w:tcPr>
            <w:tcW w:w="1456" w:type="dxa"/>
            <w:vMerge/>
            <w:tcBorders>
              <w:top w:val="single" w:sz="4" w:space="0" w:color="000000"/>
              <w:left w:val="single" w:sz="4" w:space="0" w:color="000000"/>
              <w:bottom w:val="single" w:sz="4" w:space="0" w:color="000000"/>
              <w:right w:val="single" w:sz="4" w:space="0" w:color="000000"/>
            </w:tcBorders>
          </w:tcPr>
          <w:p w:rsidR="00B20772" w:rsidRDefault="00B20772">
            <w:pPr>
              <w:widowControl w:val="0"/>
              <w:rPr>
                <w:b/>
                <w:color w:val="FF0000"/>
              </w:rPr>
            </w:pPr>
          </w:p>
        </w:tc>
        <w:tc>
          <w:tcPr>
            <w:tcW w:w="1506"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24.</w:t>
            </w:r>
          </w:p>
        </w:tc>
        <w:tc>
          <w:tcPr>
            <w:tcW w:w="1689"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ponedjeljak</w:t>
            </w:r>
          </w:p>
        </w:tc>
        <w:tc>
          <w:tcPr>
            <w:tcW w:w="436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 xml:space="preserve">Prijava popravnih ispita </w:t>
            </w:r>
          </w:p>
        </w:tc>
      </w:tr>
      <w:tr w:rsidR="00B20772">
        <w:tc>
          <w:tcPr>
            <w:tcW w:w="1456" w:type="dxa"/>
            <w:vMerge/>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c>
          <w:tcPr>
            <w:tcW w:w="1506"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26,27.</w:t>
            </w:r>
          </w:p>
        </w:tc>
        <w:tc>
          <w:tcPr>
            <w:tcW w:w="1689"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srijeda, četvrtak</w:t>
            </w:r>
          </w:p>
        </w:tc>
        <w:tc>
          <w:tcPr>
            <w:tcW w:w="436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color w:val="000000"/>
                <w:sz w:val="28"/>
                <w:szCs w:val="28"/>
              </w:rPr>
            </w:pPr>
            <w:r>
              <w:rPr>
                <w:b/>
                <w:color w:val="000000"/>
                <w:sz w:val="28"/>
                <w:szCs w:val="28"/>
              </w:rPr>
              <w:t>Popravni ispiti</w:t>
            </w:r>
          </w:p>
        </w:tc>
      </w:tr>
      <w:tr w:rsidR="00B20772">
        <w:tc>
          <w:tcPr>
            <w:tcW w:w="1456" w:type="dxa"/>
            <w:vMerge/>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c>
          <w:tcPr>
            <w:tcW w:w="1506"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28.</w:t>
            </w:r>
          </w:p>
        </w:tc>
        <w:tc>
          <w:tcPr>
            <w:tcW w:w="1689"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petak</w:t>
            </w:r>
          </w:p>
        </w:tc>
        <w:tc>
          <w:tcPr>
            <w:tcW w:w="436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color w:val="000000"/>
                <w:sz w:val="28"/>
                <w:szCs w:val="28"/>
              </w:rPr>
            </w:pPr>
            <w:r>
              <w:rPr>
                <w:b/>
                <w:color w:val="000000"/>
                <w:sz w:val="28"/>
                <w:szCs w:val="28"/>
              </w:rPr>
              <w:t>Obrana Završnog rada</w:t>
            </w:r>
          </w:p>
        </w:tc>
      </w:tr>
      <w:tr w:rsidR="00B20772">
        <w:tc>
          <w:tcPr>
            <w:tcW w:w="1456" w:type="dxa"/>
            <w:vMerge/>
            <w:tcBorders>
              <w:top w:val="single" w:sz="4" w:space="0" w:color="000000"/>
              <w:left w:val="single" w:sz="4" w:space="0" w:color="000000"/>
              <w:bottom w:val="single" w:sz="4" w:space="0" w:color="000000"/>
              <w:right w:val="single" w:sz="4" w:space="0" w:color="000000"/>
            </w:tcBorders>
          </w:tcPr>
          <w:p w:rsidR="00B20772" w:rsidRDefault="00B20772">
            <w:pPr>
              <w:widowControl w:val="0"/>
              <w:rPr>
                <w:b/>
                <w:sz w:val="28"/>
                <w:szCs w:val="28"/>
              </w:rPr>
            </w:pPr>
          </w:p>
        </w:tc>
        <w:tc>
          <w:tcPr>
            <w:tcW w:w="1506"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28.</w:t>
            </w:r>
          </w:p>
        </w:tc>
        <w:tc>
          <w:tcPr>
            <w:tcW w:w="1689" w:type="dxa"/>
            <w:gridSpan w:val="2"/>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petak</w:t>
            </w:r>
          </w:p>
        </w:tc>
        <w:tc>
          <w:tcPr>
            <w:tcW w:w="4364" w:type="dxa"/>
            <w:tcBorders>
              <w:top w:val="single" w:sz="4" w:space="0" w:color="000000"/>
              <w:left w:val="single" w:sz="4" w:space="0" w:color="000000"/>
              <w:bottom w:val="single" w:sz="4" w:space="0" w:color="000000"/>
              <w:right w:val="single" w:sz="4" w:space="0" w:color="000000"/>
            </w:tcBorders>
          </w:tcPr>
          <w:p w:rsidR="00B20772" w:rsidRDefault="00A775EE">
            <w:pPr>
              <w:widowControl w:val="0"/>
              <w:rPr>
                <w:b/>
                <w:sz w:val="28"/>
                <w:szCs w:val="28"/>
              </w:rPr>
            </w:pPr>
            <w:r>
              <w:rPr>
                <w:b/>
                <w:sz w:val="28"/>
                <w:szCs w:val="28"/>
              </w:rPr>
              <w:t>Prosudbeni odbor utvrđuje opći</w:t>
            </w:r>
          </w:p>
          <w:p w:rsidR="00B20772" w:rsidRDefault="00A775EE">
            <w:pPr>
              <w:widowControl w:val="0"/>
              <w:rPr>
                <w:b/>
                <w:sz w:val="28"/>
                <w:szCs w:val="28"/>
              </w:rPr>
            </w:pPr>
            <w:r>
              <w:rPr>
                <w:b/>
                <w:sz w:val="28"/>
                <w:szCs w:val="28"/>
              </w:rPr>
              <w:t>uspjeh Završnog rada</w:t>
            </w:r>
          </w:p>
        </w:tc>
      </w:tr>
    </w:tbl>
    <w:p w:rsidR="00B20772" w:rsidRDefault="00B20772">
      <w:pPr>
        <w:rPr>
          <w:rFonts w:eastAsia="Batang"/>
          <w:color w:val="000000"/>
        </w:rPr>
      </w:pPr>
    </w:p>
    <w:p w:rsidR="00B20772" w:rsidRDefault="00927435">
      <w:pPr>
        <w:suppressAutoHyphens w:val="0"/>
        <w:spacing w:after="160" w:line="259" w:lineRule="auto"/>
        <w:rPr>
          <w:rFonts w:asciiTheme="minorHAnsi" w:eastAsiaTheme="minorHAnsi" w:hAnsiTheme="minorHAnsi" w:cstheme="minorBidi"/>
          <w:sz w:val="22"/>
          <w:szCs w:val="22"/>
          <w:lang w:eastAsia="en-US"/>
        </w:rPr>
      </w:pPr>
      <w:r w:rsidRPr="00112D58">
        <w:rPr>
          <w:rFonts w:asciiTheme="minorHAnsi" w:eastAsiaTheme="minorHAnsi" w:hAnsiTheme="minorHAnsi" w:cstheme="minorBidi"/>
          <w:sz w:val="22"/>
          <w:szCs w:val="22"/>
          <w:lang w:eastAsia="en-US"/>
        </w:rPr>
        <w:object w:dxaOrig="12630" w:dyaOrig="17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8.25pt;height:711pt" o:ole="">
            <v:imagedata r:id="rId24" o:title="" cropbottom="2080f" cropleft="7649f"/>
          </v:shape>
          <o:OLEObject Type="Embed" ProgID="Acrobat.Document.DC" ShapeID="_x0000_i1025" DrawAspect="Content" ObjectID="_1822209966" r:id="rId25"/>
        </w:object>
      </w:r>
      <w:r w:rsidRPr="003E28D8">
        <w:rPr>
          <w:rFonts w:asciiTheme="minorHAnsi" w:eastAsiaTheme="minorHAnsi" w:hAnsiTheme="minorHAnsi" w:cstheme="minorBidi"/>
          <w:sz w:val="22"/>
          <w:szCs w:val="22"/>
          <w:lang w:eastAsia="en-US"/>
        </w:rPr>
        <w:object w:dxaOrig="12630" w:dyaOrig="17865">
          <v:shape id="_x0000_i1026" type="#_x0000_t75" style="width:519pt;height:734.25pt" o:ole="">
            <v:imagedata r:id="rId26" o:title=""/>
          </v:shape>
          <o:OLEObject Type="Embed" ProgID="Acrobat.Document.DC" ShapeID="_x0000_i1026" DrawAspect="Content" ObjectID="_1822209967" r:id="rId27"/>
        </w:object>
      </w:r>
    </w:p>
    <w:p w:rsidR="00B20772" w:rsidRDefault="00B20772">
      <w:pPr>
        <w:pStyle w:val="Naslov1"/>
        <w:rPr>
          <w:szCs w:val="32"/>
        </w:rPr>
      </w:pPr>
    </w:p>
    <w:p w:rsidR="00B20772" w:rsidRDefault="00B20772">
      <w:pPr>
        <w:pStyle w:val="Naslov1"/>
        <w:rPr>
          <w:szCs w:val="32"/>
        </w:rPr>
      </w:pPr>
    </w:p>
    <w:p w:rsidR="00927435" w:rsidRDefault="00927435" w:rsidP="00927435">
      <w:pPr>
        <w:rPr>
          <w:b/>
          <w:sz w:val="28"/>
          <w:szCs w:val="28"/>
        </w:rPr>
      </w:pPr>
      <w:r>
        <w:rPr>
          <w:b/>
          <w:sz w:val="28"/>
          <w:szCs w:val="28"/>
        </w:rPr>
        <w:t>Predsjednica Školskog odbora</w:t>
      </w:r>
      <w:r>
        <w:rPr>
          <w:b/>
          <w:sz w:val="28"/>
          <w:szCs w:val="28"/>
        </w:rPr>
        <w:tab/>
      </w:r>
      <w:r>
        <w:rPr>
          <w:b/>
          <w:sz w:val="28"/>
          <w:szCs w:val="28"/>
        </w:rPr>
        <w:tab/>
      </w:r>
      <w:r>
        <w:rPr>
          <w:b/>
          <w:sz w:val="28"/>
          <w:szCs w:val="28"/>
        </w:rPr>
        <w:tab/>
        <w:t>Ravnateljica</w:t>
      </w:r>
    </w:p>
    <w:p w:rsidR="00927435" w:rsidRDefault="00927435" w:rsidP="00927435">
      <w:pPr>
        <w:rPr>
          <w:b/>
          <w:sz w:val="28"/>
          <w:szCs w:val="28"/>
        </w:rPr>
      </w:pPr>
    </w:p>
    <w:p w:rsidR="00927435" w:rsidRDefault="00927435" w:rsidP="00927435">
      <w:pPr>
        <w:rPr>
          <w:b/>
          <w:sz w:val="28"/>
          <w:szCs w:val="28"/>
        </w:rPr>
      </w:pPr>
    </w:p>
    <w:p w:rsidR="00927435" w:rsidRDefault="00927435" w:rsidP="00927435">
      <w:pPr>
        <w:rPr>
          <w:b/>
          <w:sz w:val="28"/>
          <w:szCs w:val="28"/>
        </w:rPr>
      </w:pPr>
    </w:p>
    <w:p w:rsidR="00927435" w:rsidRDefault="00927435" w:rsidP="00927435">
      <w:pPr>
        <w:rPr>
          <w:b/>
          <w:sz w:val="28"/>
          <w:szCs w:val="28"/>
        </w:rPr>
      </w:pPr>
    </w:p>
    <w:p w:rsidR="00927435" w:rsidRDefault="00927435" w:rsidP="00927435">
      <w:pPr>
        <w:rPr>
          <w:b/>
          <w:sz w:val="28"/>
          <w:szCs w:val="28"/>
        </w:rPr>
      </w:pPr>
      <w:r>
        <w:rPr>
          <w:b/>
          <w:sz w:val="28"/>
          <w:szCs w:val="28"/>
        </w:rPr>
        <w:t>----------------------------------------</w:t>
      </w:r>
      <w:r>
        <w:rPr>
          <w:b/>
          <w:sz w:val="28"/>
          <w:szCs w:val="28"/>
        </w:rPr>
        <w:tab/>
      </w:r>
      <w:r>
        <w:rPr>
          <w:b/>
          <w:sz w:val="28"/>
          <w:szCs w:val="28"/>
        </w:rPr>
        <w:tab/>
      </w:r>
      <w:r>
        <w:rPr>
          <w:b/>
          <w:sz w:val="28"/>
          <w:szCs w:val="28"/>
        </w:rPr>
        <w:tab/>
        <w:t>--------------------------------</w:t>
      </w:r>
    </w:p>
    <w:p w:rsidR="00927435" w:rsidRDefault="00927435" w:rsidP="00927435">
      <w:pPr>
        <w:rPr>
          <w:b/>
          <w:sz w:val="28"/>
          <w:szCs w:val="28"/>
        </w:rPr>
      </w:pPr>
    </w:p>
    <w:p w:rsidR="00927435" w:rsidRDefault="00927435" w:rsidP="00927435">
      <w:pPr>
        <w:ind w:left="5664" w:hanging="5664"/>
        <w:rPr>
          <w:b/>
          <w:sz w:val="28"/>
          <w:szCs w:val="28"/>
        </w:rPr>
      </w:pPr>
      <w:proofErr w:type="spellStart"/>
      <w:r>
        <w:rPr>
          <w:b/>
          <w:sz w:val="28"/>
          <w:szCs w:val="28"/>
        </w:rPr>
        <w:t>Džanan</w:t>
      </w:r>
      <w:proofErr w:type="spellEnd"/>
      <w:r>
        <w:rPr>
          <w:b/>
          <w:sz w:val="28"/>
          <w:szCs w:val="28"/>
        </w:rPr>
        <w:t xml:space="preserve"> </w:t>
      </w:r>
      <w:proofErr w:type="spellStart"/>
      <w:r>
        <w:rPr>
          <w:b/>
          <w:sz w:val="28"/>
          <w:szCs w:val="28"/>
        </w:rPr>
        <w:t>Selimović</w:t>
      </w:r>
      <w:proofErr w:type="spellEnd"/>
      <w:r>
        <w:rPr>
          <w:b/>
          <w:sz w:val="28"/>
          <w:szCs w:val="28"/>
        </w:rPr>
        <w:tab/>
        <w:t xml:space="preserve">Silvana </w:t>
      </w:r>
      <w:proofErr w:type="spellStart"/>
      <w:r>
        <w:rPr>
          <w:b/>
          <w:sz w:val="28"/>
          <w:szCs w:val="28"/>
        </w:rPr>
        <w:t>Ujdur</w:t>
      </w:r>
      <w:proofErr w:type="spellEnd"/>
      <w:r>
        <w:rPr>
          <w:b/>
          <w:sz w:val="28"/>
          <w:szCs w:val="28"/>
        </w:rPr>
        <w:t xml:space="preserve"> </w:t>
      </w:r>
      <w:proofErr w:type="spellStart"/>
      <w:r>
        <w:rPr>
          <w:b/>
          <w:sz w:val="28"/>
          <w:szCs w:val="28"/>
        </w:rPr>
        <w:t>Bilan</w:t>
      </w:r>
      <w:proofErr w:type="spellEnd"/>
      <w:r>
        <w:rPr>
          <w:b/>
          <w:sz w:val="28"/>
          <w:szCs w:val="28"/>
        </w:rPr>
        <w:t xml:space="preserve">, </w:t>
      </w:r>
      <w:proofErr w:type="spellStart"/>
      <w:r>
        <w:rPr>
          <w:b/>
          <w:sz w:val="28"/>
          <w:szCs w:val="28"/>
        </w:rPr>
        <w:t>univ.spec.philol</w:t>
      </w:r>
      <w:proofErr w:type="spellEnd"/>
      <w:r>
        <w:rPr>
          <w:b/>
          <w:sz w:val="28"/>
          <w:szCs w:val="28"/>
        </w:rPr>
        <w:t>.</w:t>
      </w:r>
    </w:p>
    <w:p w:rsidR="00927435" w:rsidRDefault="00927435" w:rsidP="00927435">
      <w:pPr>
        <w:rPr>
          <w:rFonts w:eastAsia="Batang"/>
          <w:color w:val="000000"/>
        </w:rPr>
      </w:pPr>
    </w:p>
    <w:p w:rsidR="00927435" w:rsidRDefault="00927435" w:rsidP="00927435">
      <w:pPr>
        <w:rPr>
          <w:rFonts w:ascii="Arial" w:eastAsia="Batang" w:hAnsi="Arial"/>
          <w:szCs w:val="20"/>
          <w:lang w:val="en-US"/>
        </w:rPr>
      </w:pPr>
    </w:p>
    <w:p w:rsidR="00927435" w:rsidRDefault="00927435" w:rsidP="00927435">
      <w:pPr>
        <w:rPr>
          <w:b/>
          <w:sz w:val="36"/>
          <w:szCs w:val="36"/>
        </w:rPr>
      </w:pPr>
    </w:p>
    <w:p w:rsidR="00927435" w:rsidRDefault="00927435" w:rsidP="00927435">
      <w:pPr>
        <w:rPr>
          <w:rFonts w:eastAsia="Batang"/>
          <w:color w:val="000000"/>
        </w:rPr>
      </w:pPr>
    </w:p>
    <w:tbl>
      <w:tblPr>
        <w:tblW w:w="324" w:type="dxa"/>
        <w:tblInd w:w="10381" w:type="dxa"/>
        <w:tblLayout w:type="fixed"/>
        <w:tblLook w:val="0000" w:firstRow="0" w:lastRow="0" w:firstColumn="0" w:lastColumn="0" w:noHBand="0" w:noVBand="0"/>
      </w:tblPr>
      <w:tblGrid>
        <w:gridCol w:w="324"/>
      </w:tblGrid>
      <w:tr w:rsidR="00927435" w:rsidTr="007F6992">
        <w:trPr>
          <w:trHeight w:val="60"/>
        </w:trPr>
        <w:tc>
          <w:tcPr>
            <w:tcW w:w="324" w:type="dxa"/>
            <w:tcBorders>
              <w:right w:val="single" w:sz="4" w:space="0" w:color="000000"/>
            </w:tcBorders>
          </w:tcPr>
          <w:p w:rsidR="00927435" w:rsidRDefault="00927435" w:rsidP="007F6992">
            <w:pPr>
              <w:widowControl w:val="0"/>
              <w:tabs>
                <w:tab w:val="left" w:pos="1134"/>
              </w:tabs>
              <w:rPr>
                <w:color w:val="000000"/>
              </w:rPr>
            </w:pPr>
          </w:p>
        </w:tc>
      </w:tr>
    </w:tbl>
    <w:p w:rsidR="00927435" w:rsidRDefault="00927435" w:rsidP="00927435">
      <w:pPr>
        <w:rPr>
          <w:vanish/>
        </w:rPr>
      </w:pPr>
    </w:p>
    <w:p w:rsidR="00927435" w:rsidRDefault="00927435" w:rsidP="00927435">
      <w:pPr>
        <w:rPr>
          <w:rFonts w:eastAsia="Batang"/>
          <w:color w:val="000000"/>
        </w:rPr>
      </w:pPr>
    </w:p>
    <w:p w:rsidR="00B20772" w:rsidRDefault="00B20772">
      <w:pPr>
        <w:pStyle w:val="Naslov1"/>
        <w:rPr>
          <w:szCs w:val="32"/>
        </w:rPr>
      </w:pPr>
    </w:p>
    <w:p w:rsidR="00B20772" w:rsidRDefault="00B20772">
      <w:pPr>
        <w:pStyle w:val="Naslov1"/>
        <w:rPr>
          <w:szCs w:val="32"/>
        </w:rPr>
      </w:pPr>
    </w:p>
    <w:p w:rsidR="00B20772" w:rsidRDefault="00B20772">
      <w:pPr>
        <w:pStyle w:val="Naslov1"/>
        <w:rPr>
          <w:szCs w:val="32"/>
        </w:rPr>
      </w:pPr>
    </w:p>
    <w:p w:rsidR="00B20772" w:rsidRDefault="00B20772">
      <w:pPr>
        <w:pStyle w:val="Naslov1"/>
        <w:rPr>
          <w:szCs w:val="32"/>
        </w:rPr>
      </w:pPr>
    </w:p>
    <w:p w:rsidR="00B20772" w:rsidRDefault="00B20772">
      <w:pPr>
        <w:pStyle w:val="Naslov1"/>
        <w:rPr>
          <w:szCs w:val="32"/>
        </w:rPr>
      </w:pPr>
    </w:p>
    <w:p w:rsidR="00B20772" w:rsidRDefault="00B20772">
      <w:pPr>
        <w:pStyle w:val="Naslov1"/>
        <w:rPr>
          <w:szCs w:val="32"/>
        </w:rPr>
      </w:pPr>
    </w:p>
    <w:p w:rsidR="00B20772" w:rsidRDefault="00B20772">
      <w:pPr>
        <w:pStyle w:val="Naslov1"/>
        <w:rPr>
          <w:szCs w:val="32"/>
        </w:rPr>
      </w:pPr>
    </w:p>
    <w:p w:rsidR="00B20772" w:rsidRDefault="00B20772">
      <w:pPr>
        <w:pStyle w:val="Naslov1"/>
        <w:rPr>
          <w:szCs w:val="32"/>
        </w:rPr>
      </w:pPr>
    </w:p>
    <w:p w:rsidR="00B20772" w:rsidRDefault="00B20772">
      <w:pPr>
        <w:pStyle w:val="Naslov1"/>
        <w:rPr>
          <w:szCs w:val="32"/>
        </w:rPr>
      </w:pPr>
    </w:p>
    <w:p w:rsidR="00B20772" w:rsidRDefault="00B20772">
      <w:pPr>
        <w:pStyle w:val="Naslov1"/>
        <w:rPr>
          <w:szCs w:val="32"/>
        </w:rPr>
      </w:pPr>
    </w:p>
    <w:p w:rsidR="00B20772" w:rsidRDefault="00B20772">
      <w:pPr>
        <w:pStyle w:val="Naslov1"/>
        <w:rPr>
          <w:szCs w:val="32"/>
        </w:rPr>
      </w:pPr>
    </w:p>
    <w:p w:rsidR="00B20772" w:rsidRDefault="00B20772">
      <w:pPr>
        <w:pStyle w:val="Naslov1"/>
        <w:rPr>
          <w:szCs w:val="32"/>
        </w:rPr>
      </w:pPr>
    </w:p>
    <w:p w:rsidR="00B20772" w:rsidRDefault="00B20772">
      <w:pPr>
        <w:pStyle w:val="Naslov1"/>
        <w:rPr>
          <w:szCs w:val="32"/>
        </w:rPr>
      </w:pPr>
    </w:p>
    <w:p w:rsidR="00B20772" w:rsidRDefault="00B20772">
      <w:pPr>
        <w:pStyle w:val="Naslov1"/>
        <w:rPr>
          <w:szCs w:val="32"/>
        </w:rPr>
      </w:pPr>
    </w:p>
    <w:p w:rsidR="00B20772" w:rsidRDefault="00B20772">
      <w:pPr>
        <w:pStyle w:val="Naslov1"/>
        <w:rPr>
          <w:szCs w:val="32"/>
        </w:rPr>
      </w:pPr>
    </w:p>
    <w:p w:rsidR="00B20772" w:rsidRDefault="00B20772">
      <w:pPr>
        <w:pStyle w:val="Naslov1"/>
        <w:rPr>
          <w:szCs w:val="32"/>
        </w:rPr>
      </w:pPr>
    </w:p>
    <w:p w:rsidR="00B20772" w:rsidRDefault="00B20772">
      <w:pPr>
        <w:pStyle w:val="Naslov1"/>
        <w:rPr>
          <w:szCs w:val="32"/>
        </w:rPr>
      </w:pPr>
    </w:p>
    <w:p w:rsidR="00B20772" w:rsidRDefault="00B20772">
      <w:pPr>
        <w:pStyle w:val="Naslov1"/>
        <w:rPr>
          <w:szCs w:val="32"/>
        </w:rPr>
      </w:pPr>
    </w:p>
    <w:p w:rsidR="00B20772" w:rsidRDefault="00B20772">
      <w:pPr>
        <w:pStyle w:val="Naslov1"/>
        <w:rPr>
          <w:szCs w:val="32"/>
        </w:rPr>
      </w:pPr>
    </w:p>
    <w:p w:rsidR="00112D58" w:rsidRDefault="00112D58" w:rsidP="00112D58">
      <w:pPr>
        <w:rPr>
          <w:b/>
          <w:sz w:val="28"/>
          <w:szCs w:val="28"/>
        </w:rPr>
      </w:pPr>
      <w:bookmarkStart w:id="44" w:name="_Toc22025513"/>
      <w:bookmarkStart w:id="45" w:name="_Toc220255121"/>
      <w:bookmarkEnd w:id="44"/>
      <w:bookmarkEnd w:id="45"/>
    </w:p>
    <w:p w:rsidR="00B20772" w:rsidRDefault="00B20772">
      <w:pPr>
        <w:rPr>
          <w:b/>
          <w:bCs/>
          <w:sz w:val="32"/>
          <w:szCs w:val="32"/>
        </w:rPr>
      </w:pPr>
    </w:p>
    <w:p w:rsidR="00112D58" w:rsidRDefault="00112D58" w:rsidP="00112D58">
      <w:pPr>
        <w:rPr>
          <w:b/>
          <w:sz w:val="28"/>
          <w:szCs w:val="28"/>
        </w:rPr>
      </w:pPr>
    </w:p>
    <w:p w:rsidR="00B20772" w:rsidRDefault="00B20772">
      <w:pPr>
        <w:rPr>
          <w:b/>
          <w:sz w:val="28"/>
          <w:szCs w:val="28"/>
        </w:rPr>
      </w:pPr>
    </w:p>
    <w:p w:rsidR="00B20772" w:rsidRDefault="00B20772">
      <w:pPr>
        <w:rPr>
          <w:b/>
          <w:sz w:val="28"/>
          <w:szCs w:val="28"/>
        </w:rPr>
      </w:pPr>
    </w:p>
    <w:p w:rsidR="00B20772" w:rsidRDefault="00B20772">
      <w:pPr>
        <w:rPr>
          <w:b/>
          <w:sz w:val="28"/>
          <w:szCs w:val="28"/>
        </w:rPr>
      </w:pPr>
    </w:p>
    <w:p w:rsidR="00B20772" w:rsidRDefault="00B20772">
      <w:pPr>
        <w:rPr>
          <w:b/>
          <w:sz w:val="28"/>
          <w:szCs w:val="28"/>
        </w:rPr>
      </w:pPr>
    </w:p>
    <w:p w:rsidR="00B20772" w:rsidRDefault="00B20772">
      <w:pPr>
        <w:rPr>
          <w:b/>
          <w:sz w:val="28"/>
          <w:szCs w:val="28"/>
        </w:rPr>
      </w:pPr>
    </w:p>
    <w:p w:rsidR="00B20772" w:rsidRDefault="00B20772">
      <w:pPr>
        <w:rPr>
          <w:b/>
          <w:sz w:val="28"/>
          <w:szCs w:val="28"/>
        </w:rPr>
      </w:pPr>
    </w:p>
    <w:p w:rsidR="00B20772" w:rsidRDefault="00B20772">
      <w:pPr>
        <w:rPr>
          <w:b/>
          <w:sz w:val="28"/>
          <w:szCs w:val="28"/>
        </w:rPr>
      </w:pPr>
    </w:p>
    <w:p w:rsidR="00B20772" w:rsidRDefault="00B20772">
      <w:pPr>
        <w:rPr>
          <w:b/>
          <w:sz w:val="28"/>
          <w:szCs w:val="28"/>
        </w:rPr>
      </w:pPr>
    </w:p>
    <w:p w:rsidR="00B20772" w:rsidRDefault="00B20772">
      <w:pPr>
        <w:rPr>
          <w:b/>
          <w:sz w:val="28"/>
          <w:szCs w:val="28"/>
        </w:rPr>
      </w:pPr>
    </w:p>
    <w:p w:rsidR="00B20772" w:rsidRDefault="00B20772">
      <w:pPr>
        <w:rPr>
          <w:b/>
          <w:sz w:val="28"/>
          <w:szCs w:val="28"/>
        </w:rPr>
      </w:pPr>
    </w:p>
    <w:p w:rsidR="00B20772" w:rsidRDefault="00B20772">
      <w:pPr>
        <w:rPr>
          <w:b/>
          <w:sz w:val="28"/>
          <w:szCs w:val="28"/>
        </w:rPr>
      </w:pPr>
    </w:p>
    <w:p w:rsidR="00B20772" w:rsidRDefault="00B20772">
      <w:pPr>
        <w:rPr>
          <w:b/>
          <w:sz w:val="28"/>
          <w:szCs w:val="28"/>
        </w:rPr>
      </w:pPr>
    </w:p>
    <w:p w:rsidR="00B20772" w:rsidRDefault="00B20772">
      <w:pPr>
        <w:rPr>
          <w:b/>
          <w:sz w:val="28"/>
          <w:szCs w:val="28"/>
        </w:rPr>
      </w:pPr>
    </w:p>
    <w:p w:rsidR="00B20772" w:rsidRDefault="00B20772">
      <w:pPr>
        <w:rPr>
          <w:b/>
          <w:sz w:val="28"/>
          <w:szCs w:val="28"/>
        </w:rPr>
      </w:pPr>
    </w:p>
    <w:p w:rsidR="00B20772" w:rsidRDefault="00B20772">
      <w:pPr>
        <w:rPr>
          <w:b/>
          <w:sz w:val="28"/>
          <w:szCs w:val="28"/>
        </w:rPr>
      </w:pPr>
    </w:p>
    <w:p w:rsidR="00B20772" w:rsidRDefault="00B20772">
      <w:pPr>
        <w:rPr>
          <w:b/>
          <w:sz w:val="28"/>
          <w:szCs w:val="28"/>
        </w:rPr>
      </w:pPr>
    </w:p>
    <w:p w:rsidR="00B20772" w:rsidRDefault="00B20772">
      <w:pPr>
        <w:rPr>
          <w:b/>
          <w:sz w:val="28"/>
          <w:szCs w:val="28"/>
        </w:rPr>
      </w:pPr>
    </w:p>
    <w:p w:rsidR="00B20772" w:rsidRDefault="00B20772">
      <w:pPr>
        <w:rPr>
          <w:rFonts w:eastAsia="Batang"/>
          <w:color w:val="000000"/>
        </w:rPr>
      </w:pPr>
    </w:p>
    <w:tbl>
      <w:tblPr>
        <w:tblW w:w="324" w:type="dxa"/>
        <w:tblInd w:w="10381" w:type="dxa"/>
        <w:tblLayout w:type="fixed"/>
        <w:tblLook w:val="0000" w:firstRow="0" w:lastRow="0" w:firstColumn="0" w:lastColumn="0" w:noHBand="0" w:noVBand="0"/>
      </w:tblPr>
      <w:tblGrid>
        <w:gridCol w:w="324"/>
      </w:tblGrid>
      <w:tr w:rsidR="00B20772">
        <w:trPr>
          <w:trHeight w:val="60"/>
        </w:trPr>
        <w:tc>
          <w:tcPr>
            <w:tcW w:w="324" w:type="dxa"/>
            <w:tcBorders>
              <w:right w:val="single" w:sz="4" w:space="0" w:color="000000"/>
            </w:tcBorders>
          </w:tcPr>
          <w:p w:rsidR="00B20772" w:rsidRDefault="00B20772">
            <w:pPr>
              <w:widowControl w:val="0"/>
              <w:tabs>
                <w:tab w:val="left" w:pos="1134"/>
              </w:tabs>
              <w:rPr>
                <w:color w:val="000000"/>
              </w:rPr>
            </w:pPr>
          </w:p>
        </w:tc>
      </w:tr>
    </w:tbl>
    <w:p w:rsidR="00B20772" w:rsidRDefault="00B20772">
      <w:pPr>
        <w:rPr>
          <w:vanish/>
        </w:rPr>
      </w:pPr>
    </w:p>
    <w:p w:rsidR="00B20772" w:rsidRDefault="00B20772">
      <w:pPr>
        <w:rPr>
          <w:rFonts w:eastAsia="Batang"/>
          <w:color w:val="000000"/>
        </w:rPr>
      </w:pPr>
    </w:p>
    <w:p w:rsidR="00B20772" w:rsidRDefault="00B20772">
      <w:pPr>
        <w:rPr>
          <w:rFonts w:eastAsia="Batang"/>
          <w:color w:val="000000"/>
        </w:rPr>
      </w:pPr>
    </w:p>
    <w:sectPr w:rsidR="00B20772">
      <w:headerReference w:type="default" r:id="rId28"/>
      <w:footerReference w:type="default" r:id="rId29"/>
      <w:pgSz w:w="11906" w:h="16838"/>
      <w:pgMar w:top="1440" w:right="1440" w:bottom="1440" w:left="1440" w:header="708" w:footer="70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4706" w:rsidRDefault="00374706">
      <w:r>
        <w:separator/>
      </w:r>
    </w:p>
  </w:endnote>
  <w:endnote w:type="continuationSeparator" w:id="0">
    <w:p w:rsidR="00374706" w:rsidRDefault="00374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ptos">
    <w:altName w:val="Times New Roman"/>
    <w:charset w:val="01"/>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EE"/>
    <w:family w:val="roman"/>
    <w:pitch w:val="variable"/>
  </w:font>
  <w:font w:name="Noto Sans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02E" w:rsidRDefault="0057302E">
    <w:pPr>
      <w:pStyle w:val="Podnoje"/>
      <w:jc w:val="right"/>
    </w:pPr>
  </w:p>
  <w:p w:rsidR="0057302E" w:rsidRDefault="0057302E">
    <w:pPr>
      <w:widowControl w:val="0"/>
      <w:spacing w:line="200" w:lineRule="exac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02E" w:rsidRDefault="0057302E">
    <w:pPr>
      <w:widowControl w:val="0"/>
      <w:spacing w:line="200" w:lineRule="exac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02E" w:rsidRDefault="0057302E">
    <w:pPr>
      <w:widowControl w:val="0"/>
      <w:spacing w:line="200" w:lineRule="exact"/>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02E" w:rsidRDefault="0057302E">
    <w:pPr>
      <w:widowControl w:val="0"/>
      <w:spacing w:line="200" w:lineRule="exact"/>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02E" w:rsidRDefault="0057302E">
    <w:pPr>
      <w:widowControl w:val="0"/>
      <w:spacing w:line="200" w:lineRule="exact"/>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02E" w:rsidRDefault="0057302E">
    <w:pPr>
      <w:widowControl w:val="0"/>
      <w:spacing w:line="200" w:lineRule="exac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4706" w:rsidRDefault="00374706">
      <w:r>
        <w:separator/>
      </w:r>
    </w:p>
  </w:footnote>
  <w:footnote w:type="continuationSeparator" w:id="0">
    <w:p w:rsidR="00374706" w:rsidRDefault="003747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02E" w:rsidRDefault="0057302E">
    <w:pPr>
      <w:widowControl w:val="0"/>
      <w:spacing w:line="200" w:lineRule="exac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02E" w:rsidRDefault="0057302E">
    <w:pPr>
      <w:widowControl w:val="0"/>
      <w:spacing w:line="200" w:lineRule="exact"/>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02E" w:rsidRDefault="0057302E">
    <w:pPr>
      <w:widowControl w:val="0"/>
      <w:spacing w:line="200" w:lineRule="exact"/>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02E" w:rsidRDefault="0057302E">
    <w:pPr>
      <w:widowControl w:val="0"/>
      <w:spacing w:line="200" w:lineRule="exact"/>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02E" w:rsidRDefault="0057302E">
    <w:pPr>
      <w:widowControl w:val="0"/>
      <w:spacing w:line="200" w:lineRule="exact"/>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02E" w:rsidRDefault="0057302E">
    <w:pPr>
      <w:widowControl w:val="0"/>
      <w:spacing w:line="200" w:lineRule="exac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0504E"/>
    <w:multiLevelType w:val="multilevel"/>
    <w:tmpl w:val="F544DA28"/>
    <w:lvl w:ilvl="0">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 w15:restartNumberingAfterBreak="0">
    <w:nsid w:val="27965DBF"/>
    <w:multiLevelType w:val="multilevel"/>
    <w:tmpl w:val="6D70EF36"/>
    <w:lvl w:ilvl="0">
      <w:start w:val="1"/>
      <w:numFmt w:val="decimal"/>
      <w:lvlText w:val="%1."/>
      <w:lvlJc w:val="left"/>
      <w:pPr>
        <w:tabs>
          <w:tab w:val="num" w:pos="0"/>
        </w:tabs>
        <w:ind w:left="420" w:hanging="420"/>
      </w:pPr>
    </w:lvl>
    <w:lvl w:ilvl="1">
      <w:start w:val="1"/>
      <w:numFmt w:val="decimal"/>
      <w:lvlText w:val="%1.%2."/>
      <w:lvlJc w:val="left"/>
      <w:pPr>
        <w:tabs>
          <w:tab w:val="num" w:pos="0"/>
        </w:tabs>
        <w:ind w:left="1095" w:hanging="720"/>
      </w:pPr>
    </w:lvl>
    <w:lvl w:ilvl="2">
      <w:start w:val="1"/>
      <w:numFmt w:val="decimal"/>
      <w:lvlText w:val="%1.%2.%3."/>
      <w:lvlJc w:val="left"/>
      <w:pPr>
        <w:tabs>
          <w:tab w:val="num" w:pos="0"/>
        </w:tabs>
        <w:ind w:left="1470" w:hanging="720"/>
      </w:pPr>
    </w:lvl>
    <w:lvl w:ilvl="3">
      <w:start w:val="1"/>
      <w:numFmt w:val="decimal"/>
      <w:lvlText w:val="%1.%2.%3.%4."/>
      <w:lvlJc w:val="left"/>
      <w:pPr>
        <w:tabs>
          <w:tab w:val="num" w:pos="0"/>
        </w:tabs>
        <w:ind w:left="2205" w:hanging="1080"/>
      </w:pPr>
    </w:lvl>
    <w:lvl w:ilvl="4">
      <w:start w:val="1"/>
      <w:numFmt w:val="decimal"/>
      <w:lvlText w:val="%1.%2.%3.%4.%5."/>
      <w:lvlJc w:val="left"/>
      <w:pPr>
        <w:tabs>
          <w:tab w:val="num" w:pos="0"/>
        </w:tabs>
        <w:ind w:left="2580" w:hanging="1080"/>
      </w:pPr>
    </w:lvl>
    <w:lvl w:ilvl="5">
      <w:start w:val="1"/>
      <w:numFmt w:val="decimal"/>
      <w:lvlText w:val="%1.%2.%3.%4.%5.%6."/>
      <w:lvlJc w:val="left"/>
      <w:pPr>
        <w:tabs>
          <w:tab w:val="num" w:pos="0"/>
        </w:tabs>
        <w:ind w:left="3315" w:hanging="1440"/>
      </w:pPr>
    </w:lvl>
    <w:lvl w:ilvl="6">
      <w:start w:val="1"/>
      <w:numFmt w:val="decimal"/>
      <w:lvlText w:val="%1.%2.%3.%4.%5.%6.%7."/>
      <w:lvlJc w:val="left"/>
      <w:pPr>
        <w:tabs>
          <w:tab w:val="num" w:pos="0"/>
        </w:tabs>
        <w:ind w:left="3690" w:hanging="1440"/>
      </w:pPr>
    </w:lvl>
    <w:lvl w:ilvl="7">
      <w:start w:val="1"/>
      <w:numFmt w:val="decimal"/>
      <w:lvlText w:val="%1.%2.%3.%4.%5.%6.%7.%8."/>
      <w:lvlJc w:val="left"/>
      <w:pPr>
        <w:tabs>
          <w:tab w:val="num" w:pos="0"/>
        </w:tabs>
        <w:ind w:left="4425" w:hanging="1800"/>
      </w:pPr>
    </w:lvl>
    <w:lvl w:ilvl="8">
      <w:start w:val="1"/>
      <w:numFmt w:val="decimal"/>
      <w:lvlText w:val="%1.%2.%3.%4.%5.%6.%7.%8.%9."/>
      <w:lvlJc w:val="left"/>
      <w:pPr>
        <w:tabs>
          <w:tab w:val="num" w:pos="0"/>
        </w:tabs>
        <w:ind w:left="4800" w:hanging="1800"/>
      </w:pPr>
    </w:lvl>
  </w:abstractNum>
  <w:abstractNum w:abstractNumId="2" w15:restartNumberingAfterBreak="0">
    <w:nsid w:val="3AB20927"/>
    <w:multiLevelType w:val="multilevel"/>
    <w:tmpl w:val="89A059A6"/>
    <w:lvl w:ilvl="0">
      <w:start w:val="1"/>
      <w:numFmt w:val="bullet"/>
      <w:lvlText w:val="-"/>
      <w:lvlJc w:val="left"/>
      <w:pPr>
        <w:tabs>
          <w:tab w:val="num" w:pos="630"/>
        </w:tabs>
        <w:ind w:left="630" w:hanging="360"/>
      </w:pPr>
      <w:rPr>
        <w:rFonts w:ascii="Comic Sans MS" w:hAnsi="Comic Sans MS" w:cs="Comic Sans M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1726615"/>
    <w:multiLevelType w:val="multilevel"/>
    <w:tmpl w:val="E24647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A916D38"/>
    <w:multiLevelType w:val="multilevel"/>
    <w:tmpl w:val="B3D45934"/>
    <w:lvl w:ilvl="0">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57663E22"/>
    <w:multiLevelType w:val="multilevel"/>
    <w:tmpl w:val="FFFFFFFF"/>
    <w:lvl w:ilvl="0">
      <w:start w:val="1"/>
      <w:numFmt w:val="decimal"/>
      <w:lvlText w:val="%1."/>
      <w:lvlJc w:val="left"/>
      <w:pPr>
        <w:ind w:left="497" w:hanging="231"/>
      </w:pPr>
      <w:rPr>
        <w:rFonts w:hint="default"/>
        <w:spacing w:val="0"/>
        <w:w w:val="100"/>
        <w:lang w:val="hr-HR" w:eastAsia="en-US" w:bidi="ar-SA"/>
      </w:rPr>
    </w:lvl>
    <w:lvl w:ilvl="1">
      <w:start w:val="1"/>
      <w:numFmt w:val="decimal"/>
      <w:lvlText w:val="%1.%2."/>
      <w:lvlJc w:val="left"/>
      <w:pPr>
        <w:ind w:left="679" w:hanging="413"/>
      </w:pPr>
      <w:rPr>
        <w:rFonts w:hint="default"/>
        <w:spacing w:val="-1"/>
        <w:w w:val="100"/>
        <w:lang w:val="hr-HR" w:eastAsia="en-US" w:bidi="ar-SA"/>
      </w:rPr>
    </w:lvl>
    <w:lvl w:ilvl="2">
      <w:numFmt w:val="bullet"/>
      <w:lvlText w:val="•"/>
      <w:lvlJc w:val="left"/>
      <w:pPr>
        <w:ind w:left="680" w:hanging="413"/>
      </w:pPr>
      <w:rPr>
        <w:rFonts w:hint="default"/>
        <w:lang w:val="hr-HR" w:eastAsia="en-US" w:bidi="ar-SA"/>
      </w:rPr>
    </w:lvl>
    <w:lvl w:ilvl="3">
      <w:numFmt w:val="bullet"/>
      <w:lvlText w:val="•"/>
      <w:lvlJc w:val="left"/>
      <w:pPr>
        <w:ind w:left="2008" w:hanging="413"/>
      </w:pPr>
      <w:rPr>
        <w:rFonts w:hint="default"/>
        <w:lang w:val="hr-HR" w:eastAsia="en-US" w:bidi="ar-SA"/>
      </w:rPr>
    </w:lvl>
    <w:lvl w:ilvl="4">
      <w:numFmt w:val="bullet"/>
      <w:lvlText w:val="•"/>
      <w:lvlJc w:val="left"/>
      <w:pPr>
        <w:ind w:left="3336" w:hanging="413"/>
      </w:pPr>
      <w:rPr>
        <w:rFonts w:hint="default"/>
        <w:lang w:val="hr-HR" w:eastAsia="en-US" w:bidi="ar-SA"/>
      </w:rPr>
    </w:lvl>
    <w:lvl w:ilvl="5">
      <w:numFmt w:val="bullet"/>
      <w:lvlText w:val="•"/>
      <w:lvlJc w:val="left"/>
      <w:pPr>
        <w:ind w:left="4664" w:hanging="413"/>
      </w:pPr>
      <w:rPr>
        <w:rFonts w:hint="default"/>
        <w:lang w:val="hr-HR" w:eastAsia="en-US" w:bidi="ar-SA"/>
      </w:rPr>
    </w:lvl>
    <w:lvl w:ilvl="6">
      <w:numFmt w:val="bullet"/>
      <w:lvlText w:val="•"/>
      <w:lvlJc w:val="left"/>
      <w:pPr>
        <w:ind w:left="5993" w:hanging="413"/>
      </w:pPr>
      <w:rPr>
        <w:rFonts w:hint="default"/>
        <w:lang w:val="hr-HR" w:eastAsia="en-US" w:bidi="ar-SA"/>
      </w:rPr>
    </w:lvl>
    <w:lvl w:ilvl="7">
      <w:numFmt w:val="bullet"/>
      <w:lvlText w:val="•"/>
      <w:lvlJc w:val="left"/>
      <w:pPr>
        <w:ind w:left="7321" w:hanging="413"/>
      </w:pPr>
      <w:rPr>
        <w:rFonts w:hint="default"/>
        <w:lang w:val="hr-HR" w:eastAsia="en-US" w:bidi="ar-SA"/>
      </w:rPr>
    </w:lvl>
    <w:lvl w:ilvl="8">
      <w:numFmt w:val="bullet"/>
      <w:lvlText w:val="•"/>
      <w:lvlJc w:val="left"/>
      <w:pPr>
        <w:ind w:left="8649" w:hanging="413"/>
      </w:pPr>
      <w:rPr>
        <w:rFonts w:hint="default"/>
        <w:lang w:val="hr-HR" w:eastAsia="en-US" w:bidi="ar-SA"/>
      </w:rPr>
    </w:lvl>
  </w:abstractNum>
  <w:abstractNum w:abstractNumId="6" w15:restartNumberingAfterBreak="0">
    <w:nsid w:val="60A85782"/>
    <w:multiLevelType w:val="multilevel"/>
    <w:tmpl w:val="DA32286A"/>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7" w15:restartNumberingAfterBreak="0">
    <w:nsid w:val="66E957B5"/>
    <w:multiLevelType w:val="multilevel"/>
    <w:tmpl w:val="E9CE260C"/>
    <w:lvl w:ilvl="0">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670C74A2"/>
    <w:multiLevelType w:val="multilevel"/>
    <w:tmpl w:val="69322B1E"/>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A654F95"/>
    <w:multiLevelType w:val="hybridMultilevel"/>
    <w:tmpl w:val="F7E6F72E"/>
    <w:lvl w:ilvl="0" w:tplc="0888B310">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7AC826E7"/>
    <w:multiLevelType w:val="multilevel"/>
    <w:tmpl w:val="4424819A"/>
    <w:lvl w:ilvl="0">
      <w:numFmt w:val="bullet"/>
      <w:lvlText w:val="-"/>
      <w:lvlJc w:val="left"/>
      <w:pPr>
        <w:tabs>
          <w:tab w:val="num" w:pos="0"/>
        </w:tabs>
        <w:ind w:left="720" w:hanging="360"/>
      </w:pPr>
      <w:rPr>
        <w:rFonts w:ascii="Aptos" w:hAnsi="Aptos" w:cs="Apto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7"/>
  </w:num>
  <w:num w:numId="2">
    <w:abstractNumId w:val="0"/>
  </w:num>
  <w:num w:numId="3">
    <w:abstractNumId w:val="8"/>
  </w:num>
  <w:num w:numId="4">
    <w:abstractNumId w:val="4"/>
  </w:num>
  <w:num w:numId="5">
    <w:abstractNumId w:val="2"/>
  </w:num>
  <w:num w:numId="6">
    <w:abstractNumId w:val="6"/>
  </w:num>
  <w:num w:numId="7">
    <w:abstractNumId w:val="10"/>
  </w:num>
  <w:num w:numId="8">
    <w:abstractNumId w:val="1"/>
  </w:num>
  <w:num w:numId="9">
    <w:abstractNumId w:val="3"/>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772"/>
    <w:rsid w:val="000D25ED"/>
    <w:rsid w:val="00112D58"/>
    <w:rsid w:val="001C6A64"/>
    <w:rsid w:val="00270752"/>
    <w:rsid w:val="0029547E"/>
    <w:rsid w:val="00296896"/>
    <w:rsid w:val="00374706"/>
    <w:rsid w:val="003C0192"/>
    <w:rsid w:val="003E28D8"/>
    <w:rsid w:val="003E2A91"/>
    <w:rsid w:val="00425698"/>
    <w:rsid w:val="00447C64"/>
    <w:rsid w:val="004A1A8C"/>
    <w:rsid w:val="004B6239"/>
    <w:rsid w:val="005240F6"/>
    <w:rsid w:val="0057302E"/>
    <w:rsid w:val="0058475F"/>
    <w:rsid w:val="005A63D6"/>
    <w:rsid w:val="00663136"/>
    <w:rsid w:val="006C196B"/>
    <w:rsid w:val="00742EEE"/>
    <w:rsid w:val="00761510"/>
    <w:rsid w:val="007C0DEF"/>
    <w:rsid w:val="007C1CD0"/>
    <w:rsid w:val="007F6992"/>
    <w:rsid w:val="00850772"/>
    <w:rsid w:val="008F376C"/>
    <w:rsid w:val="00927435"/>
    <w:rsid w:val="009E7A94"/>
    <w:rsid w:val="00A5334E"/>
    <w:rsid w:val="00A775EE"/>
    <w:rsid w:val="00AB54F7"/>
    <w:rsid w:val="00AE3641"/>
    <w:rsid w:val="00AF0BF4"/>
    <w:rsid w:val="00B20772"/>
    <w:rsid w:val="00B4181E"/>
    <w:rsid w:val="00B93CAC"/>
    <w:rsid w:val="00B9400B"/>
    <w:rsid w:val="00BC06CF"/>
    <w:rsid w:val="00C726F1"/>
    <w:rsid w:val="00CA53CB"/>
    <w:rsid w:val="00CC70BC"/>
    <w:rsid w:val="00D6150E"/>
    <w:rsid w:val="00D7118E"/>
    <w:rsid w:val="00E426CF"/>
    <w:rsid w:val="00E614AD"/>
    <w:rsid w:val="00EB522E"/>
    <w:rsid w:val="00EF28EB"/>
    <w:rsid w:val="00F03787"/>
    <w:rsid w:val="00F07E6E"/>
    <w:rsid w:val="00F57636"/>
    <w:rsid w:val="00FC0BDC"/>
    <w:rsid w:val="00FE260B"/>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B14B9C-8E28-4736-B5AC-74BD38FC0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5C7"/>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DD3B41"/>
    <w:pPr>
      <w:keepNext/>
      <w:outlineLvl w:val="0"/>
    </w:pPr>
    <w:rPr>
      <w:b/>
      <w:bCs/>
      <w:sz w:val="32"/>
    </w:rPr>
  </w:style>
  <w:style w:type="paragraph" w:styleId="Naslov2">
    <w:name w:val="heading 2"/>
    <w:basedOn w:val="Normal"/>
    <w:next w:val="Normal"/>
    <w:link w:val="Naslov2Char"/>
    <w:uiPriority w:val="9"/>
    <w:unhideWhenUsed/>
    <w:qFormat/>
    <w:rsid w:val="00DD3B41"/>
    <w:pPr>
      <w:keepNext/>
      <w:keepLines/>
      <w:spacing w:before="40"/>
      <w:outlineLvl w:val="1"/>
    </w:pPr>
    <w:rPr>
      <w:rFonts w:eastAsiaTheme="majorEastAsia" w:cstheme="majorBidi"/>
      <w:b/>
      <w:sz w:val="32"/>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qFormat/>
    <w:rsid w:val="00DD3B41"/>
    <w:rPr>
      <w:rFonts w:ascii="Times New Roman" w:eastAsia="Times New Roman" w:hAnsi="Times New Roman" w:cs="Times New Roman"/>
      <w:b/>
      <w:bCs/>
      <w:sz w:val="32"/>
      <w:szCs w:val="24"/>
      <w:lang w:eastAsia="hr-HR"/>
    </w:rPr>
  </w:style>
  <w:style w:type="character" w:customStyle="1" w:styleId="TekstbaloniaChar">
    <w:name w:val="Tekst balončića Char"/>
    <w:basedOn w:val="Zadanifontodlomka"/>
    <w:link w:val="Tekstbalonia"/>
    <w:uiPriority w:val="99"/>
    <w:semiHidden/>
    <w:qFormat/>
    <w:rsid w:val="0021126F"/>
    <w:rPr>
      <w:rFonts w:ascii="Segoe UI" w:eastAsia="Times New Roman" w:hAnsi="Segoe UI" w:cs="Segoe UI"/>
      <w:sz w:val="18"/>
      <w:szCs w:val="18"/>
      <w:lang w:eastAsia="hr-HR"/>
    </w:rPr>
  </w:style>
  <w:style w:type="character" w:customStyle="1" w:styleId="Naslov2Char">
    <w:name w:val="Naslov 2 Char"/>
    <w:basedOn w:val="Zadanifontodlomka"/>
    <w:link w:val="Naslov2"/>
    <w:uiPriority w:val="9"/>
    <w:qFormat/>
    <w:rsid w:val="00DD3B41"/>
    <w:rPr>
      <w:rFonts w:ascii="Times New Roman" w:eastAsiaTheme="majorEastAsia" w:hAnsi="Times New Roman" w:cstheme="majorBidi"/>
      <w:b/>
      <w:sz w:val="32"/>
      <w:szCs w:val="26"/>
      <w:lang w:eastAsia="hr-HR"/>
    </w:rPr>
  </w:style>
  <w:style w:type="character" w:customStyle="1" w:styleId="PodnojeChar">
    <w:name w:val="Podnožje Char"/>
    <w:basedOn w:val="Zadanifontodlomka"/>
    <w:link w:val="Podnoje"/>
    <w:uiPriority w:val="99"/>
    <w:qFormat/>
    <w:rsid w:val="0021126F"/>
    <w:rPr>
      <w:rFonts w:ascii="Times New Roman" w:eastAsia="Times New Roman" w:hAnsi="Times New Roman" w:cs="Times New Roman"/>
      <w:sz w:val="24"/>
      <w:szCs w:val="24"/>
      <w:lang w:eastAsia="hr-HR"/>
    </w:rPr>
  </w:style>
  <w:style w:type="character" w:customStyle="1" w:styleId="Internetskapoveznica">
    <w:name w:val="Internetska poveznica"/>
    <w:basedOn w:val="Zadanifontodlomka"/>
    <w:uiPriority w:val="99"/>
    <w:unhideWhenUsed/>
    <w:rsid w:val="00DD3B41"/>
    <w:rPr>
      <w:color w:val="0563C1" w:themeColor="hyperlink"/>
      <w:u w:val="single"/>
    </w:rPr>
  </w:style>
  <w:style w:type="character" w:customStyle="1" w:styleId="ZaglavljeChar">
    <w:name w:val="Zaglavlje Char"/>
    <w:basedOn w:val="Zadanifontodlomka"/>
    <w:link w:val="Zaglavlje"/>
    <w:uiPriority w:val="99"/>
    <w:qFormat/>
    <w:rsid w:val="00456004"/>
    <w:rPr>
      <w:rFonts w:ascii="Times New Roman" w:eastAsia="Times New Roman" w:hAnsi="Times New Roman" w:cs="Times New Roman"/>
      <w:sz w:val="24"/>
      <w:szCs w:val="24"/>
      <w:lang w:eastAsia="hr-HR"/>
    </w:rPr>
  </w:style>
  <w:style w:type="character" w:customStyle="1" w:styleId="Indeksnapoveznica">
    <w:name w:val="Indeksna poveznica"/>
    <w:qFormat/>
  </w:style>
  <w:style w:type="character" w:customStyle="1" w:styleId="TijelotekstaChar">
    <w:name w:val="Tijelo teksta Char"/>
    <w:basedOn w:val="Zadanifontodlomka"/>
    <w:link w:val="Tijeloteksta"/>
    <w:qFormat/>
    <w:rsid w:val="009A53A2"/>
    <w:rPr>
      <w:rFonts w:ascii="Times New Roman" w:eastAsia="Times New Roman" w:hAnsi="Times New Roman" w:cs="Times New Roman"/>
      <w:sz w:val="24"/>
      <w:szCs w:val="24"/>
      <w:lang w:eastAsia="hr-HR"/>
    </w:rPr>
  </w:style>
  <w:style w:type="character" w:customStyle="1" w:styleId="TekstbaloniaChar1">
    <w:name w:val="Tekst balončića Char1"/>
    <w:basedOn w:val="Zadanifontodlomka"/>
    <w:uiPriority w:val="99"/>
    <w:semiHidden/>
    <w:qFormat/>
    <w:rsid w:val="009A53A2"/>
    <w:rPr>
      <w:rFonts w:ascii="Segoe UI" w:hAnsi="Segoe UI" w:cs="Segoe UI"/>
      <w:sz w:val="18"/>
      <w:szCs w:val="18"/>
    </w:rPr>
  </w:style>
  <w:style w:type="character" w:customStyle="1" w:styleId="PodnojeChar1">
    <w:name w:val="Podnožje Char1"/>
    <w:basedOn w:val="Zadanifontodlomka"/>
    <w:uiPriority w:val="99"/>
    <w:semiHidden/>
    <w:qFormat/>
    <w:rsid w:val="009A53A2"/>
  </w:style>
  <w:style w:type="character" w:customStyle="1" w:styleId="ZaglavljeChar1">
    <w:name w:val="Zaglavlje Char1"/>
    <w:basedOn w:val="Zadanifontodlomka"/>
    <w:uiPriority w:val="99"/>
    <w:semiHidden/>
    <w:qFormat/>
    <w:rsid w:val="009A53A2"/>
  </w:style>
  <w:style w:type="paragraph" w:customStyle="1" w:styleId="Stilnaslova">
    <w:name w:val="Stil naslova"/>
    <w:basedOn w:val="Normal"/>
    <w:next w:val="Tijeloteksta"/>
    <w:qFormat/>
    <w:pPr>
      <w:keepNext/>
      <w:spacing w:before="240" w:after="120"/>
    </w:pPr>
    <w:rPr>
      <w:rFonts w:ascii="Liberation Sans" w:eastAsia="Noto Sans CJK SC" w:hAnsi="Liberation Sans" w:cs="Noto Sans Devanagari"/>
      <w:sz w:val="28"/>
      <w:szCs w:val="28"/>
    </w:rPr>
  </w:style>
  <w:style w:type="paragraph" w:styleId="Tijeloteksta">
    <w:name w:val="Body Text"/>
    <w:basedOn w:val="Normal"/>
    <w:link w:val="TijelotekstaChar"/>
    <w:pPr>
      <w:spacing w:after="140" w:line="276" w:lineRule="auto"/>
    </w:pPr>
  </w:style>
  <w:style w:type="paragraph" w:styleId="Popis">
    <w:name w:val="List"/>
    <w:basedOn w:val="Tijeloteksta"/>
    <w:rPr>
      <w:rFonts w:cs="Noto Sans Devanagari"/>
    </w:rPr>
  </w:style>
  <w:style w:type="paragraph" w:styleId="Opisslike">
    <w:name w:val="caption"/>
    <w:basedOn w:val="Normal"/>
    <w:qFormat/>
    <w:pPr>
      <w:suppressLineNumbers/>
      <w:spacing w:before="120" w:after="120"/>
    </w:pPr>
    <w:rPr>
      <w:rFonts w:cs="Noto Sans Devanagari"/>
      <w:i/>
      <w:iCs/>
    </w:rPr>
  </w:style>
  <w:style w:type="paragraph" w:customStyle="1" w:styleId="Indeks">
    <w:name w:val="Indeks"/>
    <w:basedOn w:val="Normal"/>
    <w:qFormat/>
    <w:pPr>
      <w:suppressLineNumbers/>
    </w:pPr>
    <w:rPr>
      <w:rFonts w:cs="Noto Sans Devanagari"/>
    </w:rPr>
  </w:style>
  <w:style w:type="paragraph" w:styleId="Tekstbalonia">
    <w:name w:val="Balloon Text"/>
    <w:basedOn w:val="Normal"/>
    <w:link w:val="TekstbaloniaChar"/>
    <w:uiPriority w:val="99"/>
    <w:semiHidden/>
    <w:unhideWhenUsed/>
    <w:qFormat/>
    <w:rsid w:val="0021126F"/>
    <w:rPr>
      <w:rFonts w:ascii="Segoe UI" w:hAnsi="Segoe UI" w:cs="Segoe UI"/>
      <w:sz w:val="18"/>
      <w:szCs w:val="18"/>
    </w:rPr>
  </w:style>
  <w:style w:type="paragraph" w:customStyle="1" w:styleId="Zaglavljeipodnoje">
    <w:name w:val="Zaglavlje i podnožje"/>
    <w:basedOn w:val="Normal"/>
    <w:qFormat/>
  </w:style>
  <w:style w:type="paragraph" w:styleId="Podnoje">
    <w:name w:val="footer"/>
    <w:basedOn w:val="Normal"/>
    <w:link w:val="PodnojeChar"/>
    <w:uiPriority w:val="99"/>
    <w:unhideWhenUsed/>
    <w:rsid w:val="0021126F"/>
    <w:pPr>
      <w:tabs>
        <w:tab w:val="center" w:pos="4536"/>
        <w:tab w:val="right" w:pos="9072"/>
      </w:tabs>
    </w:pPr>
  </w:style>
  <w:style w:type="paragraph" w:styleId="TOCNaslov">
    <w:name w:val="TOC Heading"/>
    <w:basedOn w:val="Naslov1"/>
    <w:next w:val="Normal"/>
    <w:uiPriority w:val="39"/>
    <w:unhideWhenUsed/>
    <w:qFormat/>
    <w:rsid w:val="00DD3B41"/>
    <w:pPr>
      <w:keepLines/>
      <w:spacing w:before="240" w:line="259" w:lineRule="auto"/>
    </w:pPr>
    <w:rPr>
      <w:rFonts w:asciiTheme="majorHAnsi" w:eastAsiaTheme="majorEastAsia" w:hAnsiTheme="majorHAnsi" w:cstheme="majorBidi"/>
      <w:b w:val="0"/>
      <w:bCs w:val="0"/>
      <w:color w:val="2E74B5" w:themeColor="accent1" w:themeShade="BF"/>
      <w:szCs w:val="32"/>
      <w:lang w:val="en-US" w:eastAsia="en-US"/>
    </w:rPr>
  </w:style>
  <w:style w:type="paragraph" w:styleId="Sadraj1">
    <w:name w:val="toc 1"/>
    <w:basedOn w:val="Normal"/>
    <w:next w:val="Normal"/>
    <w:autoRedefine/>
    <w:uiPriority w:val="39"/>
    <w:unhideWhenUsed/>
    <w:rsid w:val="00DD3B41"/>
    <w:pPr>
      <w:spacing w:after="100"/>
    </w:pPr>
  </w:style>
  <w:style w:type="paragraph" w:styleId="Sadraj2">
    <w:name w:val="toc 2"/>
    <w:basedOn w:val="Normal"/>
    <w:next w:val="Normal"/>
    <w:autoRedefine/>
    <w:uiPriority w:val="39"/>
    <w:unhideWhenUsed/>
    <w:rsid w:val="00DD3B41"/>
    <w:pPr>
      <w:spacing w:after="100"/>
      <w:ind w:left="240"/>
    </w:pPr>
  </w:style>
  <w:style w:type="paragraph" w:styleId="Zaglavlje">
    <w:name w:val="header"/>
    <w:basedOn w:val="Normal"/>
    <w:link w:val="ZaglavljeChar"/>
    <w:uiPriority w:val="99"/>
    <w:unhideWhenUsed/>
    <w:rsid w:val="00456004"/>
    <w:pPr>
      <w:tabs>
        <w:tab w:val="center" w:pos="4536"/>
        <w:tab w:val="right" w:pos="9072"/>
      </w:tabs>
    </w:pPr>
  </w:style>
  <w:style w:type="paragraph" w:customStyle="1" w:styleId="FrameContents">
    <w:name w:val="Frame Contents"/>
    <w:basedOn w:val="Normal"/>
    <w:qFormat/>
  </w:style>
  <w:style w:type="paragraph" w:styleId="Naslovindeksa">
    <w:name w:val="index heading"/>
    <w:basedOn w:val="Stilnaslova"/>
    <w:qFormat/>
    <w:pPr>
      <w:suppressLineNumbers/>
    </w:pPr>
    <w:rPr>
      <w:b/>
      <w:bCs/>
      <w:sz w:val="32"/>
      <w:szCs w:val="32"/>
    </w:rPr>
  </w:style>
  <w:style w:type="paragraph" w:styleId="Naslovtabliceizvora">
    <w:name w:val="toa heading"/>
    <w:basedOn w:val="Naslovindeksa"/>
    <w:qFormat/>
  </w:style>
  <w:style w:type="paragraph" w:styleId="Odlomakpopisa">
    <w:name w:val="List Paragraph"/>
    <w:basedOn w:val="Normal"/>
    <w:uiPriority w:val="34"/>
    <w:qFormat/>
    <w:rsid w:val="00A77045"/>
    <w:pPr>
      <w:ind w:left="720"/>
      <w:contextualSpacing/>
    </w:pPr>
  </w:style>
  <w:style w:type="paragraph" w:styleId="Indeks1">
    <w:name w:val="index 1"/>
    <w:basedOn w:val="Normal"/>
    <w:next w:val="Normal"/>
    <w:autoRedefine/>
    <w:uiPriority w:val="99"/>
    <w:semiHidden/>
    <w:unhideWhenUsed/>
    <w:qFormat/>
    <w:rsid w:val="009A53A2"/>
    <w:pPr>
      <w:suppressAutoHyphens w:val="0"/>
      <w:ind w:left="220" w:hanging="220"/>
    </w:pPr>
    <w:rPr>
      <w:rFonts w:asciiTheme="minorHAnsi" w:eastAsiaTheme="minorHAnsi" w:hAnsiTheme="minorHAnsi" w:cstheme="minorBidi"/>
      <w:sz w:val="22"/>
      <w:szCs w:val="22"/>
      <w:lang w:eastAsia="en-US"/>
    </w:rPr>
  </w:style>
  <w:style w:type="paragraph" w:customStyle="1" w:styleId="Sadrajokvira">
    <w:name w:val="Sadržaj okvira"/>
    <w:basedOn w:val="Normal"/>
    <w:qFormat/>
  </w:style>
  <w:style w:type="paragraph" w:customStyle="1" w:styleId="Sadrajitablice">
    <w:name w:val="Sadržaji tablice"/>
    <w:basedOn w:val="Normal"/>
    <w:qFormat/>
    <w:pPr>
      <w:widowControl w:val="0"/>
      <w:suppressLineNumbers/>
    </w:pPr>
  </w:style>
  <w:style w:type="paragraph" w:customStyle="1" w:styleId="Naslovtablice">
    <w:name w:val="Naslov tablice"/>
    <w:basedOn w:val="Sadrajitablice"/>
    <w:qFormat/>
    <w:pPr>
      <w:jc w:val="center"/>
    </w:pPr>
    <w:rPr>
      <w:b/>
      <w:bCs/>
    </w:rPr>
  </w:style>
  <w:style w:type="numbering" w:customStyle="1" w:styleId="Bezpopisa1">
    <w:name w:val="Bez popisa1"/>
    <w:uiPriority w:val="99"/>
    <w:semiHidden/>
    <w:unhideWhenUsed/>
    <w:qFormat/>
    <w:rsid w:val="009A53A2"/>
  </w:style>
  <w:style w:type="numbering" w:customStyle="1" w:styleId="Bezpopisa11">
    <w:name w:val="Bez popisa11"/>
    <w:uiPriority w:val="99"/>
    <w:semiHidden/>
    <w:unhideWhenUsed/>
    <w:qFormat/>
    <w:rsid w:val="009A53A2"/>
  </w:style>
  <w:style w:type="table" w:customStyle="1" w:styleId="GridTable5Dark-Accent61">
    <w:name w:val="Grid Table 5 Dark - Accent 61"/>
    <w:basedOn w:val="Obinatablica"/>
    <w:uiPriority w:val="50"/>
    <w:rsid w:val="0021126F"/>
    <w:rPr>
      <w:szCs w:val="20"/>
      <w:lang w:val="hr-BA" w:eastAsia="hr-B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Reetkatablice">
    <w:name w:val="Table Grid"/>
    <w:basedOn w:val="Obinatablica"/>
    <w:uiPriority w:val="39"/>
    <w:rsid w:val="007D4442"/>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39"/>
    <w:rsid w:val="00CC70BC"/>
    <w:pPr>
      <w:suppressAutoHyphens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39"/>
    <w:rsid w:val="00CC70BC"/>
    <w:pPr>
      <w:suppressAutoHyphens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A53CB"/>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3.wmf"/><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wmf"/><Relationship Id="rId25"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wmf"/><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header" Target="header6.xml"/><Relationship Id="rId10" Type="http://schemas.openxmlformats.org/officeDocument/2006/relationships/image" Target="media/image1.jpeg"/><Relationship Id="rId19" Type="http://schemas.openxmlformats.org/officeDocument/2006/relationships/image" Target="media/image4.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oleObject" Target="embeddings/oleObject2.bin"/><Relationship Id="rId30"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D097B-6475-4C38-A771-0D0020932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9563</Words>
  <Characters>54512</Characters>
  <Application>Microsoft Office Word</Application>
  <DocSecurity>0</DocSecurity>
  <Lines>454</Lines>
  <Paragraphs>127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User410</dc:creator>
  <dc:description/>
  <cp:lastModifiedBy>User410</cp:lastModifiedBy>
  <cp:revision>2</cp:revision>
  <cp:lastPrinted>2024-10-15T09:29:00Z</cp:lastPrinted>
  <dcterms:created xsi:type="dcterms:W3CDTF">2025-10-17T10:40:00Z</dcterms:created>
  <dcterms:modified xsi:type="dcterms:W3CDTF">2025-10-17T10:40:00Z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